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6" Type="http://schemas.openxmlformats.org/officeDocument/2006/relationships/extended-properties" Target="docProps/app.xml"/><Relationship Id="rId5" Type="http://schemas.openxmlformats.org/package/2006/relationships/metadata/core-properties" Target="docProps/core.xml"/><Relationship Id="rId4" Type="http://schemas.microsoft.com/office/2006/relationships/ui/userCustomization" Target="userCustomization/customUI.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26CD" w:rsidRPr="00294C38" w:rsidRDefault="000E2F37" w:rsidP="007F1BF6">
      <w:pPr>
        <w:jc w:val="center"/>
        <w:rPr>
          <w:sz w:val="28"/>
          <w:szCs w:val="28"/>
          <w:lang w:val="en-US"/>
        </w:rPr>
      </w:pPr>
      <w:r>
        <w:rPr>
          <w:sz w:val="28"/>
          <w:szCs w:val="28"/>
          <w:lang w:val="en-US"/>
        </w:rPr>
        <w:t>The Ministry of Health of Ukraine</w:t>
      </w:r>
    </w:p>
    <w:p w:rsidR="00F026CD" w:rsidRPr="00294C38" w:rsidRDefault="000E2F37" w:rsidP="007F1BF6">
      <w:pPr>
        <w:jc w:val="center"/>
        <w:rPr>
          <w:sz w:val="28"/>
          <w:szCs w:val="28"/>
          <w:lang w:val="en-US"/>
        </w:rPr>
      </w:pPr>
      <w:r>
        <w:rPr>
          <w:sz w:val="28"/>
          <w:szCs w:val="28"/>
          <w:lang w:val="en-US"/>
        </w:rPr>
        <w:t>I. Horbachevsky Ternopil National Medical University</w:t>
      </w:r>
    </w:p>
    <w:p w:rsidR="00F026CD" w:rsidRPr="00294C38" w:rsidRDefault="000E2F37" w:rsidP="007F1BF6">
      <w:pPr>
        <w:jc w:val="center"/>
        <w:rPr>
          <w:sz w:val="28"/>
          <w:szCs w:val="28"/>
          <w:lang w:val="en-US"/>
        </w:rPr>
      </w:pPr>
      <w:proofErr w:type="gramStart"/>
      <w:r>
        <w:rPr>
          <w:sz w:val="28"/>
          <w:szCs w:val="28"/>
          <w:lang w:val="en-US"/>
        </w:rPr>
        <w:t>of</w:t>
      </w:r>
      <w:proofErr w:type="gramEnd"/>
      <w:r>
        <w:rPr>
          <w:sz w:val="28"/>
          <w:szCs w:val="28"/>
          <w:lang w:val="en-US"/>
        </w:rPr>
        <w:t xml:space="preserve"> the Ministry of Health of Ukraine</w:t>
      </w:r>
    </w:p>
    <w:p w:rsidR="00F026CD" w:rsidRPr="00294C38" w:rsidRDefault="00F026CD" w:rsidP="007F1BF6">
      <w:pPr>
        <w:jc w:val="center"/>
        <w:rPr>
          <w:sz w:val="28"/>
          <w:szCs w:val="28"/>
          <w:lang w:val="en-US"/>
        </w:rPr>
      </w:pPr>
    </w:p>
    <w:p w:rsidR="00F026CD" w:rsidRPr="00294C38" w:rsidRDefault="00F026CD" w:rsidP="007F1BF6">
      <w:pPr>
        <w:jc w:val="center"/>
        <w:rPr>
          <w:sz w:val="28"/>
          <w:szCs w:val="28"/>
          <w:lang w:val="en-US"/>
        </w:rPr>
      </w:pPr>
    </w:p>
    <w:p w:rsidR="00CD7C1C" w:rsidRPr="00294C38" w:rsidRDefault="00CD7C1C" w:rsidP="007F1BF6">
      <w:pPr>
        <w:jc w:val="center"/>
        <w:rPr>
          <w:sz w:val="28"/>
          <w:szCs w:val="28"/>
          <w:lang w:val="en-US"/>
        </w:rPr>
      </w:pPr>
    </w:p>
    <w:p w:rsidR="00E751AF" w:rsidRDefault="00E751AF" w:rsidP="007F1BF6">
      <w:pPr>
        <w:jc w:val="center"/>
        <w:rPr>
          <w:sz w:val="28"/>
          <w:szCs w:val="28"/>
          <w:lang w:val="en-US"/>
        </w:rPr>
      </w:pPr>
    </w:p>
    <w:p w:rsidR="00CD7C1C" w:rsidRPr="00294C38" w:rsidRDefault="00E751AF" w:rsidP="007F1BF6">
      <w:pPr>
        <w:jc w:val="center"/>
        <w:rPr>
          <w:sz w:val="28"/>
          <w:szCs w:val="28"/>
          <w:lang w:val="en-US"/>
        </w:rPr>
      </w:pPr>
      <w:proofErr w:type="spellStart"/>
      <w:r w:rsidRPr="00E751AF">
        <w:rPr>
          <w:sz w:val="28"/>
          <w:szCs w:val="28"/>
          <w:lang w:val="en-US"/>
        </w:rPr>
        <w:t>Maksumova</w:t>
      </w:r>
      <w:proofErr w:type="spellEnd"/>
      <w:r w:rsidRPr="00E751AF">
        <w:rPr>
          <w:sz w:val="28"/>
          <w:szCs w:val="28"/>
          <w:lang w:val="en-US"/>
        </w:rPr>
        <w:t xml:space="preserve"> </w:t>
      </w:r>
      <w:proofErr w:type="spellStart"/>
      <w:r w:rsidRPr="00E751AF">
        <w:rPr>
          <w:sz w:val="28"/>
          <w:szCs w:val="28"/>
          <w:lang w:val="en-US"/>
        </w:rPr>
        <w:t>Anzhela</w:t>
      </w:r>
      <w:proofErr w:type="spellEnd"/>
    </w:p>
    <w:p w:rsidR="00CD7C1C" w:rsidRPr="00294C38" w:rsidRDefault="00CD7C1C" w:rsidP="007F1BF6">
      <w:pPr>
        <w:jc w:val="center"/>
        <w:rPr>
          <w:sz w:val="28"/>
          <w:szCs w:val="28"/>
          <w:lang w:val="en-US"/>
        </w:rPr>
      </w:pPr>
    </w:p>
    <w:p w:rsidR="00F026CD" w:rsidRPr="00294C38" w:rsidRDefault="00F026CD" w:rsidP="007F1BF6">
      <w:pPr>
        <w:jc w:val="center"/>
        <w:rPr>
          <w:sz w:val="28"/>
          <w:szCs w:val="28"/>
          <w:lang w:val="en-US"/>
        </w:rPr>
      </w:pPr>
    </w:p>
    <w:p w:rsidR="00F026CD" w:rsidRPr="00294C38" w:rsidRDefault="000E2F37" w:rsidP="00E751AF">
      <w:pPr>
        <w:jc w:val="right"/>
        <w:rPr>
          <w:sz w:val="28"/>
          <w:szCs w:val="28"/>
          <w:lang w:val="en-US"/>
        </w:rPr>
      </w:pPr>
      <w:r>
        <w:rPr>
          <w:sz w:val="28"/>
          <w:szCs w:val="28"/>
          <w:lang w:val="en-US"/>
        </w:rPr>
        <w:t xml:space="preserve"> </w:t>
      </w:r>
      <w:r w:rsidR="00E751AF">
        <w:rPr>
          <w:sz w:val="28"/>
          <w:szCs w:val="28"/>
          <w:lang w:val="en-US"/>
        </w:rPr>
        <w:t>M</w:t>
      </w:r>
      <w:r>
        <w:rPr>
          <w:sz w:val="28"/>
          <w:szCs w:val="28"/>
          <w:lang w:val="en-US"/>
        </w:rPr>
        <w:t>anuscript</w:t>
      </w:r>
      <w:r w:rsidR="00E751AF">
        <w:rPr>
          <w:sz w:val="28"/>
          <w:szCs w:val="28"/>
          <w:lang w:val="en-US"/>
        </w:rPr>
        <w:t xml:space="preserve"> copyright</w:t>
      </w:r>
    </w:p>
    <w:p w:rsidR="00F026CD" w:rsidRPr="00294C38" w:rsidRDefault="00F026CD" w:rsidP="007F1BF6">
      <w:pPr>
        <w:jc w:val="center"/>
        <w:rPr>
          <w:sz w:val="28"/>
          <w:szCs w:val="28"/>
          <w:lang w:val="en-US"/>
        </w:rPr>
      </w:pPr>
    </w:p>
    <w:p w:rsidR="00CD7C1C" w:rsidRPr="00294C38" w:rsidRDefault="00CD7C1C" w:rsidP="007F1BF6">
      <w:pPr>
        <w:jc w:val="center"/>
        <w:rPr>
          <w:sz w:val="28"/>
          <w:szCs w:val="28"/>
          <w:lang w:val="en-US"/>
        </w:rPr>
      </w:pPr>
    </w:p>
    <w:p w:rsidR="00CD7C1C" w:rsidRPr="00294C38" w:rsidRDefault="00CD7C1C" w:rsidP="007F1BF6">
      <w:pPr>
        <w:jc w:val="center"/>
        <w:rPr>
          <w:sz w:val="28"/>
          <w:szCs w:val="28"/>
          <w:lang w:val="en-US"/>
        </w:rPr>
      </w:pPr>
    </w:p>
    <w:p w:rsidR="00F026CD" w:rsidRPr="00294C38" w:rsidRDefault="00F026CD" w:rsidP="007F1BF6">
      <w:pPr>
        <w:jc w:val="center"/>
        <w:rPr>
          <w:sz w:val="28"/>
          <w:szCs w:val="28"/>
          <w:lang w:val="en-US"/>
        </w:rPr>
      </w:pPr>
    </w:p>
    <w:p w:rsidR="00F026CD" w:rsidRPr="00294C38" w:rsidRDefault="000E2F37" w:rsidP="007F1BF6">
      <w:pPr>
        <w:jc w:val="center"/>
        <w:rPr>
          <w:sz w:val="28"/>
          <w:szCs w:val="28"/>
          <w:lang w:val="en-US"/>
        </w:rPr>
      </w:pPr>
      <w:r>
        <w:rPr>
          <w:sz w:val="28"/>
          <w:szCs w:val="28"/>
          <w:lang w:val="en-US"/>
        </w:rPr>
        <w:t>Master's Thesis</w:t>
      </w:r>
    </w:p>
    <w:p w:rsidR="00F026CD" w:rsidRPr="00501E6B" w:rsidRDefault="00F026CD" w:rsidP="007F1BF6">
      <w:pPr>
        <w:jc w:val="center"/>
        <w:rPr>
          <w:sz w:val="28"/>
          <w:szCs w:val="28"/>
          <w:lang w:val="en-US"/>
        </w:rPr>
      </w:pPr>
    </w:p>
    <w:p w:rsidR="00F026CD" w:rsidRPr="00501E6B" w:rsidRDefault="00F026CD" w:rsidP="007F1BF6">
      <w:pPr>
        <w:jc w:val="center"/>
        <w:rPr>
          <w:sz w:val="28"/>
          <w:szCs w:val="28"/>
          <w:lang w:val="en-US"/>
        </w:rPr>
      </w:pPr>
    </w:p>
    <w:p w:rsidR="00F8345A" w:rsidRPr="00E751AF" w:rsidRDefault="00E4301B" w:rsidP="007F1BF6">
      <w:pPr>
        <w:jc w:val="center"/>
        <w:rPr>
          <w:b/>
          <w:sz w:val="28"/>
          <w:szCs w:val="28"/>
          <w:lang w:val="en-US"/>
        </w:rPr>
      </w:pPr>
      <w:r w:rsidRPr="00E751AF">
        <w:rPr>
          <w:b/>
          <w:sz w:val="28"/>
          <w:szCs w:val="28"/>
          <w:lang w:val="en-US"/>
        </w:rPr>
        <w:t>A</w:t>
      </w:r>
      <w:r w:rsidR="000E2F37" w:rsidRPr="00E751AF">
        <w:rPr>
          <w:b/>
          <w:sz w:val="28"/>
          <w:szCs w:val="28"/>
          <w:lang w:val="en-US"/>
        </w:rPr>
        <w:t xml:space="preserve">ESTHETIC MEDICINE IN MODERN NURSING: CHARACTERISTICS AND DEVELOPMENT PROSPECTS </w:t>
      </w:r>
    </w:p>
    <w:p w:rsidR="00E751AF" w:rsidRDefault="00E751AF" w:rsidP="007F1BF6">
      <w:pPr>
        <w:jc w:val="center"/>
        <w:rPr>
          <w:sz w:val="28"/>
          <w:szCs w:val="28"/>
          <w:lang w:val="en-US"/>
        </w:rPr>
      </w:pPr>
    </w:p>
    <w:p w:rsidR="00E751AF" w:rsidRDefault="00E751AF" w:rsidP="007F1BF6">
      <w:pPr>
        <w:jc w:val="center"/>
        <w:rPr>
          <w:sz w:val="28"/>
          <w:szCs w:val="28"/>
          <w:lang w:val="en-US"/>
        </w:rPr>
      </w:pPr>
      <w:r>
        <w:rPr>
          <w:sz w:val="28"/>
          <w:szCs w:val="28"/>
          <w:lang w:val="en-US"/>
        </w:rPr>
        <w:t>223 Nursing</w:t>
      </w:r>
    </w:p>
    <w:p w:rsidR="00E751AF" w:rsidRDefault="00E751AF" w:rsidP="007F1BF6">
      <w:pPr>
        <w:jc w:val="center"/>
        <w:rPr>
          <w:sz w:val="28"/>
          <w:szCs w:val="28"/>
          <w:lang w:val="en-US"/>
        </w:rPr>
      </w:pPr>
    </w:p>
    <w:p w:rsidR="00F026CD" w:rsidRPr="00294C38" w:rsidRDefault="000E2F37" w:rsidP="007F1BF6">
      <w:pPr>
        <w:jc w:val="center"/>
        <w:rPr>
          <w:sz w:val="28"/>
          <w:szCs w:val="28"/>
          <w:lang w:val="en-US"/>
        </w:rPr>
      </w:pPr>
      <w:r>
        <w:rPr>
          <w:sz w:val="28"/>
          <w:szCs w:val="28"/>
          <w:lang w:val="en-US"/>
        </w:rPr>
        <w:t>Master of Science in Nursing</w:t>
      </w:r>
    </w:p>
    <w:p w:rsidR="00F026CD" w:rsidRPr="00501E6B" w:rsidRDefault="00F026CD" w:rsidP="007F1BF6">
      <w:pPr>
        <w:jc w:val="center"/>
        <w:rPr>
          <w:sz w:val="28"/>
          <w:szCs w:val="28"/>
          <w:lang w:val="en-US"/>
        </w:rPr>
      </w:pPr>
    </w:p>
    <w:p w:rsidR="00CD7C1C" w:rsidRPr="00501E6B" w:rsidRDefault="00CD7C1C" w:rsidP="007F1BF6">
      <w:pPr>
        <w:jc w:val="center"/>
        <w:rPr>
          <w:sz w:val="28"/>
          <w:szCs w:val="28"/>
          <w:lang w:val="en-US"/>
        </w:rPr>
      </w:pPr>
    </w:p>
    <w:p w:rsidR="00CD7C1C" w:rsidRPr="00501E6B" w:rsidRDefault="00CD7C1C" w:rsidP="007F1BF6">
      <w:pPr>
        <w:jc w:val="center"/>
        <w:rPr>
          <w:sz w:val="28"/>
          <w:szCs w:val="28"/>
          <w:lang w:val="en-US"/>
        </w:rPr>
      </w:pPr>
    </w:p>
    <w:p w:rsidR="00CD7C1C" w:rsidRPr="00501E6B" w:rsidRDefault="00CD7C1C" w:rsidP="007F1BF6">
      <w:pPr>
        <w:jc w:val="center"/>
        <w:rPr>
          <w:sz w:val="28"/>
          <w:szCs w:val="28"/>
          <w:lang w:val="en-US"/>
        </w:rPr>
      </w:pPr>
    </w:p>
    <w:p w:rsidR="00C359B4" w:rsidRPr="00501E6B" w:rsidRDefault="00C359B4" w:rsidP="007F1BF6">
      <w:pPr>
        <w:jc w:val="center"/>
        <w:rPr>
          <w:sz w:val="28"/>
          <w:szCs w:val="28"/>
          <w:lang w:val="en-US"/>
        </w:rPr>
      </w:pPr>
    </w:p>
    <w:p w:rsidR="00CD7C1C" w:rsidRPr="00501E6B" w:rsidRDefault="00CD7C1C" w:rsidP="007F1BF6">
      <w:pPr>
        <w:jc w:val="center"/>
        <w:rPr>
          <w:sz w:val="28"/>
          <w:szCs w:val="28"/>
          <w:lang w:val="en-US"/>
        </w:rPr>
      </w:pPr>
    </w:p>
    <w:p w:rsidR="00F026CD" w:rsidRPr="00501E6B" w:rsidRDefault="00F026CD" w:rsidP="007F1BF6">
      <w:pPr>
        <w:jc w:val="center"/>
        <w:rPr>
          <w:sz w:val="28"/>
          <w:szCs w:val="28"/>
          <w:lang w:val="en-US"/>
        </w:rPr>
      </w:pPr>
    </w:p>
    <w:p w:rsidR="00E751AF" w:rsidRPr="00E751AF" w:rsidRDefault="00E751AF" w:rsidP="00E751AF">
      <w:pPr>
        <w:jc w:val="right"/>
        <w:rPr>
          <w:sz w:val="28"/>
          <w:szCs w:val="28"/>
          <w:lang w:val="en-US"/>
        </w:rPr>
      </w:pPr>
      <w:r w:rsidRPr="00E751AF">
        <w:rPr>
          <w:sz w:val="28"/>
          <w:szCs w:val="28"/>
          <w:lang w:val="en-US"/>
        </w:rPr>
        <w:t>Academic supervisor:</w:t>
      </w:r>
    </w:p>
    <w:p w:rsidR="00E751AF" w:rsidRPr="00E751AF" w:rsidRDefault="00E751AF" w:rsidP="00E751AF">
      <w:pPr>
        <w:jc w:val="right"/>
        <w:rPr>
          <w:sz w:val="28"/>
          <w:szCs w:val="28"/>
          <w:lang w:val="en-US"/>
        </w:rPr>
      </w:pPr>
      <w:r w:rsidRPr="00E751AF">
        <w:rPr>
          <w:sz w:val="28"/>
          <w:szCs w:val="28"/>
          <w:lang w:val="en-US"/>
        </w:rPr>
        <w:t>PhD, MD, MSN, Professor Assistant of</w:t>
      </w:r>
    </w:p>
    <w:p w:rsidR="00E751AF" w:rsidRPr="00E751AF" w:rsidRDefault="00E751AF" w:rsidP="00E751AF">
      <w:pPr>
        <w:jc w:val="right"/>
        <w:rPr>
          <w:sz w:val="28"/>
          <w:szCs w:val="28"/>
          <w:lang w:val="en-US"/>
        </w:rPr>
      </w:pPr>
      <w:proofErr w:type="gramStart"/>
      <w:r w:rsidRPr="00E751AF">
        <w:rPr>
          <w:sz w:val="28"/>
          <w:szCs w:val="28"/>
          <w:lang w:val="en-US"/>
        </w:rPr>
        <w:t>the</w:t>
      </w:r>
      <w:proofErr w:type="gramEnd"/>
      <w:r w:rsidRPr="00E751AF">
        <w:rPr>
          <w:sz w:val="28"/>
          <w:szCs w:val="28"/>
          <w:lang w:val="en-US"/>
        </w:rPr>
        <w:t xml:space="preserve"> Department of Higher Nursing Education,</w:t>
      </w:r>
    </w:p>
    <w:p w:rsidR="00E751AF" w:rsidRPr="00E751AF" w:rsidRDefault="00E751AF" w:rsidP="00E751AF">
      <w:pPr>
        <w:jc w:val="right"/>
        <w:rPr>
          <w:sz w:val="28"/>
          <w:szCs w:val="28"/>
          <w:lang w:val="en-US"/>
        </w:rPr>
      </w:pPr>
      <w:proofErr w:type="spellStart"/>
      <w:r w:rsidRPr="00E751AF">
        <w:rPr>
          <w:sz w:val="28"/>
          <w:szCs w:val="28"/>
          <w:lang w:val="en-US"/>
        </w:rPr>
        <w:t>Patients’s</w:t>
      </w:r>
      <w:proofErr w:type="spellEnd"/>
      <w:r w:rsidRPr="00E751AF">
        <w:rPr>
          <w:sz w:val="28"/>
          <w:szCs w:val="28"/>
          <w:lang w:val="en-US"/>
        </w:rPr>
        <w:t xml:space="preserve"> Care and Clinical Immunology</w:t>
      </w:r>
    </w:p>
    <w:p w:rsidR="00E751AF" w:rsidRPr="00E751AF" w:rsidRDefault="00E751AF" w:rsidP="00E751AF">
      <w:pPr>
        <w:jc w:val="right"/>
        <w:rPr>
          <w:sz w:val="28"/>
          <w:szCs w:val="28"/>
          <w:lang w:val="en-US"/>
        </w:rPr>
      </w:pPr>
      <w:r w:rsidRPr="00E751AF">
        <w:rPr>
          <w:sz w:val="28"/>
          <w:szCs w:val="28"/>
          <w:lang w:val="en-US"/>
        </w:rPr>
        <w:t xml:space="preserve">Ivan </w:t>
      </w:r>
      <w:proofErr w:type="spellStart"/>
      <w:r w:rsidRPr="00E751AF">
        <w:rPr>
          <w:sz w:val="28"/>
          <w:szCs w:val="28"/>
          <w:lang w:val="en-US"/>
        </w:rPr>
        <w:t>Horbachevsky</w:t>
      </w:r>
      <w:proofErr w:type="spellEnd"/>
      <w:r w:rsidRPr="00E751AF">
        <w:rPr>
          <w:sz w:val="28"/>
          <w:szCs w:val="28"/>
          <w:lang w:val="en-US"/>
        </w:rPr>
        <w:t xml:space="preserve"> </w:t>
      </w:r>
      <w:proofErr w:type="spellStart"/>
      <w:r w:rsidRPr="00E751AF">
        <w:rPr>
          <w:sz w:val="28"/>
          <w:szCs w:val="28"/>
          <w:lang w:val="en-US"/>
        </w:rPr>
        <w:t>Ternopil</w:t>
      </w:r>
      <w:proofErr w:type="spellEnd"/>
    </w:p>
    <w:p w:rsidR="00E751AF" w:rsidRPr="00E751AF" w:rsidRDefault="00E751AF" w:rsidP="00E751AF">
      <w:pPr>
        <w:jc w:val="right"/>
        <w:rPr>
          <w:sz w:val="28"/>
          <w:szCs w:val="28"/>
          <w:lang w:val="en-US"/>
        </w:rPr>
      </w:pPr>
      <w:r w:rsidRPr="00E751AF">
        <w:rPr>
          <w:sz w:val="28"/>
          <w:szCs w:val="28"/>
          <w:lang w:val="en-US"/>
        </w:rPr>
        <w:t>State Medical University</w:t>
      </w:r>
    </w:p>
    <w:p w:rsidR="00CD7C1C" w:rsidRPr="00294C38" w:rsidRDefault="00E751AF" w:rsidP="00E751AF">
      <w:pPr>
        <w:jc w:val="right"/>
        <w:rPr>
          <w:sz w:val="28"/>
          <w:szCs w:val="28"/>
          <w:lang w:val="en-US"/>
        </w:rPr>
      </w:pPr>
      <w:proofErr w:type="spellStart"/>
      <w:r w:rsidRPr="00E751AF">
        <w:rPr>
          <w:sz w:val="28"/>
          <w:szCs w:val="28"/>
          <w:lang w:val="en-US"/>
        </w:rPr>
        <w:t>Iavorska</w:t>
      </w:r>
      <w:proofErr w:type="spellEnd"/>
      <w:r w:rsidRPr="00E751AF">
        <w:rPr>
          <w:sz w:val="28"/>
          <w:szCs w:val="28"/>
          <w:lang w:val="en-US"/>
        </w:rPr>
        <w:t xml:space="preserve"> I.V.</w:t>
      </w:r>
    </w:p>
    <w:p w:rsidR="005868FC" w:rsidRPr="00294C38" w:rsidRDefault="005868FC" w:rsidP="00E751AF">
      <w:pPr>
        <w:jc w:val="right"/>
        <w:rPr>
          <w:sz w:val="28"/>
          <w:szCs w:val="28"/>
          <w:lang w:val="en-US"/>
        </w:rPr>
      </w:pPr>
    </w:p>
    <w:p w:rsidR="00F8345A" w:rsidRPr="00294C38" w:rsidRDefault="00F8345A" w:rsidP="007F1BF6">
      <w:pPr>
        <w:jc w:val="center"/>
        <w:rPr>
          <w:sz w:val="28"/>
          <w:szCs w:val="28"/>
          <w:lang w:val="en-US"/>
        </w:rPr>
      </w:pPr>
    </w:p>
    <w:p w:rsidR="00F8345A" w:rsidRPr="00294C38" w:rsidRDefault="00F8345A" w:rsidP="007F1BF6">
      <w:pPr>
        <w:jc w:val="center"/>
        <w:rPr>
          <w:sz w:val="28"/>
          <w:szCs w:val="28"/>
          <w:lang w:val="en-US"/>
        </w:rPr>
      </w:pPr>
    </w:p>
    <w:p w:rsidR="00F8345A" w:rsidRDefault="00F8345A" w:rsidP="007F1BF6">
      <w:pPr>
        <w:jc w:val="center"/>
        <w:rPr>
          <w:sz w:val="28"/>
          <w:szCs w:val="28"/>
          <w:lang w:val="en-US"/>
        </w:rPr>
      </w:pPr>
    </w:p>
    <w:p w:rsidR="00E751AF" w:rsidRPr="00294C38" w:rsidRDefault="00E751AF" w:rsidP="007F1BF6">
      <w:pPr>
        <w:jc w:val="center"/>
        <w:rPr>
          <w:sz w:val="28"/>
          <w:szCs w:val="28"/>
          <w:lang w:val="en-US"/>
        </w:rPr>
      </w:pPr>
    </w:p>
    <w:p w:rsidR="00F026CD" w:rsidRDefault="000E2F37" w:rsidP="007F1BF6">
      <w:pPr>
        <w:jc w:val="center"/>
        <w:rPr>
          <w:sz w:val="28"/>
          <w:szCs w:val="28"/>
          <w:lang w:val="en-US"/>
        </w:rPr>
      </w:pPr>
      <w:proofErr w:type="spellStart"/>
      <w:r>
        <w:rPr>
          <w:sz w:val="28"/>
          <w:szCs w:val="28"/>
          <w:lang w:val="en-US"/>
        </w:rPr>
        <w:t>Ternopil</w:t>
      </w:r>
      <w:proofErr w:type="spellEnd"/>
      <w:r>
        <w:rPr>
          <w:sz w:val="28"/>
          <w:szCs w:val="28"/>
          <w:lang w:val="en-US"/>
        </w:rPr>
        <w:t>, 2025</w:t>
      </w:r>
    </w:p>
    <w:p w:rsidR="004533D7" w:rsidRPr="00501E6B" w:rsidRDefault="004533D7" w:rsidP="007F1BF6">
      <w:pPr>
        <w:jc w:val="center"/>
        <w:rPr>
          <w:sz w:val="28"/>
          <w:szCs w:val="28"/>
          <w:lang w:val="en-US"/>
        </w:rPr>
      </w:pPr>
    </w:p>
    <w:p w:rsidR="00CE75C8" w:rsidRPr="00501E6B" w:rsidRDefault="000E2F37" w:rsidP="00CE75C8">
      <w:pPr>
        <w:spacing w:line="360" w:lineRule="auto"/>
        <w:ind w:firstLine="720"/>
        <w:jc w:val="center"/>
        <w:rPr>
          <w:sz w:val="28"/>
          <w:szCs w:val="28"/>
          <w:lang w:val="en-US"/>
        </w:rPr>
      </w:pPr>
      <w:r>
        <w:rPr>
          <w:sz w:val="28"/>
          <w:szCs w:val="28"/>
          <w:lang w:val="en-US"/>
        </w:rPr>
        <w:lastRenderedPageBreak/>
        <w:t>ABSTRACT</w:t>
      </w:r>
    </w:p>
    <w:p w:rsidR="00843B27" w:rsidRPr="00501E6B" w:rsidRDefault="00843B27" w:rsidP="00F1321A">
      <w:pPr>
        <w:spacing w:line="360" w:lineRule="auto"/>
        <w:ind w:firstLine="709"/>
        <w:jc w:val="center"/>
        <w:rPr>
          <w:sz w:val="28"/>
          <w:szCs w:val="28"/>
          <w:lang w:val="en-US"/>
        </w:rPr>
      </w:pPr>
    </w:p>
    <w:p w:rsidR="00F1321A" w:rsidRPr="00501E6B" w:rsidRDefault="000E2F37" w:rsidP="004D3C0E">
      <w:pPr>
        <w:spacing w:line="360" w:lineRule="auto"/>
        <w:ind w:firstLine="720"/>
        <w:jc w:val="both"/>
        <w:rPr>
          <w:sz w:val="28"/>
          <w:szCs w:val="28"/>
          <w:lang w:val="en-US"/>
        </w:rPr>
      </w:pPr>
      <w:r>
        <w:rPr>
          <w:bCs/>
          <w:sz w:val="28"/>
          <w:szCs w:val="28"/>
          <w:lang w:val="en-US"/>
        </w:rPr>
        <w:t xml:space="preserve">In recent decades, aesthetic medicine has undergone significant progressive changes and occupies an important place in health care, particularly in nursing. Aesthetic medicine encompasses a wide range of procedures including laser therapy, injection-based treatments and aesthetic surgery. In the setting of growing interest in and demand for aesthetic procedures, nurses are playing a key role in ensuring successful fulfillment of procedures and patient satisfaction. In this study, a scientific efficacy analysis of various aesthetic medicine methods has been conducted, including injection-based treatments, laser therapy and aesthetic surgical procedures. </w:t>
      </w:r>
    </w:p>
    <w:p w:rsidR="00843B27" w:rsidRPr="00501E6B" w:rsidRDefault="000E2F37" w:rsidP="00F1321A">
      <w:pPr>
        <w:spacing w:line="360" w:lineRule="auto"/>
        <w:ind w:firstLine="709"/>
        <w:jc w:val="both"/>
        <w:rPr>
          <w:sz w:val="28"/>
          <w:szCs w:val="28"/>
          <w:lang w:val="en-US"/>
        </w:rPr>
      </w:pPr>
      <w:r>
        <w:rPr>
          <w:sz w:val="28"/>
          <w:szCs w:val="28"/>
          <w:lang w:val="en-US"/>
        </w:rPr>
        <w:t xml:space="preserve">The aim of the study consisted in a detailed comparison and performance evaluation of each of the methods, as well as determining the role of nurses in conducting the procedures. Patients receiving aesthetic procedures in clinical settings within the last year were the object of research in this study, with a total number of 345 subjects divided into three groups: injection-based treatments (121 patients), laser </w:t>
      </w:r>
      <w:r w:rsidR="001F2C53">
        <w:rPr>
          <w:sz w:val="28"/>
          <w:szCs w:val="28"/>
          <w:lang w:val="en-US"/>
        </w:rPr>
        <w:t>treatments</w:t>
      </w:r>
      <w:r>
        <w:rPr>
          <w:sz w:val="28"/>
          <w:szCs w:val="28"/>
          <w:lang w:val="en-US"/>
        </w:rPr>
        <w:t xml:space="preserve"> (159 patients) and aesthetic surgical procedures (65 patients). As part of the study, we used both general clinical methods and specialized methods including collecting history, physical examination, laboratory and instrumental studies, and statistical analysis of data. We have assessed patient satisfaction with the outcomes of their procedures, and analyzed the overall results and possible side effects. The results of the study have shown each of the treatment modalities to have their inherent advantages and special characteristics that affect the effectiveness and safety of procedures. Recommendations have been developed to improve the quality of nursing work and optimize conducting aesthetic procedures, which may contribute to higher patient satisfaction and better overall treatment outcomes.</w:t>
      </w:r>
    </w:p>
    <w:p w:rsidR="006F5B41" w:rsidRPr="00E751AF" w:rsidRDefault="00E751AF" w:rsidP="003C26B2">
      <w:pPr>
        <w:spacing w:line="360" w:lineRule="auto"/>
        <w:rPr>
          <w:sz w:val="28"/>
          <w:szCs w:val="28"/>
          <w:lang w:val="en-US"/>
        </w:rPr>
      </w:pPr>
      <w:r>
        <w:rPr>
          <w:sz w:val="28"/>
          <w:szCs w:val="28"/>
          <w:lang w:val="en-US"/>
        </w:rPr>
        <w:t>Key words:</w:t>
      </w:r>
      <w:r w:rsidRPr="00E751AF">
        <w:t xml:space="preserve"> </w:t>
      </w:r>
      <w:r>
        <w:rPr>
          <w:lang w:val="en-US"/>
        </w:rPr>
        <w:t xml:space="preserve"> </w:t>
      </w:r>
      <w:r w:rsidRPr="00E751AF">
        <w:rPr>
          <w:sz w:val="28"/>
          <w:szCs w:val="28"/>
          <w:lang w:val="en-US"/>
        </w:rPr>
        <w:t>aesthetic medicine</w:t>
      </w:r>
      <w:proofErr w:type="gramStart"/>
      <w:r>
        <w:rPr>
          <w:sz w:val="28"/>
          <w:szCs w:val="28"/>
          <w:lang w:val="en-US"/>
        </w:rPr>
        <w:t xml:space="preserve">, </w:t>
      </w:r>
      <w:r w:rsidRPr="00E751AF">
        <w:rPr>
          <w:sz w:val="28"/>
          <w:szCs w:val="28"/>
          <w:lang w:val="en-US"/>
        </w:rPr>
        <w:t xml:space="preserve"> procedures</w:t>
      </w:r>
      <w:proofErr w:type="gramEnd"/>
      <w:r>
        <w:rPr>
          <w:sz w:val="28"/>
          <w:szCs w:val="28"/>
          <w:lang w:val="en-US"/>
        </w:rPr>
        <w:t xml:space="preserve">, </w:t>
      </w:r>
      <w:r w:rsidRPr="00E751AF">
        <w:rPr>
          <w:sz w:val="28"/>
          <w:szCs w:val="28"/>
          <w:lang w:val="en-US"/>
        </w:rPr>
        <w:t>side effects</w:t>
      </w:r>
      <w:r w:rsidR="001E06C9">
        <w:rPr>
          <w:sz w:val="28"/>
          <w:szCs w:val="28"/>
          <w:lang w:val="en-US"/>
        </w:rPr>
        <w:t xml:space="preserve">, </w:t>
      </w:r>
      <w:r w:rsidRPr="00E751AF">
        <w:rPr>
          <w:sz w:val="28"/>
          <w:szCs w:val="28"/>
          <w:lang w:val="en-US"/>
        </w:rPr>
        <w:t xml:space="preserve"> </w:t>
      </w:r>
      <w:r w:rsidR="001E06C9" w:rsidRPr="001E06C9">
        <w:rPr>
          <w:sz w:val="28"/>
          <w:szCs w:val="28"/>
          <w:lang w:val="en-US"/>
        </w:rPr>
        <w:t>safety</w:t>
      </w:r>
      <w:r w:rsidR="001E06C9">
        <w:rPr>
          <w:sz w:val="28"/>
          <w:szCs w:val="28"/>
          <w:lang w:val="en-US"/>
        </w:rPr>
        <w:t xml:space="preserve">, </w:t>
      </w:r>
      <w:r w:rsidR="001E06C9" w:rsidRPr="001E06C9">
        <w:rPr>
          <w:sz w:val="28"/>
          <w:szCs w:val="28"/>
          <w:lang w:val="en-US"/>
        </w:rPr>
        <w:t xml:space="preserve"> treatment outcomes</w:t>
      </w:r>
      <w:r w:rsidR="001E06C9">
        <w:rPr>
          <w:sz w:val="28"/>
          <w:szCs w:val="28"/>
          <w:lang w:val="en-US"/>
        </w:rPr>
        <w:t>.</w:t>
      </w:r>
      <w:bookmarkStart w:id="0" w:name="_GoBack"/>
      <w:bookmarkEnd w:id="0"/>
      <w:r w:rsidR="000E2F37">
        <w:rPr>
          <w:sz w:val="28"/>
          <w:szCs w:val="28"/>
          <w:lang w:val="en-US"/>
        </w:rPr>
        <w:br w:type="page"/>
      </w:r>
      <w:r w:rsidR="000E2F37">
        <w:rPr>
          <w:sz w:val="28"/>
          <w:szCs w:val="28"/>
          <w:lang w:val="en-US"/>
        </w:rPr>
        <w:lastRenderedPageBreak/>
        <w:t>TABLE OF CONTENTS</w:t>
      </w:r>
    </w:p>
    <w:p w:rsidR="00643DAA" w:rsidRPr="00E751AF" w:rsidRDefault="00643DAA" w:rsidP="00E751AF">
      <w:pPr>
        <w:spacing w:line="360" w:lineRule="auto"/>
        <w:jc w:val="center"/>
        <w:rPr>
          <w:sz w:val="28"/>
          <w:szCs w:val="28"/>
          <w:lang w:val="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5"/>
        <w:gridCol w:w="730"/>
      </w:tblGrid>
      <w:tr w:rsidR="00433914" w:rsidTr="009E0B29">
        <w:tc>
          <w:tcPr>
            <w:tcW w:w="8359" w:type="dxa"/>
          </w:tcPr>
          <w:p w:rsidR="00643DAA" w:rsidRDefault="000E2F37" w:rsidP="00E751AF">
            <w:pPr>
              <w:spacing w:line="360" w:lineRule="auto"/>
              <w:rPr>
                <w:sz w:val="28"/>
                <w:szCs w:val="28"/>
              </w:rPr>
            </w:pPr>
            <w:r>
              <w:rPr>
                <w:sz w:val="28"/>
                <w:szCs w:val="28"/>
                <w:lang w:val="en-US"/>
              </w:rPr>
              <w:t>INTRODUCTION</w:t>
            </w:r>
            <w:r w:rsidR="009E0B29">
              <w:rPr>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4</w:t>
            </w:r>
          </w:p>
        </w:tc>
      </w:tr>
      <w:tr w:rsidR="00433914" w:rsidTr="009E0B29">
        <w:tc>
          <w:tcPr>
            <w:tcW w:w="8359" w:type="dxa"/>
          </w:tcPr>
          <w:p w:rsidR="00643DAA" w:rsidRPr="00501E6B" w:rsidRDefault="000E2F37" w:rsidP="00E751AF">
            <w:pPr>
              <w:spacing w:line="360" w:lineRule="auto"/>
              <w:rPr>
                <w:sz w:val="28"/>
                <w:szCs w:val="28"/>
                <w:lang w:val="en-US"/>
              </w:rPr>
            </w:pPr>
            <w:r>
              <w:rPr>
                <w:sz w:val="28"/>
                <w:szCs w:val="28"/>
                <w:lang w:val="en-US"/>
              </w:rPr>
              <w:t>CHAPTER 1. HISTORY AND EVOLUTION OF AESTHETIC MEDICINE AND THE NURSE’S ROLE IN IT (REVIEW OF LITERATURE)</w:t>
            </w:r>
            <w:r w:rsidR="009E0B29">
              <w:rPr>
                <w:sz w:val="28"/>
                <w:szCs w:val="28"/>
                <w:lang w:val="en-US"/>
              </w:rPr>
              <w:t>……………………………………………………………</w:t>
            </w:r>
          </w:p>
        </w:tc>
        <w:tc>
          <w:tcPr>
            <w:tcW w:w="730" w:type="dxa"/>
          </w:tcPr>
          <w:p w:rsidR="009E0B29" w:rsidRDefault="009E0B29" w:rsidP="00E751AF">
            <w:pPr>
              <w:spacing w:line="360" w:lineRule="auto"/>
              <w:jc w:val="both"/>
              <w:rPr>
                <w:sz w:val="28"/>
                <w:szCs w:val="28"/>
                <w:lang w:val="en-US"/>
              </w:rPr>
            </w:pPr>
          </w:p>
          <w:p w:rsidR="009E0B29" w:rsidRDefault="009E0B29" w:rsidP="00E751AF">
            <w:pPr>
              <w:spacing w:line="360" w:lineRule="auto"/>
              <w:jc w:val="both"/>
              <w:rPr>
                <w:sz w:val="28"/>
                <w:szCs w:val="28"/>
                <w:lang w:val="en-US"/>
              </w:rPr>
            </w:pPr>
          </w:p>
          <w:p w:rsidR="00643DAA" w:rsidRPr="00501E6B" w:rsidRDefault="009E0B29" w:rsidP="00E751AF">
            <w:pPr>
              <w:spacing w:line="360" w:lineRule="auto"/>
              <w:jc w:val="both"/>
              <w:rPr>
                <w:sz w:val="28"/>
                <w:szCs w:val="28"/>
                <w:lang w:val="en-US"/>
              </w:rPr>
            </w:pPr>
            <w:r>
              <w:rPr>
                <w:sz w:val="28"/>
                <w:szCs w:val="28"/>
                <w:lang w:val="en-US"/>
              </w:rPr>
              <w:t>8</w:t>
            </w:r>
          </w:p>
        </w:tc>
      </w:tr>
      <w:tr w:rsidR="00433914" w:rsidTr="009E0B29">
        <w:tc>
          <w:tcPr>
            <w:tcW w:w="8359" w:type="dxa"/>
          </w:tcPr>
          <w:p w:rsidR="00643DAA" w:rsidRPr="00501E6B" w:rsidRDefault="000E2F37" w:rsidP="00E751AF">
            <w:pPr>
              <w:spacing w:line="360" w:lineRule="auto"/>
              <w:rPr>
                <w:sz w:val="28"/>
                <w:szCs w:val="28"/>
                <w:lang w:val="en-US"/>
              </w:rPr>
            </w:pPr>
            <w:r>
              <w:rPr>
                <w:sz w:val="28"/>
                <w:szCs w:val="28"/>
                <w:lang w:val="en-US"/>
              </w:rPr>
              <w:t>CHAPTER 2. THE OBJECT AND METHODS OF RESEARCH</w:t>
            </w:r>
            <w:r w:rsidR="009E0B29">
              <w:rPr>
                <w:sz w:val="28"/>
                <w:szCs w:val="28"/>
                <w:lang w:val="en-US"/>
              </w:rPr>
              <w:t>……….</w:t>
            </w:r>
          </w:p>
        </w:tc>
        <w:tc>
          <w:tcPr>
            <w:tcW w:w="730" w:type="dxa"/>
          </w:tcPr>
          <w:p w:rsidR="00643DAA" w:rsidRPr="00501E6B" w:rsidRDefault="009E0B29" w:rsidP="00E751AF">
            <w:pPr>
              <w:spacing w:line="360" w:lineRule="auto"/>
              <w:jc w:val="both"/>
              <w:rPr>
                <w:sz w:val="28"/>
                <w:szCs w:val="28"/>
                <w:lang w:val="en-US"/>
              </w:rPr>
            </w:pPr>
            <w:r>
              <w:rPr>
                <w:sz w:val="28"/>
                <w:szCs w:val="28"/>
                <w:lang w:val="en-US"/>
              </w:rPr>
              <w:t>15</w:t>
            </w:r>
          </w:p>
        </w:tc>
      </w:tr>
      <w:tr w:rsidR="00433914" w:rsidTr="009E0B29">
        <w:tc>
          <w:tcPr>
            <w:tcW w:w="8359" w:type="dxa"/>
          </w:tcPr>
          <w:p w:rsidR="00643DAA" w:rsidRPr="00501E6B" w:rsidRDefault="000E2F37" w:rsidP="00E751AF">
            <w:pPr>
              <w:spacing w:line="360" w:lineRule="auto"/>
              <w:rPr>
                <w:sz w:val="28"/>
                <w:szCs w:val="28"/>
                <w:lang w:val="en-US"/>
              </w:rPr>
            </w:pPr>
            <w:r>
              <w:rPr>
                <w:sz w:val="28"/>
                <w:szCs w:val="28"/>
                <w:lang w:val="en-US"/>
              </w:rPr>
              <w:t>CHAPTER 3. THE MODERN METHODS AND PROCEDURES IN AESTHETIC MEDICINE</w:t>
            </w:r>
            <w:r w:rsidR="009E0B29">
              <w:rPr>
                <w:sz w:val="28"/>
                <w:szCs w:val="28"/>
                <w:lang w:val="en-US"/>
              </w:rPr>
              <w:t>………………………………………………</w:t>
            </w:r>
          </w:p>
        </w:tc>
        <w:tc>
          <w:tcPr>
            <w:tcW w:w="730" w:type="dxa"/>
          </w:tcPr>
          <w:p w:rsidR="009E0B29" w:rsidRDefault="009E0B29" w:rsidP="00E751AF">
            <w:pPr>
              <w:spacing w:line="360" w:lineRule="auto"/>
              <w:jc w:val="both"/>
              <w:rPr>
                <w:sz w:val="28"/>
                <w:szCs w:val="28"/>
                <w:lang w:val="en-US"/>
              </w:rPr>
            </w:pPr>
          </w:p>
          <w:p w:rsidR="00643DAA" w:rsidRPr="00501E6B" w:rsidRDefault="009E0B29" w:rsidP="00E751AF">
            <w:pPr>
              <w:spacing w:line="360" w:lineRule="auto"/>
              <w:jc w:val="both"/>
              <w:rPr>
                <w:sz w:val="28"/>
                <w:szCs w:val="28"/>
                <w:lang w:val="en-US"/>
              </w:rPr>
            </w:pPr>
            <w:r>
              <w:rPr>
                <w:sz w:val="28"/>
                <w:szCs w:val="28"/>
                <w:lang w:val="en-US"/>
              </w:rPr>
              <w:t>17</w:t>
            </w:r>
          </w:p>
        </w:tc>
      </w:tr>
      <w:tr w:rsidR="00433914" w:rsidTr="009E0B29">
        <w:tc>
          <w:tcPr>
            <w:tcW w:w="8359" w:type="dxa"/>
          </w:tcPr>
          <w:p w:rsidR="00643DAA" w:rsidRDefault="00C10203" w:rsidP="00E751AF">
            <w:pPr>
              <w:spacing w:line="360" w:lineRule="auto"/>
              <w:rPr>
                <w:sz w:val="28"/>
                <w:szCs w:val="28"/>
              </w:rPr>
            </w:pPr>
            <w:r>
              <w:rPr>
                <w:bCs/>
                <w:sz w:val="28"/>
                <w:szCs w:val="28"/>
                <w:lang w:val="en-US"/>
              </w:rPr>
              <w:t xml:space="preserve">      </w:t>
            </w:r>
            <w:r w:rsidR="000E2F37">
              <w:rPr>
                <w:bCs/>
                <w:sz w:val="28"/>
                <w:szCs w:val="28"/>
                <w:lang w:val="en-US"/>
              </w:rPr>
              <w:t>3.1 Laser therapy</w:t>
            </w:r>
            <w:r w:rsidR="009E0B29">
              <w:rPr>
                <w:bCs/>
                <w:sz w:val="28"/>
                <w:szCs w:val="28"/>
                <w:lang w:val="en-US"/>
              </w:rPr>
              <w:t>…………………………………………………</w:t>
            </w:r>
            <w:r>
              <w:rPr>
                <w:bCs/>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19</w:t>
            </w:r>
          </w:p>
        </w:tc>
      </w:tr>
      <w:tr w:rsidR="00433914" w:rsidTr="009E0B29">
        <w:tc>
          <w:tcPr>
            <w:tcW w:w="8359" w:type="dxa"/>
          </w:tcPr>
          <w:p w:rsidR="00643DAA" w:rsidRDefault="00C10203" w:rsidP="00E751AF">
            <w:pPr>
              <w:spacing w:line="360" w:lineRule="auto"/>
              <w:rPr>
                <w:sz w:val="28"/>
                <w:szCs w:val="28"/>
              </w:rPr>
            </w:pPr>
            <w:r>
              <w:rPr>
                <w:bCs/>
                <w:sz w:val="28"/>
                <w:szCs w:val="28"/>
                <w:lang w:val="en-US"/>
              </w:rPr>
              <w:t xml:space="preserve">      </w:t>
            </w:r>
            <w:r w:rsidR="000E2F37">
              <w:rPr>
                <w:bCs/>
                <w:sz w:val="28"/>
                <w:szCs w:val="28"/>
                <w:lang w:val="en-US"/>
              </w:rPr>
              <w:t>3.2 Injection-based therapy</w:t>
            </w:r>
            <w:r w:rsidR="009E0B29">
              <w:rPr>
                <w:bCs/>
                <w:sz w:val="28"/>
                <w:szCs w:val="28"/>
                <w:lang w:val="en-US"/>
              </w:rPr>
              <w:t>………………………………………</w:t>
            </w:r>
            <w:r>
              <w:rPr>
                <w:bCs/>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22</w:t>
            </w:r>
          </w:p>
        </w:tc>
      </w:tr>
      <w:tr w:rsidR="00433914" w:rsidTr="009E0B29">
        <w:tc>
          <w:tcPr>
            <w:tcW w:w="8359" w:type="dxa"/>
          </w:tcPr>
          <w:p w:rsidR="00643DAA" w:rsidRDefault="00C10203" w:rsidP="00E751AF">
            <w:pPr>
              <w:spacing w:line="360" w:lineRule="auto"/>
              <w:rPr>
                <w:sz w:val="28"/>
                <w:szCs w:val="28"/>
              </w:rPr>
            </w:pPr>
            <w:r>
              <w:rPr>
                <w:bCs/>
                <w:sz w:val="28"/>
                <w:szCs w:val="28"/>
                <w:lang w:val="en-US"/>
              </w:rPr>
              <w:t xml:space="preserve">      </w:t>
            </w:r>
            <w:r w:rsidR="000E2F37">
              <w:rPr>
                <w:bCs/>
                <w:sz w:val="28"/>
                <w:szCs w:val="28"/>
                <w:lang w:val="en-US"/>
              </w:rPr>
              <w:t>3.3 Aesthetic surgery</w:t>
            </w:r>
            <w:r w:rsidR="009E0B29">
              <w:rPr>
                <w:bCs/>
                <w:sz w:val="28"/>
                <w:szCs w:val="28"/>
                <w:lang w:val="en-US"/>
              </w:rPr>
              <w:t>………………………………………………</w:t>
            </w:r>
            <w:r>
              <w:rPr>
                <w:bCs/>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25</w:t>
            </w:r>
          </w:p>
        </w:tc>
      </w:tr>
      <w:tr w:rsidR="00433914" w:rsidTr="009E0B29">
        <w:tc>
          <w:tcPr>
            <w:tcW w:w="8359" w:type="dxa"/>
          </w:tcPr>
          <w:p w:rsidR="00643DAA" w:rsidRPr="00501E6B" w:rsidRDefault="000E2F37" w:rsidP="00E751AF">
            <w:pPr>
              <w:spacing w:line="360" w:lineRule="auto"/>
              <w:rPr>
                <w:sz w:val="28"/>
                <w:szCs w:val="28"/>
                <w:lang w:val="en-US"/>
              </w:rPr>
            </w:pPr>
            <w:r>
              <w:rPr>
                <w:sz w:val="28"/>
                <w:szCs w:val="28"/>
                <w:lang w:val="en-US"/>
              </w:rPr>
              <w:t>CHAPTER 4. AN EFFICACY AND SAFETY EVALUATION OF AESTHETIC MEDICINE PROCEDURES PERFORMED BY NURSES</w:t>
            </w:r>
          </w:p>
        </w:tc>
        <w:tc>
          <w:tcPr>
            <w:tcW w:w="730" w:type="dxa"/>
          </w:tcPr>
          <w:p w:rsidR="009E0B29" w:rsidRDefault="009E0B29" w:rsidP="00E751AF">
            <w:pPr>
              <w:spacing w:line="360" w:lineRule="auto"/>
              <w:jc w:val="both"/>
              <w:rPr>
                <w:sz w:val="28"/>
                <w:szCs w:val="28"/>
                <w:lang w:val="en-US"/>
              </w:rPr>
            </w:pPr>
          </w:p>
          <w:p w:rsidR="00643DAA" w:rsidRPr="00501E6B" w:rsidRDefault="009E0B29" w:rsidP="00E751AF">
            <w:pPr>
              <w:spacing w:line="360" w:lineRule="auto"/>
              <w:jc w:val="both"/>
              <w:rPr>
                <w:sz w:val="28"/>
                <w:szCs w:val="28"/>
                <w:lang w:val="en-US"/>
              </w:rPr>
            </w:pPr>
            <w:r>
              <w:rPr>
                <w:sz w:val="28"/>
                <w:szCs w:val="28"/>
                <w:lang w:val="en-US"/>
              </w:rPr>
              <w:t>31</w:t>
            </w:r>
          </w:p>
        </w:tc>
      </w:tr>
      <w:tr w:rsidR="00433914" w:rsidTr="009E0B29">
        <w:tc>
          <w:tcPr>
            <w:tcW w:w="8359" w:type="dxa"/>
          </w:tcPr>
          <w:p w:rsidR="00643DAA" w:rsidRPr="00501E6B" w:rsidRDefault="000E2F37" w:rsidP="00E751AF">
            <w:pPr>
              <w:spacing w:line="360" w:lineRule="auto"/>
              <w:rPr>
                <w:sz w:val="28"/>
                <w:szCs w:val="28"/>
                <w:lang w:val="en-US"/>
              </w:rPr>
            </w:pPr>
            <w:r>
              <w:rPr>
                <w:sz w:val="28"/>
                <w:szCs w:val="28"/>
                <w:lang w:val="en-US"/>
              </w:rPr>
              <w:t>CHAPTER 5. RECOMMENDATIONS ON OPTIMIZING THE QUALITY OF NURSING INTERVENTIONS IN THE FIELD OF AESTHETIC MEDICINE</w:t>
            </w:r>
            <w:r w:rsidR="009E0B29">
              <w:rPr>
                <w:sz w:val="28"/>
                <w:szCs w:val="28"/>
                <w:lang w:val="en-US"/>
              </w:rPr>
              <w:t>………………………………………………...</w:t>
            </w:r>
          </w:p>
        </w:tc>
        <w:tc>
          <w:tcPr>
            <w:tcW w:w="730" w:type="dxa"/>
          </w:tcPr>
          <w:p w:rsidR="009E0B29" w:rsidRDefault="009E0B29" w:rsidP="00E751AF">
            <w:pPr>
              <w:spacing w:line="360" w:lineRule="auto"/>
              <w:jc w:val="both"/>
              <w:rPr>
                <w:sz w:val="28"/>
                <w:szCs w:val="28"/>
                <w:lang w:val="en-US"/>
              </w:rPr>
            </w:pPr>
          </w:p>
          <w:p w:rsidR="009E0B29" w:rsidRDefault="009E0B29" w:rsidP="00E751AF">
            <w:pPr>
              <w:spacing w:line="360" w:lineRule="auto"/>
              <w:jc w:val="both"/>
              <w:rPr>
                <w:sz w:val="28"/>
                <w:szCs w:val="28"/>
                <w:lang w:val="en-US"/>
              </w:rPr>
            </w:pPr>
          </w:p>
          <w:p w:rsidR="00643DAA" w:rsidRPr="00501E6B" w:rsidRDefault="009E0B29" w:rsidP="00E751AF">
            <w:pPr>
              <w:spacing w:line="360" w:lineRule="auto"/>
              <w:jc w:val="both"/>
              <w:rPr>
                <w:sz w:val="28"/>
                <w:szCs w:val="28"/>
                <w:lang w:val="en-US"/>
              </w:rPr>
            </w:pPr>
            <w:r>
              <w:rPr>
                <w:sz w:val="28"/>
                <w:szCs w:val="28"/>
                <w:lang w:val="en-US"/>
              </w:rPr>
              <w:t>47</w:t>
            </w:r>
          </w:p>
        </w:tc>
      </w:tr>
      <w:tr w:rsidR="00433914" w:rsidTr="009E0B29">
        <w:tc>
          <w:tcPr>
            <w:tcW w:w="8359" w:type="dxa"/>
          </w:tcPr>
          <w:p w:rsidR="00643DAA" w:rsidRDefault="000E2F37" w:rsidP="00E751AF">
            <w:pPr>
              <w:spacing w:line="360" w:lineRule="auto"/>
              <w:rPr>
                <w:sz w:val="28"/>
                <w:szCs w:val="28"/>
              </w:rPr>
            </w:pPr>
            <w:r>
              <w:rPr>
                <w:sz w:val="28"/>
                <w:szCs w:val="28"/>
                <w:lang w:val="en-US"/>
              </w:rPr>
              <w:t>CONCLUSIONS</w:t>
            </w:r>
            <w:r w:rsidR="009E0B29">
              <w:rPr>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53</w:t>
            </w:r>
          </w:p>
        </w:tc>
      </w:tr>
      <w:tr w:rsidR="00433914" w:rsidTr="009E0B29">
        <w:tc>
          <w:tcPr>
            <w:tcW w:w="8359" w:type="dxa"/>
          </w:tcPr>
          <w:p w:rsidR="00643DAA" w:rsidRDefault="000E2F37" w:rsidP="00E751AF">
            <w:pPr>
              <w:spacing w:line="360" w:lineRule="auto"/>
              <w:rPr>
                <w:sz w:val="28"/>
                <w:szCs w:val="28"/>
              </w:rPr>
            </w:pPr>
            <w:r>
              <w:rPr>
                <w:sz w:val="28"/>
                <w:szCs w:val="28"/>
                <w:lang w:val="en-US"/>
              </w:rPr>
              <w:t>REFERENCES</w:t>
            </w:r>
            <w:r w:rsidR="009E0B29">
              <w:rPr>
                <w:sz w:val="28"/>
                <w:szCs w:val="28"/>
                <w:lang w:val="en-US"/>
              </w:rPr>
              <w:t>……………………………………………………………..</w:t>
            </w:r>
          </w:p>
        </w:tc>
        <w:tc>
          <w:tcPr>
            <w:tcW w:w="730" w:type="dxa"/>
          </w:tcPr>
          <w:p w:rsidR="00643DAA" w:rsidRPr="009E0B29" w:rsidRDefault="009E0B29" w:rsidP="00E751AF">
            <w:pPr>
              <w:spacing w:line="360" w:lineRule="auto"/>
              <w:jc w:val="both"/>
              <w:rPr>
                <w:sz w:val="28"/>
                <w:szCs w:val="28"/>
                <w:lang w:val="en-US"/>
              </w:rPr>
            </w:pPr>
            <w:r>
              <w:rPr>
                <w:sz w:val="28"/>
                <w:szCs w:val="28"/>
                <w:lang w:val="en-US"/>
              </w:rPr>
              <w:t>55</w:t>
            </w:r>
          </w:p>
        </w:tc>
      </w:tr>
    </w:tbl>
    <w:p w:rsidR="00643DAA" w:rsidRPr="002B4478" w:rsidRDefault="00643DAA" w:rsidP="00643DAA">
      <w:pPr>
        <w:jc w:val="both"/>
        <w:rPr>
          <w:sz w:val="28"/>
          <w:szCs w:val="28"/>
          <w:lang w:val="ru-RU"/>
        </w:rPr>
      </w:pPr>
    </w:p>
    <w:p w:rsidR="006F5B41" w:rsidRPr="002B4478" w:rsidRDefault="006F5B41" w:rsidP="006F5B41">
      <w:pPr>
        <w:jc w:val="center"/>
        <w:rPr>
          <w:sz w:val="28"/>
          <w:szCs w:val="28"/>
          <w:lang w:val="ru-RU"/>
        </w:rPr>
      </w:pPr>
    </w:p>
    <w:p w:rsidR="00F026CD" w:rsidRPr="002B4478" w:rsidRDefault="000E2F37" w:rsidP="006F5B41">
      <w:pPr>
        <w:jc w:val="center"/>
        <w:rPr>
          <w:sz w:val="28"/>
          <w:szCs w:val="28"/>
          <w:lang w:val="ru-RU"/>
        </w:rPr>
      </w:pPr>
      <w:r>
        <w:rPr>
          <w:sz w:val="28"/>
          <w:szCs w:val="28"/>
          <w:lang w:val="en-US"/>
        </w:rPr>
        <w:br w:type="page"/>
      </w:r>
      <w:r>
        <w:rPr>
          <w:sz w:val="28"/>
          <w:szCs w:val="28"/>
          <w:lang w:val="en-US"/>
        </w:rPr>
        <w:lastRenderedPageBreak/>
        <w:t>INTRODUCTION</w:t>
      </w:r>
    </w:p>
    <w:p w:rsidR="00F026CD" w:rsidRPr="002B4478" w:rsidRDefault="00F026CD" w:rsidP="007F1BF6">
      <w:pPr>
        <w:pStyle w:val="ab"/>
        <w:spacing w:before="0" w:beforeAutospacing="0" w:after="0" w:afterAutospacing="0" w:line="360" w:lineRule="atLeast"/>
        <w:jc w:val="both"/>
        <w:rPr>
          <w:sz w:val="28"/>
          <w:szCs w:val="28"/>
          <w:lang w:val="ru-RU"/>
        </w:rPr>
      </w:pPr>
    </w:p>
    <w:p w:rsidR="00960771" w:rsidRPr="00501E6B" w:rsidRDefault="000E2F37" w:rsidP="00960771">
      <w:pPr>
        <w:spacing w:line="360" w:lineRule="auto"/>
        <w:ind w:firstLine="720"/>
        <w:jc w:val="both"/>
        <w:rPr>
          <w:bCs/>
          <w:sz w:val="28"/>
          <w:szCs w:val="28"/>
          <w:lang w:val="en-US"/>
        </w:rPr>
      </w:pPr>
      <w:r>
        <w:rPr>
          <w:b/>
          <w:bCs/>
          <w:sz w:val="28"/>
          <w:szCs w:val="28"/>
          <w:lang w:val="en-US"/>
        </w:rPr>
        <w:t>The rationale of the study</w:t>
      </w:r>
      <w:r>
        <w:rPr>
          <w:sz w:val="28"/>
          <w:szCs w:val="28"/>
          <w:lang w:val="en-US"/>
        </w:rPr>
        <w:t xml:space="preserve"> Aesthetic medicine has undergone significant changes in recent decades, becoming one of the most rapidly developing areas of medical practice [6, 11, </w:t>
      </w:r>
      <w:proofErr w:type="gramStart"/>
      <w:r>
        <w:rPr>
          <w:sz w:val="28"/>
          <w:szCs w:val="28"/>
          <w:lang w:val="en-US"/>
        </w:rPr>
        <w:t>29</w:t>
      </w:r>
      <w:proofErr w:type="gramEnd"/>
      <w:r>
        <w:rPr>
          <w:sz w:val="28"/>
          <w:szCs w:val="28"/>
          <w:lang w:val="en-US"/>
        </w:rPr>
        <w:t>]. From the perspective of modern nursing, it occupies an important place, providing unique opportunities for knowledge and skills applications in patient care. Aesthetic medicine encompasses a wide range of procedures, including laser therapy [2, 15, 26], injection techniques [3, 4, 27, 39], and aesthetic surgery [1, 14, 57]. Each of these areas requires specific competencies and an attentive approach. In the setting of growing interest in and demand for aesthetic procedures, nurses are playing a key role in ensuring successful fulfillment of procedures and patient satisfaction.</w:t>
      </w:r>
    </w:p>
    <w:p w:rsidR="00960771" w:rsidRPr="00501E6B" w:rsidRDefault="000E2F37" w:rsidP="00960771">
      <w:pPr>
        <w:spacing w:line="360" w:lineRule="auto"/>
        <w:ind w:firstLine="720"/>
        <w:jc w:val="both"/>
        <w:rPr>
          <w:bCs/>
          <w:sz w:val="28"/>
          <w:szCs w:val="28"/>
          <w:lang w:val="en-US"/>
        </w:rPr>
      </w:pPr>
      <w:r>
        <w:rPr>
          <w:bCs/>
          <w:sz w:val="28"/>
          <w:szCs w:val="28"/>
          <w:lang w:val="en-US"/>
        </w:rPr>
        <w:t>Effective performance of treatments and procedures in aesthetic medicine requires nursing personnel to have deep knowledge of human anatomy and physiology, and proficiency in modern technology [8, 10]. Professional training and continuous qualification updates are essential for the successful application of new methods and treatments. This includes performing the procedures precisely and high-quality post-treatment care, which directly impacts patient satisfaction and clinical success.</w:t>
      </w:r>
    </w:p>
    <w:p w:rsidR="00960771" w:rsidRPr="00501E6B" w:rsidRDefault="000E2F37" w:rsidP="00960771">
      <w:pPr>
        <w:spacing w:line="360" w:lineRule="auto"/>
        <w:ind w:firstLine="720"/>
        <w:jc w:val="both"/>
        <w:rPr>
          <w:bCs/>
          <w:sz w:val="28"/>
          <w:szCs w:val="28"/>
          <w:lang w:val="en-US"/>
        </w:rPr>
      </w:pPr>
      <w:r>
        <w:rPr>
          <w:bCs/>
          <w:sz w:val="28"/>
          <w:szCs w:val="28"/>
          <w:lang w:val="en-US"/>
        </w:rPr>
        <w:t xml:space="preserve">Injection-based methods, such as botulinum toxin administration [9, 17, 52], dermal fillers [32, 33, 40], and mesotherapy, offer minimally invasive solutions for enhancing appearance [22, 37]. Nursing personnel must possess the technical skills and deep knowledge of facial anatomy to ensure accuracy of injections and minimize risks. The laser </w:t>
      </w:r>
      <w:r w:rsidR="001F2C53">
        <w:rPr>
          <w:bCs/>
          <w:sz w:val="28"/>
          <w:szCs w:val="28"/>
          <w:lang w:val="en-US"/>
        </w:rPr>
        <w:t>treatments</w:t>
      </w:r>
      <w:r>
        <w:rPr>
          <w:bCs/>
          <w:sz w:val="28"/>
          <w:szCs w:val="28"/>
          <w:lang w:val="en-US"/>
        </w:rPr>
        <w:t xml:space="preserve"> used to treat skin conditions [53, 55] require special training and careful monitoring of laser equipment health to make sure the treatments are safe and effective [12, 41]. Aesthetic surgery, including rhinoplasty and mammoplasty, requires high level of qualification and thorough pre- and post-operative preparation. Nursing personnel play a key role in managing patients and providing care in the postoperative period. Development prospects include integrating new technology and methods, which require nursing personnel to be flexible and ready for changes [13, 24].</w:t>
      </w:r>
    </w:p>
    <w:p w:rsidR="00CD7C1C" w:rsidRPr="00501E6B" w:rsidRDefault="000E2F37" w:rsidP="00960771">
      <w:pPr>
        <w:spacing w:line="360" w:lineRule="auto"/>
        <w:ind w:firstLine="720"/>
        <w:jc w:val="both"/>
        <w:rPr>
          <w:bCs/>
          <w:sz w:val="28"/>
          <w:szCs w:val="28"/>
          <w:lang w:val="en-US"/>
        </w:rPr>
      </w:pPr>
      <w:r>
        <w:rPr>
          <w:b/>
          <w:bCs/>
          <w:sz w:val="28"/>
          <w:szCs w:val="28"/>
          <w:lang w:val="en-US"/>
        </w:rPr>
        <w:lastRenderedPageBreak/>
        <w:t>The aim of the study:</w:t>
      </w:r>
      <w:r>
        <w:rPr>
          <w:sz w:val="28"/>
          <w:szCs w:val="28"/>
          <w:lang w:val="en-US"/>
        </w:rPr>
        <w:t xml:space="preserve"> to conduct a scientific analysis, comparison, and performance evaluation of various methods in aesthetic medicine, including injection-based treatments, laser treatments and aesthetic surgical operations. </w:t>
      </w:r>
    </w:p>
    <w:p w:rsidR="00F026CD" w:rsidRPr="002B4478" w:rsidRDefault="000E2F37" w:rsidP="007F1BF6">
      <w:pPr>
        <w:spacing w:line="360" w:lineRule="auto"/>
        <w:ind w:firstLine="720"/>
        <w:jc w:val="both"/>
        <w:rPr>
          <w:sz w:val="28"/>
          <w:szCs w:val="28"/>
          <w:lang w:val="ru-RU"/>
        </w:rPr>
      </w:pPr>
      <w:r>
        <w:rPr>
          <w:b/>
          <w:bCs/>
          <w:sz w:val="28"/>
          <w:szCs w:val="28"/>
          <w:lang w:val="en-US"/>
        </w:rPr>
        <w:t>Research tasks.</w:t>
      </w:r>
      <w:r>
        <w:rPr>
          <w:sz w:val="28"/>
          <w:szCs w:val="28"/>
          <w:lang w:val="en-US"/>
        </w:rPr>
        <w:t xml:space="preserve"> </w:t>
      </w:r>
    </w:p>
    <w:p w:rsidR="003B3895" w:rsidRPr="00501E6B" w:rsidRDefault="000E2F37" w:rsidP="00F90267">
      <w:pPr>
        <w:pStyle w:val="a9"/>
        <w:numPr>
          <w:ilvl w:val="0"/>
          <w:numId w:val="1"/>
        </w:numPr>
        <w:spacing w:line="360" w:lineRule="auto"/>
        <w:jc w:val="both"/>
        <w:rPr>
          <w:bCs/>
          <w:szCs w:val="28"/>
          <w:lang w:val="en-US"/>
        </w:rPr>
      </w:pPr>
      <w:r>
        <w:rPr>
          <w:bCs/>
          <w:szCs w:val="28"/>
          <w:lang w:val="en-US"/>
        </w:rPr>
        <w:t>To study the history and evolution of aesthetic medicine.</w:t>
      </w:r>
    </w:p>
    <w:p w:rsidR="00FE4531" w:rsidRPr="00501E6B" w:rsidRDefault="000E2F37" w:rsidP="00F90267">
      <w:pPr>
        <w:pStyle w:val="a9"/>
        <w:numPr>
          <w:ilvl w:val="0"/>
          <w:numId w:val="1"/>
        </w:numPr>
        <w:spacing w:line="360" w:lineRule="auto"/>
        <w:jc w:val="both"/>
        <w:rPr>
          <w:bCs/>
          <w:szCs w:val="28"/>
          <w:lang w:val="en-US"/>
        </w:rPr>
      </w:pPr>
      <w:r>
        <w:rPr>
          <w:bCs/>
          <w:szCs w:val="28"/>
          <w:lang w:val="en-US"/>
        </w:rPr>
        <w:t>To determine the role of the nurse in aesthetic medicine.</w:t>
      </w:r>
    </w:p>
    <w:p w:rsidR="00FE4531" w:rsidRPr="00501E6B" w:rsidRDefault="000E2F37" w:rsidP="00F90267">
      <w:pPr>
        <w:pStyle w:val="a9"/>
        <w:numPr>
          <w:ilvl w:val="0"/>
          <w:numId w:val="1"/>
        </w:numPr>
        <w:spacing w:line="360" w:lineRule="auto"/>
        <w:jc w:val="both"/>
        <w:rPr>
          <w:bCs/>
          <w:szCs w:val="28"/>
          <w:lang w:val="en-US"/>
        </w:rPr>
      </w:pPr>
      <w:r>
        <w:rPr>
          <w:bCs/>
          <w:szCs w:val="28"/>
          <w:lang w:val="en-US"/>
        </w:rPr>
        <w:t>To study modern methods in aesthetic medicine.</w:t>
      </w:r>
    </w:p>
    <w:p w:rsidR="00FE4531" w:rsidRPr="00501E6B" w:rsidRDefault="000E2F37" w:rsidP="00F90267">
      <w:pPr>
        <w:pStyle w:val="a9"/>
        <w:numPr>
          <w:ilvl w:val="0"/>
          <w:numId w:val="1"/>
        </w:numPr>
        <w:spacing w:line="360" w:lineRule="auto"/>
        <w:jc w:val="both"/>
        <w:rPr>
          <w:bCs/>
          <w:szCs w:val="28"/>
          <w:lang w:val="en-US"/>
        </w:rPr>
      </w:pPr>
      <w:r>
        <w:rPr>
          <w:bCs/>
          <w:szCs w:val="28"/>
          <w:lang w:val="en-US"/>
        </w:rPr>
        <w:t>To investigate laser therapy, injection-based therapy and surgery in aesthetic medicine.</w:t>
      </w:r>
    </w:p>
    <w:p w:rsidR="00FE4531" w:rsidRPr="00501E6B" w:rsidRDefault="000E2F37" w:rsidP="00FE4531">
      <w:pPr>
        <w:pStyle w:val="a9"/>
        <w:numPr>
          <w:ilvl w:val="0"/>
          <w:numId w:val="1"/>
        </w:numPr>
        <w:spacing w:line="360" w:lineRule="auto"/>
        <w:jc w:val="both"/>
        <w:rPr>
          <w:bCs/>
          <w:szCs w:val="28"/>
          <w:lang w:val="en-US"/>
        </w:rPr>
      </w:pPr>
      <w:r>
        <w:rPr>
          <w:bCs/>
          <w:szCs w:val="28"/>
          <w:lang w:val="en-US"/>
        </w:rPr>
        <w:t>To conduct a scientific analysis and comparison of use of different modalities in aesthetic medicine.</w:t>
      </w:r>
    </w:p>
    <w:p w:rsidR="00FE4531" w:rsidRPr="00501E6B" w:rsidRDefault="000E2F37" w:rsidP="00FE4531">
      <w:pPr>
        <w:pStyle w:val="a9"/>
        <w:numPr>
          <w:ilvl w:val="0"/>
          <w:numId w:val="1"/>
        </w:numPr>
        <w:spacing w:line="360" w:lineRule="auto"/>
        <w:jc w:val="both"/>
        <w:rPr>
          <w:bCs/>
          <w:szCs w:val="28"/>
          <w:lang w:val="en-US"/>
        </w:rPr>
      </w:pPr>
      <w:r>
        <w:rPr>
          <w:bCs/>
          <w:szCs w:val="28"/>
          <w:lang w:val="en-US"/>
        </w:rPr>
        <w:t>To perform a performance evaluation of laser therapy, injection-based therapy and aesthetic surgery.</w:t>
      </w:r>
    </w:p>
    <w:p w:rsidR="00FE4531" w:rsidRPr="00501E6B" w:rsidRDefault="000E2F37" w:rsidP="00FE4531">
      <w:pPr>
        <w:pStyle w:val="a9"/>
        <w:numPr>
          <w:ilvl w:val="0"/>
          <w:numId w:val="1"/>
        </w:numPr>
        <w:spacing w:line="360" w:lineRule="auto"/>
        <w:jc w:val="both"/>
        <w:rPr>
          <w:bCs/>
          <w:szCs w:val="28"/>
          <w:lang w:val="en-US"/>
        </w:rPr>
      </w:pPr>
      <w:r>
        <w:rPr>
          <w:bCs/>
          <w:szCs w:val="28"/>
          <w:lang w:val="en-US"/>
        </w:rPr>
        <w:t>To develop recommendations on quality improvement when performing nursing work in aesthetic medicine.</w:t>
      </w:r>
    </w:p>
    <w:p w:rsidR="00A969DD" w:rsidRPr="00501E6B" w:rsidRDefault="000E2F37" w:rsidP="003B3895">
      <w:pPr>
        <w:pStyle w:val="a9"/>
        <w:spacing w:line="360" w:lineRule="auto"/>
        <w:ind w:firstLine="720"/>
        <w:jc w:val="both"/>
        <w:rPr>
          <w:bCs/>
          <w:szCs w:val="28"/>
          <w:lang w:val="en-US"/>
        </w:rPr>
      </w:pPr>
      <w:r>
        <w:rPr>
          <w:b/>
          <w:bCs/>
          <w:szCs w:val="28"/>
          <w:lang w:val="en-US"/>
        </w:rPr>
        <w:t>Research object</w:t>
      </w:r>
      <w:r>
        <w:rPr>
          <w:szCs w:val="28"/>
          <w:lang w:val="en-US"/>
        </w:rPr>
        <w:t>. Patients seeking care in the field of aesthetic medicine who have had courses of laser therapy treatments, injection-based therapy treatments, and aesthetic surgeries.</w:t>
      </w:r>
    </w:p>
    <w:p w:rsidR="00A969DD" w:rsidRPr="00501E6B" w:rsidRDefault="000E2F37" w:rsidP="00A969DD">
      <w:pPr>
        <w:pStyle w:val="a9"/>
        <w:spacing w:line="360" w:lineRule="auto"/>
        <w:ind w:firstLine="720"/>
        <w:jc w:val="both"/>
        <w:rPr>
          <w:bCs/>
          <w:szCs w:val="28"/>
          <w:lang w:val="en-US"/>
        </w:rPr>
      </w:pPr>
      <w:r>
        <w:rPr>
          <w:b/>
          <w:bCs/>
          <w:szCs w:val="28"/>
          <w:lang w:val="en-US"/>
        </w:rPr>
        <w:t>Research subject</w:t>
      </w:r>
      <w:r>
        <w:rPr>
          <w:szCs w:val="28"/>
          <w:lang w:val="en-US"/>
        </w:rPr>
        <w:t xml:space="preserve">. The role of the nurse in working with patients in aesthetic medicine, performance evaluation of laser therapy, injection-based therapy, and aesthetic surgeries. </w:t>
      </w:r>
    </w:p>
    <w:p w:rsidR="006C362C" w:rsidRPr="00501E6B" w:rsidRDefault="000E2F37" w:rsidP="006C362C">
      <w:pPr>
        <w:pStyle w:val="a9"/>
        <w:spacing w:line="360" w:lineRule="auto"/>
        <w:ind w:firstLine="720"/>
        <w:jc w:val="both"/>
        <w:rPr>
          <w:bCs/>
          <w:szCs w:val="28"/>
          <w:lang w:val="en-US"/>
        </w:rPr>
      </w:pPr>
      <w:r>
        <w:rPr>
          <w:b/>
          <w:bCs/>
          <w:szCs w:val="28"/>
          <w:lang w:val="en-US"/>
        </w:rPr>
        <w:t>Research methods:</w:t>
      </w:r>
      <w:r>
        <w:rPr>
          <w:szCs w:val="28"/>
          <w:lang w:val="en-US"/>
        </w:rPr>
        <w:t xml:space="preserve"> To achieve study objectives and accomplish the tasks set, comprehensive methods of analysis and evaluation will be applied. Historical analysis will allow tracing the evolution of aesthetic medicine by identifying key stages and changes in technology and practices. Analysis of the professional role of the nurse will be conducted through literature review, surveys and interviews, which will help determine duties and responsibilities in the context of aesthetic procedures. A review of modern methods in aesthetic medicine will provide up-to-date information on new technology and drugs. Comparative analysis of methods such as injection techniques, laser therapy, and </w:t>
      </w:r>
      <w:r>
        <w:rPr>
          <w:szCs w:val="28"/>
          <w:lang w:val="en-US"/>
        </w:rPr>
        <w:lastRenderedPageBreak/>
        <w:t>aesthetic surgery will identify their strengths and weaknesses. The performance evaluations of these procedures will be performed based on clinical data and statistical analysis, including methods of descriptive statistics for data summarization and inferential statistics to identify significant differences and correlations. Recommendations for improving the quality of nursing work will be based on the analysis of practices and feedback from patients and professionals.</w:t>
      </w:r>
    </w:p>
    <w:p w:rsidR="00337689" w:rsidRPr="00347716" w:rsidRDefault="000E2F37" w:rsidP="006C362C">
      <w:pPr>
        <w:pStyle w:val="a9"/>
        <w:spacing w:line="360" w:lineRule="auto"/>
        <w:ind w:firstLine="720"/>
        <w:jc w:val="both"/>
        <w:rPr>
          <w:bCs/>
          <w:szCs w:val="28"/>
          <w:lang w:val="en-US"/>
        </w:rPr>
      </w:pPr>
      <w:r>
        <w:rPr>
          <w:bCs/>
          <w:szCs w:val="28"/>
          <w:lang w:val="en-US"/>
        </w:rPr>
        <w:t>Statistical analysis methods include the use of mean values, standard deviations, and medians for descriptive statistics, as well as t-tests and ANOVA to compare the effectiveness of different methods. Correlation analysis will allow determining the correlations between factors and procedure outcomes. These methods will ensure a comprehensive performance evaluation of aesthetic procedures and allow for the formulation of recommendations to improve the quality of care and nursing work in the field of aesthetic medicine.</w:t>
      </w:r>
    </w:p>
    <w:p w:rsidR="00501E6B" w:rsidRDefault="000E2F37" w:rsidP="006C362C">
      <w:pPr>
        <w:pStyle w:val="a9"/>
        <w:spacing w:line="360" w:lineRule="auto"/>
        <w:ind w:firstLine="720"/>
        <w:jc w:val="both"/>
        <w:rPr>
          <w:szCs w:val="28"/>
          <w:lang w:val="en-US"/>
        </w:rPr>
      </w:pPr>
      <w:r>
        <w:rPr>
          <w:b/>
          <w:bCs/>
          <w:szCs w:val="28"/>
          <w:lang w:val="en-US"/>
        </w:rPr>
        <w:t>Scientific and practical significance of the study.</w:t>
      </w:r>
      <w:r w:rsidR="00347716">
        <w:rPr>
          <w:b/>
          <w:bCs/>
          <w:szCs w:val="28"/>
          <w:lang w:val="en-US"/>
        </w:rPr>
        <w:t xml:space="preserve"> </w:t>
      </w:r>
      <w:r>
        <w:rPr>
          <w:szCs w:val="28"/>
          <w:lang w:val="en-US"/>
        </w:rPr>
        <w:t>The scientific and practical significance of this study consists in providing a comprehensive analysis and comparative performance evaluation of various methods in aesthetic medicine, which has important implications for both theoretical knowledge and practical application in clinical practice. The study proposes an in-depth understanding of the historical development and current status of aesthetic medicine, as well as the roles and responsibilities of nurses in this field. This knowledge will help identify the key factors contributing to successful completion of treatments, and improve the standards of patient care.</w:t>
      </w:r>
    </w:p>
    <w:p w:rsidR="00501E6B" w:rsidRDefault="00501E6B">
      <w:pPr>
        <w:spacing w:after="160" w:line="259" w:lineRule="auto"/>
        <w:rPr>
          <w:sz w:val="28"/>
          <w:szCs w:val="28"/>
          <w:lang w:val="en-US"/>
        </w:rPr>
      </w:pPr>
      <w:r>
        <w:rPr>
          <w:szCs w:val="28"/>
          <w:lang w:val="en-US"/>
        </w:rPr>
        <w:br w:type="page"/>
      </w:r>
    </w:p>
    <w:p w:rsidR="00616D00" w:rsidRPr="00347716" w:rsidRDefault="000E2F37" w:rsidP="006C362C">
      <w:pPr>
        <w:pStyle w:val="a9"/>
        <w:spacing w:line="360" w:lineRule="auto"/>
        <w:ind w:firstLine="720"/>
        <w:jc w:val="both"/>
        <w:rPr>
          <w:szCs w:val="28"/>
          <w:lang w:val="en-US"/>
        </w:rPr>
      </w:pPr>
      <w:r>
        <w:rPr>
          <w:szCs w:val="28"/>
          <w:lang w:val="en-US"/>
        </w:rPr>
        <w:lastRenderedPageBreak/>
        <w:t>The practical bearing of the study consists in developing specific recommendations on optimization of nursing activities in aesthetic medicine. The results may help health care facilities to enhance the quality of their services, and improve safety and patient satisfaction. Additionally, the results of the study may contribute to development of new standards and protocols to conduct aesthetic procedures, which may in turn enhance the overall performance of nursing work and reduce the risk of potential complications. Thus, this study will contribute not only to enhancing the professional level of nurses, but also to better overall quality of aesthetic medicine.</w:t>
      </w:r>
    </w:p>
    <w:p w:rsidR="00F026CD" w:rsidRPr="00347716" w:rsidRDefault="000E2F37" w:rsidP="00616D00">
      <w:pPr>
        <w:pStyle w:val="a9"/>
        <w:spacing w:line="360" w:lineRule="auto"/>
        <w:ind w:firstLine="720"/>
        <w:jc w:val="center"/>
        <w:rPr>
          <w:szCs w:val="28"/>
          <w:lang w:val="en-US"/>
        </w:rPr>
      </w:pPr>
      <w:r>
        <w:rPr>
          <w:bCs/>
          <w:szCs w:val="28"/>
          <w:lang w:val="en-US"/>
        </w:rPr>
        <w:br w:type="page"/>
      </w:r>
      <w:r>
        <w:rPr>
          <w:bCs/>
          <w:szCs w:val="28"/>
          <w:lang w:val="en-US"/>
        </w:rPr>
        <w:lastRenderedPageBreak/>
        <w:t>CHAPTER 1.</w:t>
      </w:r>
    </w:p>
    <w:p w:rsidR="00F8345A" w:rsidRPr="00347716" w:rsidRDefault="000E2F37" w:rsidP="00911F5C">
      <w:pPr>
        <w:pStyle w:val="a9"/>
        <w:tabs>
          <w:tab w:val="left" w:pos="3552"/>
        </w:tabs>
        <w:spacing w:line="360" w:lineRule="auto"/>
        <w:ind w:firstLine="567"/>
        <w:jc w:val="center"/>
        <w:rPr>
          <w:szCs w:val="28"/>
          <w:lang w:val="en-US"/>
        </w:rPr>
      </w:pPr>
      <w:r>
        <w:rPr>
          <w:szCs w:val="28"/>
          <w:lang w:val="en-US"/>
        </w:rPr>
        <w:t xml:space="preserve">HISTORY AND EVOLUTION OF AESTHETIC MEDICINE AND THE NURSE’S ROLE IN IT </w:t>
      </w:r>
    </w:p>
    <w:p w:rsidR="00F026CD" w:rsidRPr="00347716" w:rsidRDefault="000E2F37" w:rsidP="00911F5C">
      <w:pPr>
        <w:pStyle w:val="a9"/>
        <w:tabs>
          <w:tab w:val="left" w:pos="3552"/>
        </w:tabs>
        <w:spacing w:line="360" w:lineRule="auto"/>
        <w:ind w:firstLine="567"/>
        <w:jc w:val="center"/>
        <w:rPr>
          <w:szCs w:val="28"/>
          <w:lang w:val="en-US"/>
        </w:rPr>
      </w:pPr>
      <w:r>
        <w:rPr>
          <w:szCs w:val="28"/>
          <w:lang w:val="en-US"/>
        </w:rPr>
        <w:t>(REVIEW OF LITERATURE)</w:t>
      </w:r>
    </w:p>
    <w:p w:rsidR="00E867E8" w:rsidRPr="00347716" w:rsidRDefault="00E867E8" w:rsidP="00E867E8">
      <w:pPr>
        <w:pStyle w:val="a9"/>
        <w:tabs>
          <w:tab w:val="left" w:pos="3552"/>
        </w:tabs>
        <w:spacing w:line="360" w:lineRule="auto"/>
        <w:ind w:firstLine="567"/>
        <w:jc w:val="center"/>
        <w:rPr>
          <w:szCs w:val="28"/>
          <w:lang w:val="en-US"/>
        </w:rPr>
      </w:pPr>
    </w:p>
    <w:p w:rsidR="00F8345A"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Aesthetic medicine is an interdisciplinary area of medicine aimed at improving a person's appearance through various medical procedures </w:t>
      </w:r>
      <w:r>
        <w:rPr>
          <w:sz w:val="28"/>
          <w:szCs w:val="28"/>
          <w:lang w:val="en-US"/>
        </w:rPr>
        <w:t>[21, 47]</w:t>
      </w:r>
      <w:r>
        <w:rPr>
          <w:sz w:val="28"/>
          <w:szCs w:val="28"/>
          <w:shd w:val="clear" w:color="auto" w:fill="FFFFFF"/>
          <w:lang w:val="en-US"/>
        </w:rPr>
        <w:t xml:space="preserve">. The main goals of aesthetic medicine are enhancing physical attractiveness, rejuvenation, correcting imperfections, and increasing patients' self-esteem. This health care field includes both invasive and non-invasive methods designed to correct and improve appearance </w:t>
      </w:r>
      <w:r>
        <w:rPr>
          <w:sz w:val="28"/>
          <w:szCs w:val="28"/>
          <w:lang w:val="en-US"/>
        </w:rPr>
        <w:t>[7, 23]</w:t>
      </w:r>
      <w:r>
        <w:rPr>
          <w:sz w:val="28"/>
          <w:szCs w:val="28"/>
          <w:shd w:val="clear" w:color="auto" w:fill="FFFFFF"/>
          <w:lang w:val="en-US"/>
        </w:rPr>
        <w:t>.</w:t>
      </w:r>
    </w:p>
    <w:p w:rsidR="00F8345A" w:rsidRPr="00D75092"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main objectives and tasks of aesthetic medicine include the following:</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 xml:space="preserve">Skin rejuvenation: reducing signs of aging such as wrinkles, age spots, and loss of skin resilience </w:t>
      </w:r>
      <w:r>
        <w:rPr>
          <w:sz w:val="28"/>
          <w:szCs w:val="28"/>
          <w:lang w:val="en-US"/>
        </w:rPr>
        <w:t>[16]</w:t>
      </w:r>
      <w:r>
        <w:rPr>
          <w:sz w:val="28"/>
          <w:szCs w:val="28"/>
          <w:shd w:val="clear" w:color="auto" w:fill="FFFFFF"/>
          <w:lang w:val="en-US"/>
        </w:rPr>
        <w:t>.</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 xml:space="preserve">Correction of aesthetic imperfections: correcting congenital and acquired defects in appearance, including scars, asymmetry, and deformities </w:t>
      </w:r>
      <w:r>
        <w:rPr>
          <w:sz w:val="28"/>
          <w:szCs w:val="28"/>
          <w:lang w:val="en-US"/>
        </w:rPr>
        <w:t>[38]</w:t>
      </w:r>
      <w:r>
        <w:rPr>
          <w:sz w:val="28"/>
          <w:szCs w:val="28"/>
          <w:shd w:val="clear" w:color="auto" w:fill="FFFFFF"/>
          <w:lang w:val="en-US"/>
        </w:rPr>
        <w:t>.</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 xml:space="preserve">Body contour improvement: performing procedures to change and enhance body contours, such as liposuction and contour correction </w:t>
      </w:r>
      <w:r>
        <w:rPr>
          <w:sz w:val="28"/>
          <w:szCs w:val="28"/>
          <w:lang w:val="en-US"/>
        </w:rPr>
        <w:t>[34, 45]</w:t>
      </w:r>
      <w:r>
        <w:rPr>
          <w:sz w:val="28"/>
          <w:szCs w:val="28"/>
          <w:shd w:val="clear" w:color="auto" w:fill="FFFFFF"/>
          <w:lang w:val="en-US"/>
        </w:rPr>
        <w:t>.</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 xml:space="preserve">Maintaining and improving skin health: using dermatological methods to maintain and improve skin condition </w:t>
      </w:r>
      <w:r>
        <w:rPr>
          <w:sz w:val="28"/>
          <w:szCs w:val="28"/>
          <w:lang w:val="en-US"/>
        </w:rPr>
        <w:t>[30]</w:t>
      </w:r>
      <w:r>
        <w:rPr>
          <w:sz w:val="28"/>
          <w:szCs w:val="28"/>
          <w:shd w:val="clear" w:color="auto" w:fill="FFFFFF"/>
          <w:lang w:val="en-US"/>
        </w:rPr>
        <w:t>.</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Boosting confidence and self-esteem: ensuring psychological comfort and patients’ satisfaction with their appearance.</w:t>
      </w:r>
    </w:p>
    <w:p w:rsidR="00F8345A" w:rsidRPr="00D75092" w:rsidRDefault="000E2F37" w:rsidP="008D4F7D">
      <w:pPr>
        <w:pStyle w:val="ab"/>
        <w:numPr>
          <w:ilvl w:val="0"/>
          <w:numId w:val="21"/>
        </w:numPr>
        <w:shd w:val="clear" w:color="auto" w:fill="FFFFFF"/>
        <w:spacing w:before="0" w:beforeAutospacing="0" w:after="0" w:afterAutospacing="0" w:line="360" w:lineRule="auto"/>
        <w:ind w:left="0"/>
        <w:jc w:val="both"/>
        <w:textAlignment w:val="top"/>
        <w:rPr>
          <w:sz w:val="28"/>
          <w:szCs w:val="28"/>
          <w:shd w:val="clear" w:color="auto" w:fill="FFFFFF"/>
        </w:rPr>
      </w:pPr>
      <w:r>
        <w:rPr>
          <w:sz w:val="28"/>
          <w:szCs w:val="28"/>
          <w:shd w:val="clear" w:color="auto" w:fill="FFFFFF"/>
          <w:lang w:val="en-US"/>
        </w:rPr>
        <w:t>Patient education and information: educating patients about the available procedures, and their risks and expected outcomes.</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Aesthetic medicine has its origins in ancient civilizations, where enhancing appearance and body care played important roles in people's lives. In Ancient Egypt, cosmetic and medical practices were an integral part of their culture. Ancient Egyptians used natural ingredients such as olive oil, honey, milk and plant extracts to create cosmetic products. They applied dyes from ochre and malachite as eye makeup, which emphasized societal status and attractiveness. </w:t>
      </w:r>
      <w:r>
        <w:rPr>
          <w:sz w:val="28"/>
          <w:szCs w:val="28"/>
          <w:shd w:val="clear" w:color="auto" w:fill="FFFFFF"/>
          <w:lang w:val="en-US"/>
        </w:rPr>
        <w:lastRenderedPageBreak/>
        <w:t>Skin treatments were also popular in Ancient Egypt, including scrubs and masks made from honey and milk, which improved the condition of skin and made it more resilient. Shaving and hair removal using copper razors and resins for epilation were common practices among Ancient Egyptians. Special attention was also given to anti-cellulite treatments, for which oils and ointments were used during massage.</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Ancient Greece also made significant contributions to the development of aesthetic medicine. Ancient Greeks pursued harmony and bodily beauty, which was reflected in their medical and cosmetological approaches. Physical exercise was considered an important element in maintaining beauty and health. Ancient Greek physicians, particularly Hippocrates, and others performed simple plastic surgeries, such as correcting broken noses. Hygiene and body care were an essential part of Ancient Greek life: regular baths, massages, and the use of aromatic oils were widespread. Ancient Greek physicians used various herbs and oils for skin and hair care, which is an evidence of a high level of knowledge and technology in aesthetic medicine at that time.</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In Ancient Rome, the development of aesthetic medicine continued and gained new momentum. The Romans have adopted many practices from the Ancient Greeks and Egyptians, adding their own methods for enhancing appearance. Roman thermal springs and bathing facilities were not only places for cleansing the body but also centers of social interaction and relaxation, where skin and body care procedures were carried out </w:t>
      </w:r>
      <w:r>
        <w:rPr>
          <w:sz w:val="28"/>
          <w:szCs w:val="28"/>
          <w:lang w:val="en-US"/>
        </w:rPr>
        <w:t>[49, 51]</w:t>
      </w:r>
      <w:r>
        <w:rPr>
          <w:sz w:val="28"/>
          <w:szCs w:val="28"/>
          <w:shd w:val="clear" w:color="auto" w:fill="FFFFFF"/>
          <w:lang w:val="en-US"/>
        </w:rPr>
        <w:t xml:space="preserve">. Cosmetics and perfumes played an important role in the lives of the Romans, with various fragrances and cosmetic products created from oils, flowers, and spices. Roman physicians, such as Galen and </w:t>
      </w:r>
      <w:proofErr w:type="gramStart"/>
      <w:r>
        <w:rPr>
          <w:sz w:val="28"/>
          <w:szCs w:val="28"/>
          <w:shd w:val="clear" w:color="auto" w:fill="FFFFFF"/>
          <w:lang w:val="en-US"/>
        </w:rPr>
        <w:t>others,</w:t>
      </w:r>
      <w:proofErr w:type="gramEnd"/>
      <w:r>
        <w:rPr>
          <w:sz w:val="28"/>
          <w:szCs w:val="28"/>
          <w:shd w:val="clear" w:color="auto" w:fill="FFFFFF"/>
          <w:lang w:val="en-US"/>
        </w:rPr>
        <w:t xml:space="preserve"> wrote about skin care methods, and used ointments and creams to treat various skin conditions </w:t>
      </w:r>
      <w:r>
        <w:rPr>
          <w:sz w:val="28"/>
          <w:szCs w:val="28"/>
          <w:lang w:val="en-US"/>
        </w:rPr>
        <w:t>[5, 20]</w:t>
      </w:r>
      <w:r>
        <w:rPr>
          <w:sz w:val="28"/>
          <w:szCs w:val="28"/>
          <w:shd w:val="clear" w:color="auto" w:fill="FFFFFF"/>
          <w:lang w:val="en-US"/>
        </w:rPr>
        <w:t xml:space="preserve">. Methods of plastic surgery were also developing </w:t>
      </w:r>
      <w:r>
        <w:rPr>
          <w:sz w:val="28"/>
          <w:szCs w:val="28"/>
          <w:lang w:val="en-US"/>
        </w:rPr>
        <w:t>[18, 36]</w:t>
      </w:r>
      <w:r>
        <w:rPr>
          <w:sz w:val="28"/>
          <w:szCs w:val="28"/>
          <w:shd w:val="clear" w:color="auto" w:fill="FFFFFF"/>
          <w:lang w:val="en-US"/>
        </w:rPr>
        <w:t>, including surgeries to correct defects of the nose and ears.</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During the </w:t>
      </w:r>
      <w:proofErr w:type="gramStart"/>
      <w:r>
        <w:rPr>
          <w:sz w:val="28"/>
          <w:szCs w:val="28"/>
          <w:shd w:val="clear" w:color="auto" w:fill="FFFFFF"/>
          <w:lang w:val="en-US"/>
        </w:rPr>
        <w:t>Middle</w:t>
      </w:r>
      <w:proofErr w:type="gramEnd"/>
      <w:r>
        <w:rPr>
          <w:sz w:val="28"/>
          <w:szCs w:val="28"/>
          <w:shd w:val="clear" w:color="auto" w:fill="FFFFFF"/>
          <w:lang w:val="en-US"/>
        </w:rPr>
        <w:t xml:space="preserve"> Ages and the Renaissance, aesthetic medicine did not stand still, despite difficult times. In the </w:t>
      </w:r>
      <w:proofErr w:type="gramStart"/>
      <w:r>
        <w:rPr>
          <w:sz w:val="28"/>
          <w:szCs w:val="28"/>
          <w:shd w:val="clear" w:color="auto" w:fill="FFFFFF"/>
          <w:lang w:val="en-US"/>
        </w:rPr>
        <w:t>Middle</w:t>
      </w:r>
      <w:proofErr w:type="gramEnd"/>
      <w:r>
        <w:rPr>
          <w:sz w:val="28"/>
          <w:szCs w:val="28"/>
          <w:shd w:val="clear" w:color="auto" w:fill="FFFFFF"/>
          <w:lang w:val="en-US"/>
        </w:rPr>
        <w:t xml:space="preserve"> Ages, medicine, in general, was </w:t>
      </w:r>
      <w:r>
        <w:rPr>
          <w:sz w:val="28"/>
          <w:szCs w:val="28"/>
          <w:shd w:val="clear" w:color="auto" w:fill="FFFFFF"/>
          <w:lang w:val="en-US"/>
        </w:rPr>
        <w:lastRenderedPageBreak/>
        <w:t>heavily influenced by religion, which imposed certain restrictions on the development of cosmetic and aesthetic procedures. Nevertheless, skin and body care remained an important aspect of life, especially among the nobility. Herbal extracts and oils were used to treat skin conditions and maintain a healthy appearance.</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Renaissance, marked by a revival of interest in science and art, brought new trends in aesthetic medicine. During this time, anatomical studies became more in-depth, contributing to the development of surgical science, including plastic surgery. Italian and French physicians developed new surgical methods for correcting appearance. The first scientific treatises describing various cosmetic and dermatological procedures have appeared. An important figure of this period was </w:t>
      </w:r>
      <w:proofErr w:type="spellStart"/>
      <w:r>
        <w:rPr>
          <w:sz w:val="28"/>
          <w:szCs w:val="28"/>
          <w:shd w:val="clear" w:color="auto" w:fill="FFFFFF"/>
          <w:lang w:val="en-US"/>
        </w:rPr>
        <w:t>Gaspare</w:t>
      </w:r>
      <w:proofErr w:type="spellEnd"/>
      <w:r>
        <w:rPr>
          <w:sz w:val="28"/>
          <w:szCs w:val="28"/>
          <w:shd w:val="clear" w:color="auto" w:fill="FFFFFF"/>
          <w:lang w:val="en-US"/>
        </w:rPr>
        <w:t xml:space="preserve"> </w:t>
      </w:r>
      <w:proofErr w:type="spellStart"/>
      <w:r>
        <w:rPr>
          <w:sz w:val="28"/>
          <w:szCs w:val="28"/>
          <w:shd w:val="clear" w:color="auto" w:fill="FFFFFF"/>
          <w:lang w:val="en-US"/>
        </w:rPr>
        <w:t>Tagliacozzi</w:t>
      </w:r>
      <w:proofErr w:type="spellEnd"/>
      <w:r>
        <w:rPr>
          <w:sz w:val="28"/>
          <w:szCs w:val="28"/>
          <w:shd w:val="clear" w:color="auto" w:fill="FFFFFF"/>
          <w:lang w:val="en-US"/>
        </w:rPr>
        <w:t>, an Italian surgeon who is considered the father of modern plastic surgery. He developed a technique for reconstructing the nose using tissues from other parts of the body, which was a revolutionary achievement of that time and is currently referred to as the "Italian method".</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19th century marked a turning point in the development of aesthetic medicine. The Industrial Revolution and rampant scientific discovery led to significant changes in medical practice. The development of anesthesia and antiseptics made it possible to perform more complex surgical procedures, including those in plastic surgery. At this time, cosmetology began to emerge as an independent science. Physicians started actively using chemicals to treat skin diseases and improve appearance. In 1893, German surgeon Karl Ferdinand von </w:t>
      </w:r>
      <w:proofErr w:type="spellStart"/>
      <w:r>
        <w:rPr>
          <w:sz w:val="28"/>
          <w:szCs w:val="28"/>
          <w:shd w:val="clear" w:color="auto" w:fill="FFFFFF"/>
          <w:lang w:val="en-US"/>
        </w:rPr>
        <w:t>Graefe</w:t>
      </w:r>
      <w:proofErr w:type="spellEnd"/>
      <w:r>
        <w:rPr>
          <w:sz w:val="28"/>
          <w:szCs w:val="28"/>
          <w:shd w:val="clear" w:color="auto" w:fill="FFFFFF"/>
          <w:lang w:val="en-US"/>
        </w:rPr>
        <w:t xml:space="preserve"> developed a method for correcting facial ptosis through surgical intervention, which became one of the first steps toward modern plastic surgery </w:t>
      </w:r>
      <w:r>
        <w:rPr>
          <w:sz w:val="28"/>
          <w:szCs w:val="28"/>
          <w:lang w:val="en-US"/>
        </w:rPr>
        <w:t xml:space="preserve">[35, 42, </w:t>
      </w:r>
      <w:proofErr w:type="gramStart"/>
      <w:r>
        <w:rPr>
          <w:sz w:val="28"/>
          <w:szCs w:val="28"/>
          <w:lang w:val="en-US"/>
        </w:rPr>
        <w:t>50</w:t>
      </w:r>
      <w:proofErr w:type="gramEnd"/>
      <w:r>
        <w:rPr>
          <w:sz w:val="28"/>
          <w:szCs w:val="28"/>
          <w:lang w:val="en-US"/>
        </w:rPr>
        <w:t>]</w:t>
      </w:r>
      <w:r>
        <w:rPr>
          <w:sz w:val="28"/>
          <w:szCs w:val="28"/>
          <w:shd w:val="clear" w:color="auto" w:fill="FFFFFF"/>
          <w:lang w:val="en-US"/>
        </w:rPr>
        <w:t>.</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beginning of the 20th century was marked by further successes in the field of aesthetic medicine. In 1901, botulinum toxin was discovered, which would later be used to smooth wrinkles. In the 1930s, the first liposuction techniques were developed, although they were not yet widely adopted and </w:t>
      </w:r>
      <w:r>
        <w:rPr>
          <w:sz w:val="28"/>
          <w:szCs w:val="28"/>
          <w:shd w:val="clear" w:color="auto" w:fill="FFFFFF"/>
          <w:lang w:val="en-US"/>
        </w:rPr>
        <w:lastRenderedPageBreak/>
        <w:t>required significant refinements. The development of dermatology was of great importance—research on skin and its diseases led to the creation of more effective cosmetic products and procedures. The advent of antibiotics also played a crucial role by reducing the risk of infections after surgical interventions.</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second half of the 20th century was an era of rapid development in aesthetic medicine due to scientific and technological advancements. In the 1960s, plastic surgery became popular among the general population, and procedures such as rhinoplasty, breast augmentation and facelifts became more accessible. In the 1970s, the technique of liposuction was developed, becoming one of the most sought-after procedures for body contouring. The development of laser technologies in the 1980s opened up new possibilities for dermatology and cosmetology. Lasers began to be used for removal of undesired hair </w:t>
      </w:r>
      <w:r>
        <w:rPr>
          <w:sz w:val="28"/>
          <w:szCs w:val="28"/>
          <w:lang w:val="en-US"/>
        </w:rPr>
        <w:t>[25, 46]</w:t>
      </w:r>
      <w:r>
        <w:rPr>
          <w:sz w:val="28"/>
          <w:szCs w:val="28"/>
          <w:shd w:val="clear" w:color="auto" w:fill="FFFFFF"/>
          <w:lang w:val="en-US"/>
        </w:rPr>
        <w:t xml:space="preserve">, treatment of vascular lesions, and skin texture improvement </w:t>
      </w:r>
      <w:r>
        <w:rPr>
          <w:sz w:val="28"/>
          <w:szCs w:val="28"/>
          <w:lang w:val="en-US"/>
        </w:rPr>
        <w:t>[31, 44]</w:t>
      </w:r>
      <w:r>
        <w:rPr>
          <w:sz w:val="28"/>
          <w:szCs w:val="28"/>
          <w:shd w:val="clear" w:color="auto" w:fill="FFFFFF"/>
          <w:lang w:val="en-US"/>
        </w:rPr>
        <w:t>.</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In the 1990s, botulinum toxin (Botox) </w:t>
      </w:r>
      <w:r>
        <w:rPr>
          <w:sz w:val="28"/>
          <w:szCs w:val="28"/>
          <w:lang w:val="en-US"/>
        </w:rPr>
        <w:t xml:space="preserve">[10, 16] </w:t>
      </w:r>
      <w:r>
        <w:rPr>
          <w:sz w:val="28"/>
          <w:szCs w:val="28"/>
          <w:shd w:val="clear" w:color="auto" w:fill="FFFFFF"/>
          <w:lang w:val="en-US"/>
        </w:rPr>
        <w:t xml:space="preserve">and dermal fillers gained popularity as effective modalities for smoothing wrinkles and correcting facial volumes </w:t>
      </w:r>
      <w:r>
        <w:rPr>
          <w:sz w:val="28"/>
          <w:szCs w:val="28"/>
          <w:lang w:val="en-US"/>
        </w:rPr>
        <w:t>[19, 27]</w:t>
      </w:r>
      <w:r>
        <w:rPr>
          <w:sz w:val="28"/>
          <w:szCs w:val="28"/>
          <w:shd w:val="clear" w:color="auto" w:fill="FFFFFF"/>
          <w:lang w:val="en-US"/>
        </w:rPr>
        <w:t>. The emergence of new injection-based techniques has made aesthetic medicine accessible to a greater number of people, offering minimally invasive and relative safe procedures. During this time, other non-surgical methods such as chemical peels, microdermabrasion, and mesotherapy also began to actively develop.</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modern stage of development of aesthetic medicine is characterized by the integration of advanced technologies and methods. Laser and radiofrequency technology, ultrasonic liposuction, and non-invasive skin tightening methods have become the standard in the practice of aesthetic medicine </w:t>
      </w:r>
      <w:r>
        <w:rPr>
          <w:sz w:val="28"/>
          <w:szCs w:val="28"/>
          <w:lang w:val="en-US"/>
        </w:rPr>
        <w:t>[28, 43]</w:t>
      </w:r>
      <w:r>
        <w:rPr>
          <w:sz w:val="28"/>
          <w:szCs w:val="28"/>
          <w:shd w:val="clear" w:color="auto" w:fill="FFFFFF"/>
          <w:lang w:val="en-US"/>
        </w:rPr>
        <w:t>. Cellular technology, including the use of stem cells and PRP (Platelet Rich Plasma) therapy for rejuvenation and tissue restoration, are actively developing. A personalized approach to patients, which takes into account their individual characteristics and needs, is also of great importance.</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lastRenderedPageBreak/>
        <w:t xml:space="preserve">Today, aesthetic medicine offers a wide range of services, from non-surgical treatments to complex surgical procedures. The use of cutting-edge technology, such as 3D modeling and robotic systems, allows for high-performance results and minimal risks. Aesthetic medicine has become an integral part of many people's lives, offering solutions for improving appearance </w:t>
      </w:r>
      <w:r>
        <w:rPr>
          <w:sz w:val="28"/>
          <w:szCs w:val="28"/>
          <w:lang w:val="en-US"/>
        </w:rPr>
        <w:t>[54</w:t>
      </w:r>
      <w:proofErr w:type="gramStart"/>
      <w:r>
        <w:rPr>
          <w:sz w:val="28"/>
          <w:szCs w:val="28"/>
          <w:lang w:val="en-US"/>
        </w:rPr>
        <w:t xml:space="preserve">] </w:t>
      </w:r>
      <w:r>
        <w:rPr>
          <w:sz w:val="28"/>
          <w:szCs w:val="28"/>
          <w:shd w:val="clear" w:color="auto" w:fill="FFFFFF"/>
          <w:lang w:val="en-US"/>
        </w:rPr>
        <w:t xml:space="preserve"> and</w:t>
      </w:r>
      <w:proofErr w:type="gramEnd"/>
      <w:r>
        <w:rPr>
          <w:sz w:val="28"/>
          <w:szCs w:val="28"/>
          <w:shd w:val="clear" w:color="auto" w:fill="FFFFFF"/>
          <w:lang w:val="en-US"/>
        </w:rPr>
        <w:t xml:space="preserve"> boosting self-esteem.</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role of nurses in health care, including aesthetic medicine, has undergone significant transformations over the centuries. In ancient civilizations such as Egypt, Greece, and Rome, the concept of nursing existed in a basic form. Care for the sick was often provided by family members, slaves, or religious groups, and was mostly limited to basic care for patients recovering from illnesses, wounds or surgical procedures. In the narrow context of primordial ancient surgery, the duties of such workers (who were not nurses in a modern sense, but rather bond-servants or apprentices of physicians or healer priests) were mainly limited to basic care, preparing instruments, and ensuring the cleanliness of the surgical field.</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With the development of medicine in the Middle Ages and the Renaissance, the role of nurse caregivers, who were not yet a formally trained professional class, began to expand. During this period, nurse caregivers began to perform more complex tasks, such as preparing and applying medicinal ointments and remedies. However, their role remained supportive, and they rarely took an active part in surgical procedures or medical decision-making.</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The 19th century marked a turning point in the formal emergence and development of the nursing profession. Thanks to the efforts of figures like Florence Nightingale, nurses began to be seen as distinct and important participants in the medical process. At this time, formal nursing education began, allowing nursing students to acquire deeper knowledge and skills. In aesthetic medicine, nurses began to actively participate in preparing patients for surgeries and providing postoperative care, ensuring compliance with hygienic standards and minimizing the risk of infections.</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lastRenderedPageBreak/>
        <w:t>In the second half of the 20th century, the role of nurses in aesthetic medicine continued to expand. Emergence of new technology and techniques, such as laser therapy and injection-based treatments, required that nurses had higher levels of training and qualification. Their scope of practice was no longer limited to merely assisting the physician/surgeon, but also included performing many procedures independently under medical/surgical supervision.</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With the advancement of technology and the increasing demand for aesthetic procedures, nurses began to take an active role in patient consultations, explaining various aspects of the procedures, possible risks, and expected outcomes. They became crucial links in ensuring patient safety and satisfaction.</w:t>
      </w:r>
    </w:p>
    <w:p w:rsidR="002B4478"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One of the key responsibilities of modern nurses in aesthetic medicine </w:t>
      </w:r>
      <w:r>
        <w:rPr>
          <w:sz w:val="28"/>
          <w:szCs w:val="28"/>
          <w:lang w:val="en-US"/>
        </w:rPr>
        <w:t xml:space="preserve">[11, 26] </w:t>
      </w:r>
      <w:r>
        <w:rPr>
          <w:sz w:val="28"/>
          <w:szCs w:val="28"/>
          <w:shd w:val="clear" w:color="auto" w:fill="FFFFFF"/>
          <w:lang w:val="en-US"/>
        </w:rPr>
        <w:t xml:space="preserve"> is conducting patient consultations. Nurses help patients understand which procedures are suitable for them, explain possible risks and outcomes </w:t>
      </w:r>
      <w:r>
        <w:rPr>
          <w:sz w:val="28"/>
          <w:szCs w:val="28"/>
          <w:lang w:val="en-US"/>
        </w:rPr>
        <w:t>[33, 51]</w:t>
      </w:r>
      <w:r>
        <w:rPr>
          <w:sz w:val="28"/>
          <w:szCs w:val="28"/>
          <w:shd w:val="clear" w:color="auto" w:fill="FFFFFF"/>
          <w:lang w:val="en-US"/>
        </w:rPr>
        <w:t xml:space="preserve">. They collect medical histories, assess the condition of the patient’s skin and overall health to determine which procedures will be most effective and safe. </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Nurses also play an important role in providing psychological support to patients, helping them feel confident and comfortable before the upcoming procedures </w:t>
      </w:r>
      <w:r>
        <w:rPr>
          <w:sz w:val="28"/>
          <w:szCs w:val="28"/>
          <w:lang w:val="en-US"/>
        </w:rPr>
        <w:t>[48, 56]</w:t>
      </w:r>
      <w:r>
        <w:rPr>
          <w:sz w:val="28"/>
          <w:szCs w:val="28"/>
          <w:shd w:val="clear" w:color="auto" w:fill="FFFFFF"/>
          <w:lang w:val="en-US"/>
        </w:rPr>
        <w:t>.</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Modern nurses in aesthetic medicine perform a wide range of procedures under the guidance and supervision of doctors. These procedures may include laser therapy for hair removal and treatment of skin issues, chemical peels, microdermabrasion, and other methods for improving skin condition </w:t>
      </w:r>
      <w:r>
        <w:rPr>
          <w:sz w:val="28"/>
          <w:szCs w:val="28"/>
          <w:lang w:val="en-US"/>
        </w:rPr>
        <w:t>[29, 40]</w:t>
      </w:r>
      <w:r>
        <w:rPr>
          <w:sz w:val="28"/>
          <w:szCs w:val="28"/>
          <w:shd w:val="clear" w:color="auto" w:fill="FFFFFF"/>
          <w:lang w:val="en-US"/>
        </w:rPr>
        <w:t>. Nurses ensure the proper execution of procedures, monitor compliance with all safety and sterility standards, and observe the patient’s reaction to the procedures being performed.</w:t>
      </w:r>
    </w:p>
    <w:p w:rsidR="002B4478"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Currently, nurses can independently perform certain injection and non-surgical procedures </w:t>
      </w:r>
      <w:r>
        <w:rPr>
          <w:sz w:val="28"/>
          <w:szCs w:val="28"/>
          <w:lang w:val="en-US"/>
        </w:rPr>
        <w:t>[31, 43]</w:t>
      </w:r>
      <w:r>
        <w:rPr>
          <w:sz w:val="28"/>
          <w:szCs w:val="28"/>
          <w:shd w:val="clear" w:color="auto" w:fill="FFFFFF"/>
          <w:lang w:val="en-US"/>
        </w:rPr>
        <w:t xml:space="preserve">. For example, they can administer </w:t>
      </w:r>
      <w:r w:rsidR="00517636">
        <w:rPr>
          <w:sz w:val="28"/>
          <w:szCs w:val="28"/>
          <w:shd w:val="clear" w:color="auto" w:fill="FFFFFF"/>
          <w:lang w:val="en-US"/>
        </w:rPr>
        <w:t>Botox</w:t>
      </w:r>
      <w:r>
        <w:rPr>
          <w:sz w:val="28"/>
          <w:szCs w:val="28"/>
          <w:shd w:val="clear" w:color="auto" w:fill="FFFFFF"/>
          <w:lang w:val="en-US"/>
        </w:rPr>
        <w:t xml:space="preserve"> and dermal filler injections, which require high qualifications and precision. These procedures allow patients to improve their appearance, smooth wrinkles, and add volume where needed. </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lastRenderedPageBreak/>
        <w:t xml:space="preserve">Nurses can also perform skincare procedures, including applying special masks, serums, and other cosmetic products aimed at improving skin texture and health. </w:t>
      </w:r>
    </w:p>
    <w:p w:rsidR="008D4F7D" w:rsidRPr="00347716" w:rsidRDefault="000E2F37" w:rsidP="008D4F7D">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An important part of a nurse’s job is participating in educational programs for patients. Nurses educate patients on proper skincare after procedures, explaining which products and methods will be most effective for maintaining the achieved results. They also conduct seminars and workshops where they teach patients various aspects of skincare </w:t>
      </w:r>
      <w:r>
        <w:rPr>
          <w:sz w:val="28"/>
          <w:szCs w:val="28"/>
          <w:lang w:val="en-US"/>
        </w:rPr>
        <w:t>[8, 47</w:t>
      </w:r>
      <w:r w:rsidR="004D1E08">
        <w:rPr>
          <w:sz w:val="28"/>
          <w:szCs w:val="28"/>
          <w:lang w:val="en-US"/>
        </w:rPr>
        <w:t xml:space="preserve">] </w:t>
      </w:r>
      <w:r w:rsidR="004D1E08">
        <w:rPr>
          <w:sz w:val="28"/>
          <w:szCs w:val="28"/>
          <w:shd w:val="clear" w:color="auto" w:fill="FFFFFF"/>
          <w:lang w:val="en-US"/>
        </w:rPr>
        <w:t>and</w:t>
      </w:r>
      <w:r>
        <w:rPr>
          <w:sz w:val="28"/>
          <w:szCs w:val="28"/>
          <w:shd w:val="clear" w:color="auto" w:fill="FFFFFF"/>
          <w:lang w:val="en-US"/>
        </w:rPr>
        <w:t xml:space="preserve"> maintaining its health.</w:t>
      </w:r>
    </w:p>
    <w:p w:rsidR="008D4F7D" w:rsidRPr="00347716" w:rsidRDefault="000E2F37" w:rsidP="0010469A">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 xml:space="preserve">The role of nurses in aesthetic medicine has significantly evolved over the centuries. From auxiliary personnel performing basic tasks, they have transformed into highly qualified specialists who play a key role in the consultation process, procedure implementation, and educational programs for patients. Modern nurses not only assist doctors but also independently perform many procedures, ensuring a high level of care and safety for patients. Their contribution to aesthetic medicine continues to grow </w:t>
      </w:r>
      <w:r>
        <w:rPr>
          <w:sz w:val="28"/>
          <w:szCs w:val="28"/>
          <w:lang w:val="en-US"/>
        </w:rPr>
        <w:t>[45, 56]</w:t>
      </w:r>
      <w:r>
        <w:rPr>
          <w:sz w:val="28"/>
          <w:szCs w:val="28"/>
          <w:shd w:val="clear" w:color="auto" w:fill="FFFFFF"/>
          <w:lang w:val="en-US"/>
        </w:rPr>
        <w:t>, opening new opportunities for the development of this important and sought-after field of medicine.</w:t>
      </w:r>
    </w:p>
    <w:p w:rsidR="000C5812" w:rsidRPr="00347716" w:rsidRDefault="000C5812" w:rsidP="0010469A">
      <w:pPr>
        <w:spacing w:line="360" w:lineRule="auto"/>
        <w:jc w:val="both"/>
        <w:rPr>
          <w:bCs/>
          <w:sz w:val="28"/>
          <w:szCs w:val="28"/>
          <w:lang w:val="en-US"/>
        </w:rPr>
      </w:pPr>
    </w:p>
    <w:p w:rsidR="000C5812" w:rsidRPr="00347716" w:rsidRDefault="000C5812" w:rsidP="002318DD">
      <w:pPr>
        <w:spacing w:line="360" w:lineRule="auto"/>
        <w:ind w:firstLine="540"/>
        <w:jc w:val="both"/>
        <w:rPr>
          <w:bCs/>
          <w:sz w:val="28"/>
          <w:szCs w:val="28"/>
          <w:lang w:val="en-US"/>
        </w:rPr>
      </w:pPr>
    </w:p>
    <w:p w:rsidR="00F026CD" w:rsidRPr="00347716" w:rsidRDefault="000E2F37" w:rsidP="00C46FBB">
      <w:pPr>
        <w:spacing w:line="360" w:lineRule="auto"/>
        <w:ind w:firstLine="540"/>
        <w:jc w:val="center"/>
        <w:rPr>
          <w:sz w:val="28"/>
          <w:szCs w:val="28"/>
          <w:lang w:val="en-US"/>
        </w:rPr>
      </w:pPr>
      <w:r>
        <w:rPr>
          <w:sz w:val="28"/>
          <w:szCs w:val="28"/>
          <w:lang w:val="en-US"/>
        </w:rPr>
        <w:br w:type="page"/>
      </w:r>
      <w:r>
        <w:rPr>
          <w:sz w:val="28"/>
          <w:szCs w:val="28"/>
          <w:lang w:val="en-US"/>
        </w:rPr>
        <w:lastRenderedPageBreak/>
        <w:t>CHAPTER 2</w:t>
      </w:r>
    </w:p>
    <w:p w:rsidR="00F026CD" w:rsidRPr="00347716" w:rsidRDefault="000E2F37" w:rsidP="00C46FBB">
      <w:pPr>
        <w:spacing w:line="360" w:lineRule="auto"/>
        <w:ind w:firstLine="540"/>
        <w:jc w:val="center"/>
        <w:rPr>
          <w:sz w:val="28"/>
          <w:szCs w:val="28"/>
          <w:lang w:val="en-US"/>
        </w:rPr>
      </w:pPr>
      <w:r>
        <w:rPr>
          <w:sz w:val="28"/>
          <w:szCs w:val="28"/>
          <w:lang w:val="en-US"/>
        </w:rPr>
        <w:t>THE OBJECT AND METHODS OF RESEARCH</w:t>
      </w:r>
    </w:p>
    <w:p w:rsidR="00F026CD" w:rsidRPr="00347716" w:rsidRDefault="00F026CD" w:rsidP="00C46FBB">
      <w:pPr>
        <w:spacing w:line="360" w:lineRule="auto"/>
        <w:ind w:firstLine="540"/>
        <w:jc w:val="both"/>
        <w:rPr>
          <w:bCs/>
          <w:sz w:val="28"/>
          <w:szCs w:val="28"/>
          <w:lang w:val="en-US"/>
        </w:rPr>
      </w:pPr>
    </w:p>
    <w:p w:rsidR="00C340F0" w:rsidRPr="00347716" w:rsidRDefault="000E2F37" w:rsidP="00C340F0">
      <w:pPr>
        <w:pStyle w:val="a9"/>
        <w:spacing w:line="360" w:lineRule="auto"/>
        <w:ind w:firstLine="720"/>
        <w:jc w:val="both"/>
        <w:rPr>
          <w:bCs/>
          <w:szCs w:val="28"/>
          <w:lang w:val="en-US"/>
        </w:rPr>
      </w:pPr>
      <w:r>
        <w:rPr>
          <w:szCs w:val="28"/>
          <w:lang w:val="en-US"/>
        </w:rPr>
        <w:t xml:space="preserve">Patients seeking care in the field of aesthetic medicine who have had courses of laser therapy treatments, injection-based therapy treatments, and aesthetic surgeries were the object of research in this study. In that setting, we have been studying the role of the nurse in working with patients in aesthetic medicine, performance evaluation of laser therapy, injection-based therapy, and aesthetic surgeries. </w:t>
      </w:r>
    </w:p>
    <w:p w:rsidR="004B7745" w:rsidRPr="00347716" w:rsidRDefault="000E2F37" w:rsidP="00C46FBB">
      <w:pPr>
        <w:pStyle w:val="a9"/>
        <w:spacing w:line="360" w:lineRule="auto"/>
        <w:ind w:firstLine="720"/>
        <w:jc w:val="both"/>
        <w:rPr>
          <w:szCs w:val="28"/>
          <w:lang w:val="en-US"/>
        </w:rPr>
      </w:pPr>
      <w:r>
        <w:rPr>
          <w:szCs w:val="28"/>
          <w:lang w:val="en-US"/>
        </w:rPr>
        <w:t>Given the need to study aesthetic medicine patients, we have used general clinical methods of assessment, special-purpose surgical and aesthetic methods, collected the patients’ health history, and accommodated data from patients’ lives such as anamnesis vitae, observation, physical examination, assessment of the patient’s general condition, collection of information about the chief complaints, comparative assessment; the special characteristics and performance analysis of aesthetic treatments and procedures, laboratory and instrumental tests; the analytical method and statistical methods.</w:t>
      </w:r>
    </w:p>
    <w:p w:rsidR="00C340F0" w:rsidRPr="00347716" w:rsidRDefault="000E2F37" w:rsidP="00C340F0">
      <w:pPr>
        <w:spacing w:line="360" w:lineRule="auto"/>
        <w:ind w:firstLine="567"/>
        <w:jc w:val="both"/>
        <w:rPr>
          <w:bCs/>
          <w:sz w:val="28"/>
          <w:szCs w:val="28"/>
          <w:lang w:val="en-US"/>
        </w:rPr>
      </w:pPr>
      <w:r>
        <w:rPr>
          <w:bCs/>
          <w:sz w:val="28"/>
          <w:szCs w:val="28"/>
          <w:lang w:val="en-US"/>
        </w:rPr>
        <w:t>In our study, we strove to conduct a scientific analysis and comparison of use of different modalities in aesthetic medicine, including injection-based methods, laser methods and aesthetic surgical operations. We have studied quantitative data on the patients, their gender distribution and mean age for each of the methods.</w:t>
      </w:r>
    </w:p>
    <w:p w:rsidR="00DD753A" w:rsidRPr="00347716" w:rsidRDefault="000E2F37" w:rsidP="00DD753A">
      <w:pPr>
        <w:spacing w:line="360" w:lineRule="auto"/>
        <w:ind w:firstLine="567"/>
        <w:jc w:val="both"/>
        <w:rPr>
          <w:bCs/>
          <w:sz w:val="28"/>
          <w:szCs w:val="28"/>
          <w:lang w:val="en-US"/>
        </w:rPr>
      </w:pPr>
      <w:r>
        <w:rPr>
          <w:bCs/>
          <w:sz w:val="28"/>
          <w:szCs w:val="28"/>
          <w:lang w:val="en-US"/>
        </w:rPr>
        <w:t>Our study included 2 parts.</w:t>
      </w:r>
    </w:p>
    <w:p w:rsidR="008C6B7B" w:rsidRDefault="000E2F37" w:rsidP="00C340F0">
      <w:pPr>
        <w:spacing w:line="360" w:lineRule="auto"/>
        <w:ind w:firstLine="567"/>
        <w:jc w:val="both"/>
        <w:rPr>
          <w:bCs/>
          <w:sz w:val="28"/>
          <w:szCs w:val="28"/>
          <w:lang w:val="en-US"/>
        </w:rPr>
      </w:pPr>
      <w:r>
        <w:rPr>
          <w:bCs/>
          <w:sz w:val="28"/>
          <w:szCs w:val="28"/>
          <w:lang w:val="en-US"/>
        </w:rPr>
        <w:t>In the first part of the study, our work was based on the data from patients undergoing aesthetic procedures in the clinics and health care facilities within the last year by studying the archives of an aesthetic surgery center. Total number of patients was 345, which allowed us to conduct a statistically robust comparison across the three categories of procedures.</w:t>
      </w:r>
    </w:p>
    <w:p w:rsidR="008C6B7B" w:rsidRDefault="008C6B7B">
      <w:pPr>
        <w:spacing w:after="160" w:line="259" w:lineRule="auto"/>
        <w:rPr>
          <w:bCs/>
          <w:sz w:val="28"/>
          <w:szCs w:val="28"/>
          <w:lang w:val="en-US"/>
        </w:rPr>
      </w:pPr>
      <w:r>
        <w:rPr>
          <w:bCs/>
          <w:sz w:val="28"/>
          <w:szCs w:val="28"/>
          <w:lang w:val="en-US"/>
        </w:rPr>
        <w:br w:type="page"/>
      </w:r>
    </w:p>
    <w:p w:rsidR="00C340F0" w:rsidRPr="00347716" w:rsidRDefault="000E2F37" w:rsidP="00C340F0">
      <w:pPr>
        <w:spacing w:line="360" w:lineRule="auto"/>
        <w:ind w:firstLine="567"/>
        <w:jc w:val="both"/>
        <w:rPr>
          <w:bCs/>
          <w:sz w:val="28"/>
          <w:szCs w:val="28"/>
          <w:lang w:val="en-US"/>
        </w:rPr>
      </w:pPr>
      <w:r>
        <w:rPr>
          <w:bCs/>
          <w:sz w:val="28"/>
          <w:szCs w:val="28"/>
          <w:lang w:val="en-US"/>
        </w:rPr>
        <w:lastRenderedPageBreak/>
        <w:t xml:space="preserve">We divided all patients depending on the method: </w:t>
      </w:r>
    </w:p>
    <w:p w:rsidR="00C340F0" w:rsidRPr="002B4478" w:rsidRDefault="000E2F37" w:rsidP="00C340F0">
      <w:pPr>
        <w:pStyle w:val="af0"/>
        <w:numPr>
          <w:ilvl w:val="1"/>
          <w:numId w:val="25"/>
        </w:numPr>
        <w:spacing w:line="360" w:lineRule="auto"/>
        <w:jc w:val="both"/>
        <w:rPr>
          <w:bCs/>
          <w:sz w:val="28"/>
          <w:szCs w:val="28"/>
          <w:lang w:val="ru-RU"/>
        </w:rPr>
      </w:pPr>
      <w:r>
        <w:rPr>
          <w:bCs/>
          <w:sz w:val="28"/>
          <w:szCs w:val="28"/>
          <w:lang w:val="en-US"/>
        </w:rPr>
        <w:t>Injection-based treatments (121 patients).</w:t>
      </w:r>
    </w:p>
    <w:p w:rsidR="00C340F0" w:rsidRPr="002B4478" w:rsidRDefault="000E2F37" w:rsidP="00C340F0">
      <w:pPr>
        <w:pStyle w:val="af0"/>
        <w:numPr>
          <w:ilvl w:val="1"/>
          <w:numId w:val="25"/>
        </w:numPr>
        <w:spacing w:line="360" w:lineRule="auto"/>
        <w:jc w:val="both"/>
        <w:rPr>
          <w:bCs/>
          <w:sz w:val="28"/>
          <w:szCs w:val="28"/>
          <w:lang w:val="ru-RU"/>
        </w:rPr>
      </w:pPr>
      <w:r>
        <w:rPr>
          <w:bCs/>
          <w:sz w:val="28"/>
          <w:szCs w:val="28"/>
          <w:lang w:val="en-US"/>
        </w:rPr>
        <w:t xml:space="preserve">Laser </w:t>
      </w:r>
      <w:r w:rsidR="001F2C53">
        <w:rPr>
          <w:bCs/>
          <w:sz w:val="28"/>
          <w:szCs w:val="28"/>
          <w:lang w:val="en-US"/>
        </w:rPr>
        <w:t>treatments</w:t>
      </w:r>
      <w:r>
        <w:rPr>
          <w:bCs/>
          <w:sz w:val="28"/>
          <w:szCs w:val="28"/>
          <w:lang w:val="en-US"/>
        </w:rPr>
        <w:t xml:space="preserve"> (159 patients).</w:t>
      </w:r>
    </w:p>
    <w:p w:rsidR="00C340F0" w:rsidRPr="002B4478" w:rsidRDefault="000E2F37" w:rsidP="00C340F0">
      <w:pPr>
        <w:pStyle w:val="af0"/>
        <w:numPr>
          <w:ilvl w:val="1"/>
          <w:numId w:val="25"/>
        </w:numPr>
        <w:spacing w:line="360" w:lineRule="auto"/>
        <w:jc w:val="both"/>
        <w:rPr>
          <w:bCs/>
          <w:sz w:val="28"/>
          <w:szCs w:val="28"/>
          <w:lang w:val="ru-RU"/>
        </w:rPr>
      </w:pPr>
      <w:r>
        <w:rPr>
          <w:bCs/>
          <w:sz w:val="28"/>
          <w:szCs w:val="28"/>
          <w:lang w:val="en-US"/>
        </w:rPr>
        <w:t>Aesthetic surgical procedures (65 patients).</w:t>
      </w:r>
    </w:p>
    <w:p w:rsidR="00C340F0" w:rsidRPr="00347716" w:rsidRDefault="000E2F37" w:rsidP="00C340F0">
      <w:pPr>
        <w:spacing w:line="360" w:lineRule="auto"/>
        <w:ind w:firstLine="567"/>
        <w:jc w:val="both"/>
        <w:rPr>
          <w:bCs/>
          <w:sz w:val="28"/>
          <w:szCs w:val="28"/>
          <w:lang w:val="en-US"/>
        </w:rPr>
      </w:pPr>
      <w:r>
        <w:rPr>
          <w:bCs/>
          <w:sz w:val="28"/>
          <w:szCs w:val="28"/>
          <w:lang w:val="en-US"/>
        </w:rPr>
        <w:t>In the second part of the study, we have conducted a performance evaluation of laser therapy, including laser epilation and laser resurfacing of the skin based on the clinical data obtained from patients who have had a full course of treatment, i.e. in 159 patients. We have also conducted a performance evaluation of injection-based therapy including botulinum toxin, dermal fillers and mesotherapy based on the clinical data obtained from 121 patients who have had a course of treatment. A performance evaluation of aesthetic surgery has been conducted based on the data collected from 65 patients (47 females and 18 males). The aim of this part of the study was to determine the degree of patient satisfaction with the results of various procedures and to analyze overall outcomes and potential adverse effects.</w:t>
      </w:r>
    </w:p>
    <w:p w:rsidR="00F72E4A" w:rsidRPr="00347716" w:rsidRDefault="000E2F37" w:rsidP="005A7D28">
      <w:pPr>
        <w:spacing w:line="360" w:lineRule="auto"/>
        <w:ind w:firstLine="567"/>
        <w:jc w:val="both"/>
        <w:rPr>
          <w:bCs/>
          <w:sz w:val="28"/>
          <w:szCs w:val="28"/>
          <w:lang w:val="en-US"/>
        </w:rPr>
      </w:pPr>
      <w:r>
        <w:rPr>
          <w:bCs/>
          <w:sz w:val="28"/>
          <w:szCs w:val="28"/>
          <w:lang w:val="en-US"/>
        </w:rPr>
        <w:t>Subsequently, the data was analyzed and inferencing has been performed.</w:t>
      </w:r>
    </w:p>
    <w:p w:rsidR="006E12C5" w:rsidRPr="00347716" w:rsidRDefault="000E2F37" w:rsidP="00363FE4">
      <w:pPr>
        <w:spacing w:line="360" w:lineRule="auto"/>
        <w:ind w:firstLine="540"/>
        <w:jc w:val="center"/>
        <w:rPr>
          <w:bCs/>
          <w:sz w:val="28"/>
          <w:szCs w:val="28"/>
          <w:lang w:val="en-US"/>
        </w:rPr>
      </w:pPr>
      <w:r w:rsidRPr="00347716">
        <w:rPr>
          <w:sz w:val="28"/>
          <w:szCs w:val="28"/>
          <w:shd w:val="clear" w:color="auto" w:fill="FFFFFF"/>
          <w:lang w:val="en-US"/>
        </w:rPr>
        <w:br w:type="page"/>
      </w:r>
    </w:p>
    <w:p w:rsidR="00F026CD" w:rsidRPr="00347716" w:rsidRDefault="000E2F37" w:rsidP="007C6307">
      <w:pPr>
        <w:pStyle w:val="a9"/>
        <w:spacing w:line="360" w:lineRule="auto"/>
        <w:jc w:val="center"/>
        <w:rPr>
          <w:bCs/>
          <w:szCs w:val="28"/>
          <w:lang w:val="en-US"/>
        </w:rPr>
      </w:pPr>
      <w:r>
        <w:rPr>
          <w:bCs/>
          <w:szCs w:val="28"/>
          <w:lang w:val="en-US"/>
        </w:rPr>
        <w:lastRenderedPageBreak/>
        <w:t>CHAPTER 3</w:t>
      </w:r>
    </w:p>
    <w:p w:rsidR="00134FBE" w:rsidRPr="00347716" w:rsidRDefault="000E2F37" w:rsidP="00FF10C1">
      <w:pPr>
        <w:pStyle w:val="a9"/>
        <w:spacing w:line="360" w:lineRule="auto"/>
        <w:jc w:val="center"/>
        <w:rPr>
          <w:bCs/>
          <w:szCs w:val="28"/>
          <w:lang w:val="en-US"/>
        </w:rPr>
      </w:pPr>
      <w:r>
        <w:rPr>
          <w:bCs/>
          <w:szCs w:val="28"/>
          <w:lang w:val="en-US"/>
        </w:rPr>
        <w:t>THE MODERN METHODS AND PROCEDURES IN AESTHETIC MEDICINE</w:t>
      </w:r>
    </w:p>
    <w:p w:rsidR="0007079D" w:rsidRPr="00347716" w:rsidRDefault="0007079D" w:rsidP="0007079D">
      <w:pPr>
        <w:spacing w:line="360" w:lineRule="auto"/>
        <w:ind w:firstLine="567"/>
        <w:jc w:val="both"/>
        <w:rPr>
          <w:bCs/>
          <w:sz w:val="28"/>
          <w:szCs w:val="28"/>
          <w:lang w:val="en-US"/>
        </w:rPr>
      </w:pPr>
    </w:p>
    <w:p w:rsidR="00EE004A" w:rsidRPr="00347716" w:rsidRDefault="000E2F37" w:rsidP="00C25E35">
      <w:pPr>
        <w:spacing w:line="360" w:lineRule="auto"/>
        <w:ind w:firstLine="567"/>
        <w:jc w:val="both"/>
        <w:rPr>
          <w:bCs/>
          <w:sz w:val="28"/>
          <w:szCs w:val="28"/>
          <w:lang w:val="en-US"/>
        </w:rPr>
      </w:pPr>
      <w:r>
        <w:rPr>
          <w:bCs/>
          <w:sz w:val="28"/>
          <w:szCs w:val="28"/>
          <w:lang w:val="en-US"/>
        </w:rPr>
        <w:t>Aesthetic medicine is a rapidly developing branch of health care focused on improving the appearance and well-being of patients. This field encompasses a wide range of techniques, from non-invasive procedures such as laser therapy and injection methods to the more invasive surgical interventions. Aesthetic medicine has a significant impact on people's quality of life, helping them achieve their desired appearances, boost their self-esteem, and increase confidence.</w:t>
      </w:r>
    </w:p>
    <w:p w:rsidR="0010469A" w:rsidRPr="002B4478" w:rsidRDefault="000E2F37" w:rsidP="00C25E35">
      <w:pPr>
        <w:spacing w:line="360" w:lineRule="auto"/>
        <w:ind w:firstLine="567"/>
        <w:jc w:val="both"/>
        <w:rPr>
          <w:bCs/>
          <w:sz w:val="28"/>
          <w:szCs w:val="28"/>
          <w:lang w:val="ru-RU"/>
        </w:rPr>
      </w:pPr>
      <w:r>
        <w:rPr>
          <w:bCs/>
          <w:sz w:val="28"/>
          <w:szCs w:val="28"/>
          <w:lang w:val="en-US"/>
        </w:rPr>
        <w:t>Patients seeking care in the field of aesthetic medicine represent a heterogeneous population with different needs and motivations. The main categories of patients include:</w:t>
      </w:r>
    </w:p>
    <w:p w:rsidR="009D7B73" w:rsidRPr="002B4478" w:rsidRDefault="000E2F37" w:rsidP="009D7B73">
      <w:pPr>
        <w:pStyle w:val="af0"/>
        <w:numPr>
          <w:ilvl w:val="0"/>
          <w:numId w:val="26"/>
        </w:numPr>
        <w:spacing w:line="360" w:lineRule="auto"/>
        <w:jc w:val="both"/>
        <w:rPr>
          <w:bCs/>
          <w:sz w:val="28"/>
          <w:szCs w:val="28"/>
        </w:rPr>
      </w:pPr>
      <w:r>
        <w:rPr>
          <w:bCs/>
          <w:sz w:val="28"/>
          <w:szCs w:val="28"/>
          <w:lang w:val="en-US"/>
        </w:rPr>
        <w:t xml:space="preserve"> Age-related changes:</w:t>
      </w:r>
    </w:p>
    <w:p w:rsidR="009D7B73" w:rsidRPr="002B4478" w:rsidRDefault="000E2F37" w:rsidP="009D7B73">
      <w:pPr>
        <w:numPr>
          <w:ilvl w:val="0"/>
          <w:numId w:val="22"/>
        </w:numPr>
        <w:spacing w:line="360" w:lineRule="auto"/>
        <w:jc w:val="both"/>
        <w:rPr>
          <w:bCs/>
          <w:sz w:val="28"/>
          <w:szCs w:val="28"/>
        </w:rPr>
      </w:pPr>
      <w:r>
        <w:rPr>
          <w:bCs/>
          <w:sz w:val="28"/>
          <w:szCs w:val="28"/>
          <w:lang w:val="en-US"/>
        </w:rPr>
        <w:t>Middle-aged men and women: With age, many people begin to notice signs of aging, such as wrinkles, loss of skin resilience, age spots, and changes in face lines. These patients often seek providers of rejuvenation modalities such as botulinum therapy, laser resurfacing, contour correction and face lifting.</w:t>
      </w:r>
    </w:p>
    <w:p w:rsidR="009D7B73" w:rsidRPr="002B4478" w:rsidRDefault="000E2F37" w:rsidP="009D7B73">
      <w:pPr>
        <w:numPr>
          <w:ilvl w:val="0"/>
          <w:numId w:val="22"/>
        </w:numPr>
        <w:spacing w:line="360" w:lineRule="auto"/>
        <w:jc w:val="both"/>
        <w:rPr>
          <w:bCs/>
          <w:sz w:val="28"/>
          <w:szCs w:val="28"/>
        </w:rPr>
      </w:pPr>
      <w:r>
        <w:rPr>
          <w:bCs/>
          <w:sz w:val="28"/>
          <w:szCs w:val="28"/>
          <w:lang w:val="en-US"/>
        </w:rPr>
        <w:t>Older patients: Over time, age-related changes become more apparent, and older people may seek more intense correction methods including surgical interventions.</w:t>
      </w:r>
    </w:p>
    <w:p w:rsidR="009D7B73" w:rsidRPr="002B4478" w:rsidRDefault="000E2F37" w:rsidP="009D7B73">
      <w:pPr>
        <w:pStyle w:val="af0"/>
        <w:numPr>
          <w:ilvl w:val="0"/>
          <w:numId w:val="26"/>
        </w:numPr>
        <w:spacing w:line="360" w:lineRule="auto"/>
        <w:jc w:val="both"/>
        <w:rPr>
          <w:bCs/>
          <w:sz w:val="28"/>
          <w:szCs w:val="28"/>
        </w:rPr>
      </w:pPr>
      <w:r>
        <w:rPr>
          <w:bCs/>
          <w:sz w:val="28"/>
          <w:szCs w:val="28"/>
          <w:lang w:val="en-US"/>
        </w:rPr>
        <w:t xml:space="preserve"> Cosmetic defects and aesthetic problems:</w:t>
      </w:r>
    </w:p>
    <w:p w:rsidR="009D7B73" w:rsidRPr="002B4478" w:rsidRDefault="000E2F37" w:rsidP="009D7B73">
      <w:pPr>
        <w:numPr>
          <w:ilvl w:val="0"/>
          <w:numId w:val="23"/>
        </w:numPr>
        <w:spacing w:line="360" w:lineRule="auto"/>
        <w:jc w:val="both"/>
        <w:rPr>
          <w:bCs/>
          <w:sz w:val="28"/>
          <w:szCs w:val="28"/>
        </w:rPr>
      </w:pPr>
      <w:r>
        <w:rPr>
          <w:bCs/>
          <w:sz w:val="28"/>
          <w:szCs w:val="28"/>
          <w:lang w:val="en-US"/>
        </w:rPr>
        <w:t>Young adults: Young people often seek solutions for problems such as acne, post-acne scars, unwanted tattoos, undesirable hair and other cosmetic imperfections. Laser therapy and chemical peels are often the choices of those patients.</w:t>
      </w:r>
    </w:p>
    <w:p w:rsidR="009D7B73" w:rsidRPr="002B4478" w:rsidRDefault="000E2F37" w:rsidP="009D7B73">
      <w:pPr>
        <w:numPr>
          <w:ilvl w:val="0"/>
          <w:numId w:val="23"/>
        </w:numPr>
        <w:spacing w:line="360" w:lineRule="auto"/>
        <w:jc w:val="both"/>
        <w:rPr>
          <w:bCs/>
          <w:sz w:val="28"/>
          <w:szCs w:val="28"/>
        </w:rPr>
      </w:pPr>
      <w:r>
        <w:rPr>
          <w:bCs/>
          <w:sz w:val="28"/>
          <w:szCs w:val="28"/>
          <w:lang w:val="en-US"/>
        </w:rPr>
        <w:lastRenderedPageBreak/>
        <w:t>Individuals with special genetic characteristics: Some patients have congenital features, such as the shape of their nose or ears, that they wish to correct through aesthetic surgery, e.g. rhinoplasty or otoplasty.</w:t>
      </w:r>
    </w:p>
    <w:p w:rsidR="009D7B73" w:rsidRPr="002B4478" w:rsidRDefault="000E2F37" w:rsidP="009D7B73">
      <w:pPr>
        <w:pStyle w:val="af0"/>
        <w:numPr>
          <w:ilvl w:val="0"/>
          <w:numId w:val="26"/>
        </w:numPr>
        <w:spacing w:line="360" w:lineRule="auto"/>
        <w:jc w:val="both"/>
        <w:rPr>
          <w:bCs/>
          <w:sz w:val="28"/>
          <w:szCs w:val="28"/>
        </w:rPr>
      </w:pPr>
      <w:r>
        <w:rPr>
          <w:bCs/>
          <w:sz w:val="28"/>
          <w:szCs w:val="28"/>
          <w:lang w:val="en-US"/>
        </w:rPr>
        <w:t xml:space="preserve"> Postoperative and post-traumatic conditions:</w:t>
      </w:r>
    </w:p>
    <w:p w:rsidR="009D7B73" w:rsidRPr="002B4478" w:rsidRDefault="000E2F37" w:rsidP="009D7B73">
      <w:pPr>
        <w:numPr>
          <w:ilvl w:val="0"/>
          <w:numId w:val="24"/>
        </w:numPr>
        <w:spacing w:line="360" w:lineRule="auto"/>
        <w:jc w:val="both"/>
        <w:rPr>
          <w:bCs/>
          <w:sz w:val="28"/>
          <w:szCs w:val="28"/>
        </w:rPr>
      </w:pPr>
      <w:r>
        <w:rPr>
          <w:bCs/>
          <w:sz w:val="28"/>
          <w:szCs w:val="28"/>
          <w:lang w:val="en-US"/>
        </w:rPr>
        <w:t>Rehabilitation after injuries: Patients who have experienced injuries such as burns, cuts or other disfiguring accidents may seek aesthetic care to improve the appearance of scars and restore skin integrity.</w:t>
      </w:r>
    </w:p>
    <w:p w:rsidR="009D7B73" w:rsidRPr="002B4478" w:rsidRDefault="000E2F37" w:rsidP="009D7B73">
      <w:pPr>
        <w:numPr>
          <w:ilvl w:val="0"/>
          <w:numId w:val="24"/>
        </w:numPr>
        <w:spacing w:line="360" w:lineRule="auto"/>
        <w:jc w:val="both"/>
        <w:rPr>
          <w:bCs/>
          <w:sz w:val="28"/>
          <w:szCs w:val="28"/>
        </w:rPr>
      </w:pPr>
      <w:r>
        <w:rPr>
          <w:bCs/>
          <w:sz w:val="28"/>
          <w:szCs w:val="28"/>
          <w:lang w:val="en-US"/>
        </w:rPr>
        <w:t>Postoperative patients: People who have undergone medical surgeries may require additional procedures to improve the appearance of surgical scars or correct other undesirable effects of the surgical intervention.</w:t>
      </w:r>
    </w:p>
    <w:p w:rsidR="009D7B73" w:rsidRPr="002B4478" w:rsidRDefault="000E2F37" w:rsidP="009D7B73">
      <w:pPr>
        <w:pStyle w:val="af0"/>
        <w:numPr>
          <w:ilvl w:val="0"/>
          <w:numId w:val="26"/>
        </w:numPr>
        <w:spacing w:line="360" w:lineRule="auto"/>
        <w:jc w:val="both"/>
        <w:rPr>
          <w:bCs/>
          <w:sz w:val="28"/>
          <w:szCs w:val="28"/>
        </w:rPr>
      </w:pPr>
      <w:r>
        <w:rPr>
          <w:bCs/>
          <w:sz w:val="28"/>
          <w:szCs w:val="28"/>
          <w:lang w:val="en-US"/>
        </w:rPr>
        <w:t xml:space="preserve">  Specific requests for appearance changes:</w:t>
      </w:r>
    </w:p>
    <w:p w:rsidR="009D7B73" w:rsidRPr="002B4478" w:rsidRDefault="000E2F37" w:rsidP="009D7B73">
      <w:pPr>
        <w:numPr>
          <w:ilvl w:val="0"/>
          <w:numId w:val="25"/>
        </w:numPr>
        <w:spacing w:line="360" w:lineRule="auto"/>
        <w:jc w:val="both"/>
        <w:rPr>
          <w:bCs/>
          <w:sz w:val="28"/>
          <w:szCs w:val="28"/>
        </w:rPr>
      </w:pPr>
      <w:r>
        <w:rPr>
          <w:bCs/>
          <w:sz w:val="28"/>
          <w:szCs w:val="28"/>
          <w:lang w:val="en-US"/>
        </w:rPr>
        <w:t>Professional requirements: Some patients seek aesthetic care for professional reasons, aiming to enhance their appearance to meet the standards of their profession, such as in the modeling industry or show business.</w:t>
      </w:r>
    </w:p>
    <w:p w:rsidR="009D7B73" w:rsidRPr="002B4478" w:rsidRDefault="000E2F37" w:rsidP="009D7B73">
      <w:pPr>
        <w:numPr>
          <w:ilvl w:val="0"/>
          <w:numId w:val="25"/>
        </w:numPr>
        <w:spacing w:line="360" w:lineRule="auto"/>
        <w:jc w:val="both"/>
        <w:rPr>
          <w:bCs/>
          <w:sz w:val="28"/>
          <w:szCs w:val="28"/>
        </w:rPr>
      </w:pPr>
      <w:r>
        <w:rPr>
          <w:bCs/>
          <w:sz w:val="28"/>
          <w:szCs w:val="28"/>
          <w:lang w:val="en-US"/>
        </w:rPr>
        <w:t>Personal desire for change: Personal perceptions of one’s appearance and the desire to improve certain features may motivate patients to seek aesthetic care.</w:t>
      </w:r>
    </w:p>
    <w:p w:rsidR="0010469A" w:rsidRPr="002B4478" w:rsidRDefault="000E2F37" w:rsidP="0010469A">
      <w:pPr>
        <w:spacing w:line="360" w:lineRule="auto"/>
        <w:ind w:firstLine="567"/>
        <w:jc w:val="both"/>
        <w:rPr>
          <w:bCs/>
          <w:sz w:val="28"/>
          <w:szCs w:val="28"/>
        </w:rPr>
      </w:pPr>
      <w:r>
        <w:rPr>
          <w:bCs/>
          <w:sz w:val="28"/>
          <w:szCs w:val="28"/>
          <w:lang w:val="en-US"/>
        </w:rPr>
        <w:t>Psychological and social aspects play an important role in shaping patients’ decisions to seek aesthetic care. Patients’ expectations may vary from modest improvements to significant changes, and health care personnel should attempt to accommodate these expectations when planning and conducting treatments.</w:t>
      </w:r>
    </w:p>
    <w:p w:rsidR="009D7B73" w:rsidRPr="002B4478" w:rsidRDefault="000E2F37" w:rsidP="009D7B73">
      <w:pPr>
        <w:numPr>
          <w:ilvl w:val="0"/>
          <w:numId w:val="27"/>
        </w:numPr>
        <w:spacing w:line="360" w:lineRule="auto"/>
        <w:jc w:val="both"/>
        <w:rPr>
          <w:bCs/>
          <w:sz w:val="28"/>
          <w:szCs w:val="28"/>
        </w:rPr>
      </w:pPr>
      <w:r>
        <w:rPr>
          <w:bCs/>
          <w:sz w:val="28"/>
          <w:szCs w:val="28"/>
          <w:lang w:val="en-US"/>
        </w:rPr>
        <w:t>Psychological well-being:</w:t>
      </w:r>
    </w:p>
    <w:p w:rsidR="009D7B73" w:rsidRPr="002B4478" w:rsidRDefault="000E2F37" w:rsidP="009D7B73">
      <w:pPr>
        <w:numPr>
          <w:ilvl w:val="1"/>
          <w:numId w:val="27"/>
        </w:numPr>
        <w:spacing w:line="360" w:lineRule="auto"/>
        <w:jc w:val="both"/>
        <w:rPr>
          <w:bCs/>
          <w:sz w:val="28"/>
          <w:szCs w:val="28"/>
        </w:rPr>
      </w:pPr>
      <w:r>
        <w:rPr>
          <w:bCs/>
          <w:sz w:val="28"/>
          <w:szCs w:val="28"/>
          <w:lang w:val="en-US"/>
        </w:rPr>
        <w:t>Boosting self-esteem: Improving one’s appearance can significantly boost their self-esteem, enhance their mood, and improve their overall psychological condition.</w:t>
      </w:r>
    </w:p>
    <w:p w:rsidR="009D7B73" w:rsidRPr="002B4478" w:rsidRDefault="000E2F37" w:rsidP="009D7B73">
      <w:pPr>
        <w:numPr>
          <w:ilvl w:val="1"/>
          <w:numId w:val="27"/>
        </w:numPr>
        <w:spacing w:line="360" w:lineRule="auto"/>
        <w:jc w:val="both"/>
        <w:rPr>
          <w:bCs/>
          <w:sz w:val="28"/>
          <w:szCs w:val="28"/>
        </w:rPr>
      </w:pPr>
      <w:r>
        <w:rPr>
          <w:bCs/>
          <w:sz w:val="28"/>
          <w:szCs w:val="28"/>
          <w:lang w:val="en-US"/>
        </w:rPr>
        <w:t>Self-confidence: Changes in one’s appearance may contribute to increased confidence, which in turn can positively impact both personal and professional life.</w:t>
      </w:r>
    </w:p>
    <w:p w:rsidR="009D7B73" w:rsidRPr="002B4478" w:rsidRDefault="000E2F37" w:rsidP="009D7B73">
      <w:pPr>
        <w:numPr>
          <w:ilvl w:val="0"/>
          <w:numId w:val="27"/>
        </w:numPr>
        <w:spacing w:line="360" w:lineRule="auto"/>
        <w:jc w:val="both"/>
        <w:rPr>
          <w:bCs/>
          <w:sz w:val="28"/>
          <w:szCs w:val="28"/>
        </w:rPr>
      </w:pPr>
      <w:r>
        <w:rPr>
          <w:bCs/>
          <w:sz w:val="28"/>
          <w:szCs w:val="28"/>
          <w:lang w:val="en-US"/>
        </w:rPr>
        <w:t>Social perceptions:</w:t>
      </w:r>
    </w:p>
    <w:p w:rsidR="009D7B73" w:rsidRPr="002B4478" w:rsidRDefault="000E2F37" w:rsidP="009D7B73">
      <w:pPr>
        <w:numPr>
          <w:ilvl w:val="1"/>
          <w:numId w:val="27"/>
        </w:numPr>
        <w:spacing w:line="360" w:lineRule="auto"/>
        <w:jc w:val="both"/>
        <w:rPr>
          <w:bCs/>
          <w:sz w:val="28"/>
          <w:szCs w:val="28"/>
        </w:rPr>
      </w:pPr>
      <w:r>
        <w:rPr>
          <w:bCs/>
          <w:sz w:val="28"/>
          <w:szCs w:val="28"/>
          <w:lang w:val="en-US"/>
        </w:rPr>
        <w:lastRenderedPageBreak/>
        <w:t>Societal beauty standards: Modern beauty standards can pressure individuals to strive for certain aesthetic ideals.</w:t>
      </w:r>
    </w:p>
    <w:p w:rsidR="009D7B73" w:rsidRPr="002B4478" w:rsidRDefault="000E2F37" w:rsidP="009D7B73">
      <w:pPr>
        <w:numPr>
          <w:ilvl w:val="1"/>
          <w:numId w:val="27"/>
        </w:numPr>
        <w:spacing w:line="360" w:lineRule="auto"/>
        <w:jc w:val="both"/>
        <w:rPr>
          <w:bCs/>
          <w:sz w:val="28"/>
          <w:szCs w:val="28"/>
        </w:rPr>
      </w:pPr>
      <w:r>
        <w:rPr>
          <w:bCs/>
          <w:sz w:val="28"/>
          <w:szCs w:val="28"/>
          <w:lang w:val="en-US"/>
        </w:rPr>
        <w:t>Media influence: Social media, television, and other media can shape the understanding of attractiveness and stimulate interest in aesthetic medicine.</w:t>
      </w:r>
    </w:p>
    <w:p w:rsidR="009D7B73" w:rsidRPr="002B4478" w:rsidRDefault="000E2F37" w:rsidP="0010469A">
      <w:pPr>
        <w:spacing w:line="360" w:lineRule="auto"/>
        <w:ind w:firstLine="567"/>
        <w:jc w:val="both"/>
        <w:rPr>
          <w:bCs/>
          <w:sz w:val="28"/>
          <w:szCs w:val="28"/>
        </w:rPr>
      </w:pPr>
      <w:r>
        <w:rPr>
          <w:bCs/>
          <w:sz w:val="28"/>
          <w:szCs w:val="28"/>
          <w:lang w:val="en-US"/>
        </w:rPr>
        <w:t>Thus, aesthetic medicine is playing an important role in modern society, offering solutions to various aesthetic challenges and improving patients' quality of life. Understanding the patients’ motivations and expectations, as well as carefully accommodating their individual characteristics allows health care professionals to ensure a high quality of service and patient satisfaction with the outcomes of procedures.</w:t>
      </w:r>
    </w:p>
    <w:p w:rsidR="009D7B73" w:rsidRPr="00347716" w:rsidRDefault="000E2F37" w:rsidP="0010469A">
      <w:pPr>
        <w:spacing w:line="360" w:lineRule="auto"/>
        <w:ind w:firstLine="567"/>
        <w:jc w:val="both"/>
        <w:rPr>
          <w:bCs/>
          <w:sz w:val="28"/>
          <w:szCs w:val="28"/>
          <w:lang w:val="en-US"/>
        </w:rPr>
      </w:pPr>
      <w:r w:rsidRPr="00A7201C">
        <w:rPr>
          <w:b/>
          <w:bCs/>
          <w:sz w:val="28"/>
          <w:szCs w:val="28"/>
          <w:lang w:val="en-US"/>
        </w:rPr>
        <w:t>3.1 Laser therapy</w:t>
      </w:r>
      <w:r>
        <w:rPr>
          <w:bCs/>
          <w:sz w:val="28"/>
          <w:szCs w:val="28"/>
          <w:lang w:val="en-US"/>
        </w:rPr>
        <w:t>.</w:t>
      </w:r>
    </w:p>
    <w:p w:rsidR="009D7B73" w:rsidRPr="002B4478" w:rsidRDefault="000E2F37" w:rsidP="0010469A">
      <w:pPr>
        <w:spacing w:line="360" w:lineRule="auto"/>
        <w:ind w:firstLine="567"/>
        <w:jc w:val="both"/>
        <w:rPr>
          <w:bCs/>
          <w:sz w:val="28"/>
          <w:szCs w:val="28"/>
        </w:rPr>
      </w:pPr>
      <w:r>
        <w:rPr>
          <w:bCs/>
          <w:sz w:val="28"/>
          <w:szCs w:val="28"/>
          <w:lang w:val="en-US"/>
        </w:rPr>
        <w:t>Laser therapy is one of the key technologies in modern aesthetic medicine. It is used to address a wide range of aesthetic challenges, such as unwanted hair removal, treatment of pigment stains, skin resurfacing, acne and scar treatment, and tattoo removal. This method is based on the use of high-energy light radiation, which is absorbed by certain skin structures,</w:t>
      </w:r>
      <w:r w:rsidR="008C6B7B">
        <w:rPr>
          <w:bCs/>
          <w:sz w:val="28"/>
          <w:szCs w:val="28"/>
          <w:lang w:val="en-US"/>
        </w:rPr>
        <w:t xml:space="preserve"> </w:t>
      </w:r>
      <w:r>
        <w:rPr>
          <w:bCs/>
          <w:sz w:val="28"/>
          <w:szCs w:val="28"/>
          <w:lang w:val="en-US"/>
        </w:rPr>
        <w:t>causing their destruction or stimulating regeneration.</w:t>
      </w:r>
    </w:p>
    <w:p w:rsidR="009D7B73" w:rsidRPr="002B4478" w:rsidRDefault="000E2F37" w:rsidP="0010469A">
      <w:pPr>
        <w:spacing w:line="360" w:lineRule="auto"/>
        <w:ind w:firstLine="567"/>
        <w:jc w:val="both"/>
        <w:rPr>
          <w:bCs/>
          <w:sz w:val="28"/>
          <w:szCs w:val="28"/>
        </w:rPr>
      </w:pPr>
      <w:r>
        <w:rPr>
          <w:bCs/>
          <w:sz w:val="28"/>
          <w:szCs w:val="28"/>
          <w:lang w:val="en-US"/>
        </w:rPr>
        <w:t>Aesthetic medicine uses several types of lasers, each with its own features and applications:</w:t>
      </w:r>
    </w:p>
    <w:p w:rsidR="009D7B73" w:rsidRPr="002B4478" w:rsidRDefault="000E2F37" w:rsidP="009D7B73">
      <w:pPr>
        <w:numPr>
          <w:ilvl w:val="0"/>
          <w:numId w:val="28"/>
        </w:numPr>
        <w:spacing w:line="360" w:lineRule="auto"/>
        <w:jc w:val="both"/>
        <w:rPr>
          <w:bCs/>
          <w:sz w:val="28"/>
          <w:szCs w:val="28"/>
        </w:rPr>
      </w:pPr>
      <w:r>
        <w:rPr>
          <w:bCs/>
          <w:sz w:val="28"/>
          <w:szCs w:val="28"/>
          <w:lang w:val="en-US"/>
        </w:rPr>
        <w:t>Ablative lasers:</w:t>
      </w:r>
    </w:p>
    <w:p w:rsidR="009D7B73" w:rsidRPr="002B4478" w:rsidRDefault="000E2F37" w:rsidP="009D7B73">
      <w:pPr>
        <w:numPr>
          <w:ilvl w:val="1"/>
          <w:numId w:val="28"/>
        </w:numPr>
        <w:spacing w:line="360" w:lineRule="auto"/>
        <w:jc w:val="both"/>
        <w:rPr>
          <w:bCs/>
          <w:sz w:val="28"/>
          <w:szCs w:val="28"/>
        </w:rPr>
      </w:pPr>
      <w:r>
        <w:rPr>
          <w:bCs/>
          <w:sz w:val="28"/>
          <w:szCs w:val="28"/>
          <w:lang w:val="en-US"/>
        </w:rPr>
        <w:t>CO</w:t>
      </w:r>
      <w:r>
        <w:rPr>
          <w:bCs/>
          <w:sz w:val="28"/>
          <w:szCs w:val="28"/>
          <w:vertAlign w:val="subscript"/>
          <w:lang w:val="en-US"/>
        </w:rPr>
        <w:t>2</w:t>
      </w:r>
      <w:r>
        <w:rPr>
          <w:bCs/>
          <w:sz w:val="28"/>
          <w:szCs w:val="28"/>
          <w:lang w:val="en-US"/>
        </w:rPr>
        <w:t xml:space="preserve"> laser: It is used for deep skin resurfacing, removal of warts, papillomas, moles, and other neoplasms. This type of laser evaporates the upper layers of skin, stimulating skin regeneration and rejuvenation.</w:t>
      </w:r>
    </w:p>
    <w:p w:rsidR="009D7B73" w:rsidRPr="002B4478" w:rsidRDefault="000E2F37" w:rsidP="009D7B73">
      <w:pPr>
        <w:numPr>
          <w:ilvl w:val="1"/>
          <w:numId w:val="28"/>
        </w:numPr>
        <w:spacing w:line="360" w:lineRule="auto"/>
        <w:jc w:val="both"/>
        <w:rPr>
          <w:bCs/>
          <w:sz w:val="28"/>
          <w:szCs w:val="28"/>
        </w:rPr>
      </w:pPr>
      <w:r>
        <w:rPr>
          <w:bCs/>
          <w:sz w:val="28"/>
          <w:szCs w:val="28"/>
          <w:lang w:val="en-US"/>
        </w:rPr>
        <w:t>Erbium (Er) laser: It is less aggressive compared to the CO</w:t>
      </w:r>
      <w:r>
        <w:rPr>
          <w:bCs/>
          <w:sz w:val="28"/>
          <w:szCs w:val="28"/>
          <w:vertAlign w:val="subscript"/>
          <w:lang w:val="en-US"/>
        </w:rPr>
        <w:t>2</w:t>
      </w:r>
      <w:r>
        <w:rPr>
          <w:bCs/>
          <w:sz w:val="28"/>
          <w:szCs w:val="28"/>
          <w:lang w:val="en-US"/>
        </w:rPr>
        <w:t xml:space="preserve"> laser and is used for superficial skin resurfacing, removal of fine wrinkles and scars, as well as correction of pigment stains.</w:t>
      </w:r>
    </w:p>
    <w:p w:rsidR="009D7B73" w:rsidRPr="002B4478" w:rsidRDefault="000E2F37" w:rsidP="009D7B73">
      <w:pPr>
        <w:numPr>
          <w:ilvl w:val="0"/>
          <w:numId w:val="28"/>
        </w:numPr>
        <w:spacing w:line="360" w:lineRule="auto"/>
        <w:jc w:val="both"/>
        <w:rPr>
          <w:bCs/>
          <w:sz w:val="28"/>
          <w:szCs w:val="28"/>
        </w:rPr>
      </w:pPr>
      <w:r>
        <w:rPr>
          <w:bCs/>
          <w:sz w:val="28"/>
          <w:szCs w:val="28"/>
          <w:lang w:val="en-US"/>
        </w:rPr>
        <w:t>Non-ablative lasers:</w:t>
      </w:r>
    </w:p>
    <w:p w:rsidR="009D7B73" w:rsidRPr="002B4478" w:rsidRDefault="000E2F37" w:rsidP="009D7B73">
      <w:pPr>
        <w:numPr>
          <w:ilvl w:val="1"/>
          <w:numId w:val="28"/>
        </w:numPr>
        <w:spacing w:line="360" w:lineRule="auto"/>
        <w:jc w:val="both"/>
        <w:rPr>
          <w:bCs/>
          <w:sz w:val="28"/>
          <w:szCs w:val="28"/>
        </w:rPr>
      </w:pPr>
      <w:r>
        <w:rPr>
          <w:bCs/>
          <w:sz w:val="28"/>
          <w:szCs w:val="28"/>
          <w:lang w:val="en-US"/>
        </w:rPr>
        <w:lastRenderedPageBreak/>
        <w:t>Nd:YAG laser: Penetrates deeper into the skin, affecting vascular structures and pigmented lesions. This type of laser is used for the treatment of vascular pathologies such as telangiectasia, rosacea, and for tattoo removal.</w:t>
      </w:r>
    </w:p>
    <w:p w:rsidR="009D7B73" w:rsidRPr="002B4478" w:rsidRDefault="000E2F37" w:rsidP="009D7B73">
      <w:pPr>
        <w:numPr>
          <w:ilvl w:val="1"/>
          <w:numId w:val="28"/>
        </w:numPr>
        <w:spacing w:line="360" w:lineRule="auto"/>
        <w:jc w:val="both"/>
        <w:rPr>
          <w:bCs/>
          <w:sz w:val="28"/>
          <w:szCs w:val="28"/>
        </w:rPr>
      </w:pPr>
      <w:r>
        <w:rPr>
          <w:bCs/>
          <w:sz w:val="28"/>
          <w:szCs w:val="28"/>
          <w:lang w:val="en-US"/>
        </w:rPr>
        <w:t>Diode lasers: Widely used for laser epilation, as their radiation is effectively absorbed by melanin in the hair, destroying hair follicles.</w:t>
      </w:r>
    </w:p>
    <w:p w:rsidR="009D7B73" w:rsidRPr="002B4478" w:rsidRDefault="000E2F37" w:rsidP="009D7B73">
      <w:pPr>
        <w:numPr>
          <w:ilvl w:val="0"/>
          <w:numId w:val="28"/>
        </w:numPr>
        <w:spacing w:line="360" w:lineRule="auto"/>
        <w:jc w:val="both"/>
        <w:rPr>
          <w:bCs/>
          <w:sz w:val="28"/>
          <w:szCs w:val="28"/>
        </w:rPr>
      </w:pPr>
      <w:r>
        <w:rPr>
          <w:bCs/>
          <w:sz w:val="28"/>
          <w:szCs w:val="28"/>
          <w:lang w:val="en-US"/>
        </w:rPr>
        <w:t>Fractional lasers:</w:t>
      </w:r>
    </w:p>
    <w:p w:rsidR="009D7B73" w:rsidRPr="002B4478" w:rsidRDefault="000E2F37" w:rsidP="009D7B73">
      <w:pPr>
        <w:numPr>
          <w:ilvl w:val="1"/>
          <w:numId w:val="28"/>
        </w:numPr>
        <w:spacing w:line="360" w:lineRule="auto"/>
        <w:jc w:val="both"/>
        <w:rPr>
          <w:bCs/>
          <w:sz w:val="28"/>
          <w:szCs w:val="28"/>
        </w:rPr>
      </w:pPr>
      <w:r>
        <w:rPr>
          <w:bCs/>
          <w:sz w:val="28"/>
          <w:szCs w:val="28"/>
          <w:lang w:val="en-US"/>
        </w:rPr>
        <w:t>Fractional CO</w:t>
      </w:r>
      <w:r>
        <w:rPr>
          <w:bCs/>
          <w:sz w:val="28"/>
          <w:szCs w:val="28"/>
          <w:vertAlign w:val="subscript"/>
          <w:lang w:val="en-US"/>
        </w:rPr>
        <w:t>2</w:t>
      </w:r>
      <w:r>
        <w:rPr>
          <w:bCs/>
          <w:sz w:val="28"/>
          <w:szCs w:val="28"/>
          <w:lang w:val="en-US"/>
        </w:rPr>
        <w:t xml:space="preserve"> laser: It creates microscopic zones of thermal damage alternating with zones of intact skin. This stimulates intensive rejuvenation and resurfacing of the skin with minimal recovery time.</w:t>
      </w:r>
    </w:p>
    <w:p w:rsidR="009D7B73" w:rsidRPr="002B4478" w:rsidRDefault="000E2F37" w:rsidP="009D7B73">
      <w:pPr>
        <w:numPr>
          <w:ilvl w:val="1"/>
          <w:numId w:val="28"/>
        </w:numPr>
        <w:spacing w:line="360" w:lineRule="auto"/>
        <w:jc w:val="both"/>
        <w:rPr>
          <w:bCs/>
          <w:sz w:val="28"/>
          <w:szCs w:val="28"/>
        </w:rPr>
      </w:pPr>
      <w:proofErr w:type="spellStart"/>
      <w:r>
        <w:rPr>
          <w:bCs/>
          <w:sz w:val="28"/>
          <w:szCs w:val="28"/>
          <w:lang w:val="en-US"/>
        </w:rPr>
        <w:t>Fraxel</w:t>
      </w:r>
      <w:proofErr w:type="spellEnd"/>
      <w:r>
        <w:rPr>
          <w:bCs/>
          <w:sz w:val="28"/>
          <w:szCs w:val="28"/>
          <w:lang w:val="en-US"/>
        </w:rPr>
        <w:t xml:space="preserve"> laser: Operates on the principle of fractional thermolysis, affecting the deeper skin layers, which allows for effective treatment of wrinkles, scars, age spots, and other signs of aging.</w:t>
      </w:r>
    </w:p>
    <w:p w:rsidR="009D7B73" w:rsidRPr="002B4478" w:rsidRDefault="000E2F37" w:rsidP="009D7B73">
      <w:pPr>
        <w:spacing w:line="360" w:lineRule="auto"/>
        <w:ind w:firstLine="567"/>
        <w:jc w:val="both"/>
        <w:rPr>
          <w:bCs/>
          <w:sz w:val="28"/>
          <w:szCs w:val="28"/>
        </w:rPr>
      </w:pPr>
      <w:r>
        <w:rPr>
          <w:bCs/>
          <w:sz w:val="28"/>
          <w:szCs w:val="28"/>
          <w:lang w:val="en-US"/>
        </w:rPr>
        <w:t>The mechanism of action of lasers in aesthetic medicine is based on the principle of selective photothermolysis. The light energy of the laser is absorbed by target chromophores (i.e. pigments, hemoglobin, and water) in the skin, causing their heating and subsequent destruction. Depending on the wavelength of the laser, depth of penetration and characteristics of the pulse, lasers may affect various structures in the skin:</w:t>
      </w:r>
    </w:p>
    <w:p w:rsidR="009D7B73" w:rsidRPr="002B4478" w:rsidRDefault="000E2F37" w:rsidP="009D7B73">
      <w:pPr>
        <w:numPr>
          <w:ilvl w:val="0"/>
          <w:numId w:val="29"/>
        </w:numPr>
        <w:spacing w:line="360" w:lineRule="auto"/>
        <w:jc w:val="both"/>
        <w:rPr>
          <w:bCs/>
          <w:sz w:val="28"/>
          <w:szCs w:val="28"/>
        </w:rPr>
      </w:pPr>
      <w:r>
        <w:rPr>
          <w:bCs/>
          <w:sz w:val="28"/>
          <w:szCs w:val="28"/>
          <w:lang w:val="en-US"/>
        </w:rPr>
        <w:t>Melanin: Lasers with wavelengths absorbed by melanin are used to remove pigment stains, tattoos, and unwanted hair.</w:t>
      </w:r>
    </w:p>
    <w:p w:rsidR="009D7B73" w:rsidRPr="002B4478" w:rsidRDefault="000E2F37" w:rsidP="009D7B73">
      <w:pPr>
        <w:numPr>
          <w:ilvl w:val="0"/>
          <w:numId w:val="29"/>
        </w:numPr>
        <w:spacing w:line="360" w:lineRule="auto"/>
        <w:jc w:val="both"/>
        <w:rPr>
          <w:bCs/>
          <w:sz w:val="28"/>
          <w:szCs w:val="28"/>
        </w:rPr>
      </w:pPr>
      <w:r>
        <w:rPr>
          <w:bCs/>
          <w:sz w:val="28"/>
          <w:szCs w:val="28"/>
          <w:lang w:val="en-US"/>
        </w:rPr>
        <w:t>Hemoglobin: Lasers with wavelengths absorbed by hemoglobin are used to treat vascular pathologies, such as telangiectasias and hemangiomas.</w:t>
      </w:r>
    </w:p>
    <w:p w:rsidR="009D7B73" w:rsidRPr="002B4478" w:rsidRDefault="000E2F37" w:rsidP="009D7B73">
      <w:pPr>
        <w:numPr>
          <w:ilvl w:val="0"/>
          <w:numId w:val="29"/>
        </w:numPr>
        <w:spacing w:line="360" w:lineRule="auto"/>
        <w:jc w:val="both"/>
        <w:rPr>
          <w:bCs/>
          <w:sz w:val="28"/>
          <w:szCs w:val="28"/>
        </w:rPr>
      </w:pPr>
      <w:r>
        <w:rPr>
          <w:bCs/>
          <w:sz w:val="28"/>
          <w:szCs w:val="28"/>
          <w:lang w:val="en-US"/>
        </w:rPr>
        <w:t>Water: Lasers with wavelengths absorbed by water are effective for skin resurfacing, as they affect water-containing structures, stimulating skin renewal.</w:t>
      </w:r>
    </w:p>
    <w:p w:rsidR="009D7B73" w:rsidRPr="002B4478" w:rsidRDefault="000E2F37" w:rsidP="009D7B73">
      <w:pPr>
        <w:spacing w:line="360" w:lineRule="auto"/>
        <w:ind w:firstLine="567"/>
        <w:jc w:val="both"/>
        <w:rPr>
          <w:bCs/>
          <w:sz w:val="28"/>
          <w:szCs w:val="28"/>
        </w:rPr>
      </w:pPr>
      <w:r>
        <w:rPr>
          <w:bCs/>
          <w:sz w:val="28"/>
          <w:szCs w:val="28"/>
          <w:lang w:val="en-US"/>
        </w:rPr>
        <w:t>Laser therapy is used in various conditions and aesthetic problems such as:</w:t>
      </w:r>
    </w:p>
    <w:p w:rsidR="009D7B73" w:rsidRPr="002B4478" w:rsidRDefault="000E2F37" w:rsidP="009D7B73">
      <w:pPr>
        <w:numPr>
          <w:ilvl w:val="0"/>
          <w:numId w:val="30"/>
        </w:numPr>
        <w:spacing w:line="360" w:lineRule="auto"/>
        <w:jc w:val="both"/>
        <w:rPr>
          <w:bCs/>
          <w:sz w:val="28"/>
          <w:szCs w:val="28"/>
        </w:rPr>
      </w:pPr>
      <w:r>
        <w:rPr>
          <w:bCs/>
          <w:sz w:val="28"/>
          <w:szCs w:val="28"/>
          <w:lang w:val="en-US"/>
        </w:rPr>
        <w:lastRenderedPageBreak/>
        <w:t>Unwanted hair removal: Laser epilation is one of the most sought-after procedures, providing long-term removal of facial and body hair.</w:t>
      </w:r>
    </w:p>
    <w:p w:rsidR="009D7B73" w:rsidRPr="002B4478" w:rsidRDefault="000E2F37" w:rsidP="009D7B73">
      <w:pPr>
        <w:numPr>
          <w:ilvl w:val="0"/>
          <w:numId w:val="30"/>
        </w:numPr>
        <w:spacing w:line="360" w:lineRule="auto"/>
        <w:jc w:val="both"/>
        <w:rPr>
          <w:bCs/>
          <w:sz w:val="28"/>
          <w:szCs w:val="28"/>
        </w:rPr>
      </w:pPr>
      <w:r>
        <w:rPr>
          <w:bCs/>
          <w:sz w:val="28"/>
          <w:szCs w:val="28"/>
          <w:lang w:val="en-US"/>
        </w:rPr>
        <w:t>Treatment of pigmented stains: Lasers are effective for removal of various hyperpigmentations such as solar lentigo, melasma and post-inflammatory hyperpigmentation.</w:t>
      </w:r>
    </w:p>
    <w:p w:rsidR="009D7B73" w:rsidRPr="002B4478" w:rsidRDefault="000E2F37" w:rsidP="009D7B73">
      <w:pPr>
        <w:numPr>
          <w:ilvl w:val="0"/>
          <w:numId w:val="30"/>
        </w:numPr>
        <w:spacing w:line="360" w:lineRule="auto"/>
        <w:jc w:val="both"/>
        <w:rPr>
          <w:bCs/>
          <w:sz w:val="28"/>
          <w:szCs w:val="28"/>
        </w:rPr>
      </w:pPr>
      <w:r>
        <w:rPr>
          <w:bCs/>
          <w:sz w:val="28"/>
          <w:szCs w:val="28"/>
          <w:lang w:val="en-US"/>
        </w:rPr>
        <w:t>Skin resurfacing: Laser resurfacing is used for reduction of wrinkles, and to improve skin texture and increase its resilience.</w:t>
      </w:r>
    </w:p>
    <w:p w:rsidR="009D7B73" w:rsidRPr="002B4478" w:rsidRDefault="000E2F37" w:rsidP="009D7B73">
      <w:pPr>
        <w:numPr>
          <w:ilvl w:val="0"/>
          <w:numId w:val="30"/>
        </w:numPr>
        <w:spacing w:line="360" w:lineRule="auto"/>
        <w:jc w:val="both"/>
        <w:rPr>
          <w:bCs/>
          <w:sz w:val="28"/>
          <w:szCs w:val="28"/>
        </w:rPr>
      </w:pPr>
      <w:r>
        <w:rPr>
          <w:bCs/>
          <w:sz w:val="28"/>
          <w:szCs w:val="28"/>
          <w:lang w:val="en-US"/>
        </w:rPr>
        <w:t>Treatment of acne and scars: Lasers help in alleviating inflammation in acne and reducing post-acne scars.</w:t>
      </w:r>
    </w:p>
    <w:p w:rsidR="009D7B73" w:rsidRPr="002B4478" w:rsidRDefault="000E2F37" w:rsidP="009D7B73">
      <w:pPr>
        <w:numPr>
          <w:ilvl w:val="0"/>
          <w:numId w:val="30"/>
        </w:numPr>
        <w:spacing w:line="360" w:lineRule="auto"/>
        <w:jc w:val="both"/>
        <w:rPr>
          <w:bCs/>
          <w:sz w:val="28"/>
          <w:szCs w:val="28"/>
        </w:rPr>
      </w:pPr>
      <w:r>
        <w:rPr>
          <w:bCs/>
          <w:sz w:val="28"/>
          <w:szCs w:val="28"/>
          <w:lang w:val="en-US"/>
        </w:rPr>
        <w:t>Tattoo removal: Lasers allow for a gradual breakdown of the tattoo pigment, making it less noticeable.</w:t>
      </w:r>
    </w:p>
    <w:p w:rsidR="009D7B73" w:rsidRPr="002B4478" w:rsidRDefault="000E2F37" w:rsidP="009D7B73">
      <w:pPr>
        <w:spacing w:line="360" w:lineRule="auto"/>
        <w:ind w:firstLine="567"/>
        <w:jc w:val="both"/>
        <w:rPr>
          <w:bCs/>
          <w:sz w:val="28"/>
          <w:szCs w:val="28"/>
        </w:rPr>
      </w:pPr>
      <w:r>
        <w:rPr>
          <w:bCs/>
          <w:sz w:val="28"/>
          <w:szCs w:val="28"/>
          <w:lang w:val="en-US"/>
        </w:rPr>
        <w:t>Nurses play a key role in performing laser therapy, ensuring patient safety and comfort at all stages of the procedure. Their tasks include the following:</w:t>
      </w:r>
    </w:p>
    <w:p w:rsidR="009D7B73" w:rsidRPr="002B4478" w:rsidRDefault="000E2F37" w:rsidP="009D7B73">
      <w:pPr>
        <w:numPr>
          <w:ilvl w:val="0"/>
          <w:numId w:val="31"/>
        </w:numPr>
        <w:spacing w:line="360" w:lineRule="auto"/>
        <w:jc w:val="both"/>
        <w:rPr>
          <w:bCs/>
          <w:sz w:val="28"/>
          <w:szCs w:val="28"/>
        </w:rPr>
      </w:pPr>
      <w:r>
        <w:rPr>
          <w:bCs/>
          <w:sz w:val="28"/>
          <w:szCs w:val="28"/>
          <w:lang w:val="en-US"/>
        </w:rPr>
        <w:t>Pre-procedural counseling and preparation:</w:t>
      </w:r>
    </w:p>
    <w:p w:rsidR="009D7B73" w:rsidRPr="002B4478" w:rsidRDefault="000E2F37" w:rsidP="009D7B73">
      <w:pPr>
        <w:numPr>
          <w:ilvl w:val="1"/>
          <w:numId w:val="31"/>
        </w:numPr>
        <w:spacing w:line="360" w:lineRule="auto"/>
        <w:jc w:val="both"/>
        <w:rPr>
          <w:bCs/>
          <w:sz w:val="28"/>
          <w:szCs w:val="28"/>
        </w:rPr>
      </w:pPr>
      <w:r>
        <w:rPr>
          <w:bCs/>
          <w:sz w:val="28"/>
          <w:szCs w:val="28"/>
          <w:lang w:val="en-US"/>
        </w:rPr>
        <w:t>History taking: Nurses collect a detailed medical history of the patient, identify possible contraindications, and assess the condition of their skin.</w:t>
      </w:r>
    </w:p>
    <w:p w:rsidR="009D7B73" w:rsidRPr="002B4478" w:rsidRDefault="000E2F37" w:rsidP="009D7B73">
      <w:pPr>
        <w:numPr>
          <w:ilvl w:val="1"/>
          <w:numId w:val="31"/>
        </w:numPr>
        <w:spacing w:line="360" w:lineRule="auto"/>
        <w:jc w:val="both"/>
        <w:rPr>
          <w:bCs/>
          <w:sz w:val="28"/>
          <w:szCs w:val="28"/>
        </w:rPr>
      </w:pPr>
      <w:r>
        <w:rPr>
          <w:bCs/>
          <w:sz w:val="28"/>
          <w:szCs w:val="28"/>
          <w:lang w:val="en-US"/>
        </w:rPr>
        <w:t>Informing the patient: Educating the patient about the essence of the procedure, its potential effects and consequences, as well as obtaining informed consent.</w:t>
      </w:r>
    </w:p>
    <w:p w:rsidR="009D7B73" w:rsidRPr="002B4478" w:rsidRDefault="000E2F37" w:rsidP="009D7B73">
      <w:pPr>
        <w:numPr>
          <w:ilvl w:val="1"/>
          <w:numId w:val="31"/>
        </w:numPr>
        <w:spacing w:line="360" w:lineRule="auto"/>
        <w:jc w:val="both"/>
        <w:rPr>
          <w:bCs/>
          <w:sz w:val="28"/>
          <w:szCs w:val="28"/>
        </w:rPr>
      </w:pPr>
      <w:r>
        <w:rPr>
          <w:bCs/>
          <w:sz w:val="28"/>
          <w:szCs w:val="28"/>
          <w:lang w:val="en-US"/>
        </w:rPr>
        <w:t>Preparation of skin: Cleaning and disinfecting the skin before the procedure, and applying anesthetic cream (as needed).</w:t>
      </w:r>
    </w:p>
    <w:p w:rsidR="009D7B73" w:rsidRPr="002B4478" w:rsidRDefault="000E2F37" w:rsidP="009D7B73">
      <w:pPr>
        <w:numPr>
          <w:ilvl w:val="0"/>
          <w:numId w:val="31"/>
        </w:numPr>
        <w:spacing w:line="360" w:lineRule="auto"/>
        <w:jc w:val="both"/>
        <w:rPr>
          <w:bCs/>
          <w:sz w:val="28"/>
          <w:szCs w:val="28"/>
        </w:rPr>
      </w:pPr>
      <w:r>
        <w:rPr>
          <w:bCs/>
          <w:sz w:val="28"/>
          <w:szCs w:val="28"/>
          <w:lang w:val="en-US"/>
        </w:rPr>
        <w:t>Assisting the physician/surgeon:</w:t>
      </w:r>
    </w:p>
    <w:p w:rsidR="009D7B73" w:rsidRPr="002B4478" w:rsidRDefault="000E2F37" w:rsidP="009D7B73">
      <w:pPr>
        <w:numPr>
          <w:ilvl w:val="1"/>
          <w:numId w:val="31"/>
        </w:numPr>
        <w:spacing w:line="360" w:lineRule="auto"/>
        <w:jc w:val="both"/>
        <w:rPr>
          <w:bCs/>
          <w:sz w:val="28"/>
          <w:szCs w:val="28"/>
        </w:rPr>
      </w:pPr>
      <w:r>
        <w:rPr>
          <w:bCs/>
          <w:sz w:val="28"/>
          <w:szCs w:val="28"/>
          <w:lang w:val="en-US"/>
        </w:rPr>
        <w:t>Preparation of the equipment: Setup of the laser unit, checking its operability and preparing the required accessories.</w:t>
      </w:r>
    </w:p>
    <w:p w:rsidR="009D7B73" w:rsidRPr="002B4478" w:rsidRDefault="000E2F37" w:rsidP="009D7B73">
      <w:pPr>
        <w:numPr>
          <w:ilvl w:val="1"/>
          <w:numId w:val="31"/>
        </w:numPr>
        <w:spacing w:line="360" w:lineRule="auto"/>
        <w:jc w:val="both"/>
        <w:rPr>
          <w:bCs/>
          <w:sz w:val="28"/>
          <w:szCs w:val="28"/>
        </w:rPr>
      </w:pPr>
      <w:r>
        <w:rPr>
          <w:bCs/>
          <w:sz w:val="28"/>
          <w:szCs w:val="28"/>
          <w:lang w:val="en-US"/>
        </w:rPr>
        <w:t>Assisting during the treatment: Helping the physician/surgeon in conducting the treatment, ensuring sterility and adherence to safety regulations.</w:t>
      </w:r>
    </w:p>
    <w:p w:rsidR="009D7B73" w:rsidRPr="002B4478" w:rsidRDefault="000E2F37" w:rsidP="009D7B73">
      <w:pPr>
        <w:numPr>
          <w:ilvl w:val="0"/>
          <w:numId w:val="31"/>
        </w:numPr>
        <w:spacing w:line="360" w:lineRule="auto"/>
        <w:jc w:val="both"/>
        <w:rPr>
          <w:bCs/>
          <w:sz w:val="28"/>
          <w:szCs w:val="28"/>
        </w:rPr>
      </w:pPr>
      <w:r>
        <w:rPr>
          <w:bCs/>
          <w:sz w:val="28"/>
          <w:szCs w:val="28"/>
          <w:lang w:val="en-US"/>
        </w:rPr>
        <w:t>Post-treatment care:</w:t>
      </w:r>
    </w:p>
    <w:p w:rsidR="009D7B73" w:rsidRPr="002B4478" w:rsidRDefault="000E2F37" w:rsidP="009D7B73">
      <w:pPr>
        <w:numPr>
          <w:ilvl w:val="1"/>
          <w:numId w:val="31"/>
        </w:numPr>
        <w:spacing w:line="360" w:lineRule="auto"/>
        <w:jc w:val="both"/>
        <w:rPr>
          <w:bCs/>
          <w:sz w:val="28"/>
          <w:szCs w:val="28"/>
        </w:rPr>
      </w:pPr>
      <w:r>
        <w:rPr>
          <w:bCs/>
          <w:sz w:val="28"/>
          <w:szCs w:val="28"/>
          <w:lang w:val="en-US"/>
        </w:rPr>
        <w:lastRenderedPageBreak/>
        <w:t>Skin condition monitoring: Observing the skin response after the treatment, processing the treatment area with antiseptics and applying soothing agents.</w:t>
      </w:r>
    </w:p>
    <w:p w:rsidR="009D7B73" w:rsidRPr="002B4478" w:rsidRDefault="000E2F37" w:rsidP="009D7B73">
      <w:pPr>
        <w:numPr>
          <w:ilvl w:val="1"/>
          <w:numId w:val="31"/>
        </w:numPr>
        <w:spacing w:line="360" w:lineRule="auto"/>
        <w:jc w:val="both"/>
        <w:rPr>
          <w:bCs/>
          <w:sz w:val="28"/>
          <w:szCs w:val="28"/>
        </w:rPr>
      </w:pPr>
      <w:r>
        <w:rPr>
          <w:bCs/>
          <w:sz w:val="28"/>
          <w:szCs w:val="28"/>
          <w:lang w:val="en-US"/>
        </w:rPr>
        <w:t>Recommendations for care: Educating the patient about the rules of skin care in the post-treatment period, recommendations on the use of sunscreen and moisturizers.</w:t>
      </w:r>
    </w:p>
    <w:p w:rsidR="009D7B73" w:rsidRPr="002B4478" w:rsidRDefault="000E2F37" w:rsidP="009D7B73">
      <w:pPr>
        <w:numPr>
          <w:ilvl w:val="1"/>
          <w:numId w:val="31"/>
        </w:numPr>
        <w:spacing w:line="360" w:lineRule="auto"/>
        <w:jc w:val="both"/>
        <w:rPr>
          <w:bCs/>
          <w:sz w:val="28"/>
          <w:szCs w:val="28"/>
        </w:rPr>
      </w:pPr>
      <w:r>
        <w:rPr>
          <w:bCs/>
          <w:sz w:val="28"/>
          <w:szCs w:val="28"/>
          <w:lang w:val="en-US"/>
        </w:rPr>
        <w:t>Monitoring of complications: Detection of and rapid response to potential complications such as redness, swelling, hyperpigmentation or infection.</w:t>
      </w:r>
    </w:p>
    <w:p w:rsidR="009D7B73" w:rsidRPr="002B4478" w:rsidRDefault="000E2F37" w:rsidP="009D7B73">
      <w:pPr>
        <w:spacing w:line="360" w:lineRule="auto"/>
        <w:ind w:firstLine="567"/>
        <w:jc w:val="both"/>
        <w:rPr>
          <w:bCs/>
          <w:sz w:val="28"/>
          <w:szCs w:val="28"/>
        </w:rPr>
      </w:pPr>
      <w:r>
        <w:rPr>
          <w:bCs/>
          <w:sz w:val="28"/>
          <w:szCs w:val="28"/>
          <w:lang w:val="en-US"/>
        </w:rPr>
        <w:t>Therefore, laser therapy in aesthetic medicine is a set of effective methods for enhancing appearance and improving condition of the skin. Nurses are playing an important role in ensuring the safety and quality of treatments by providing comprehensive support to patients at all stages of treatment.</w:t>
      </w:r>
    </w:p>
    <w:p w:rsidR="009D7B73" w:rsidRPr="00347716" w:rsidRDefault="000E2F37" w:rsidP="009D7B73">
      <w:pPr>
        <w:spacing w:line="360" w:lineRule="auto"/>
        <w:ind w:firstLine="567"/>
        <w:jc w:val="both"/>
        <w:rPr>
          <w:bCs/>
          <w:sz w:val="28"/>
          <w:szCs w:val="28"/>
          <w:lang w:val="en-US"/>
        </w:rPr>
      </w:pPr>
      <w:r w:rsidRPr="00A7201C">
        <w:rPr>
          <w:b/>
          <w:bCs/>
          <w:sz w:val="28"/>
          <w:szCs w:val="28"/>
          <w:lang w:val="en-US"/>
        </w:rPr>
        <w:t>3.2 Injection-based therapy</w:t>
      </w:r>
      <w:r>
        <w:rPr>
          <w:bCs/>
          <w:sz w:val="28"/>
          <w:szCs w:val="28"/>
          <w:lang w:val="en-US"/>
        </w:rPr>
        <w:t>.</w:t>
      </w:r>
    </w:p>
    <w:p w:rsidR="009D7B73" w:rsidRPr="00347716" w:rsidRDefault="000E2F37" w:rsidP="009D7B73">
      <w:pPr>
        <w:spacing w:line="360" w:lineRule="auto"/>
        <w:ind w:firstLine="567"/>
        <w:jc w:val="both"/>
        <w:rPr>
          <w:bCs/>
          <w:sz w:val="28"/>
          <w:szCs w:val="28"/>
          <w:lang w:val="en-US"/>
        </w:rPr>
      </w:pPr>
      <w:r>
        <w:rPr>
          <w:bCs/>
          <w:sz w:val="28"/>
          <w:szCs w:val="28"/>
          <w:lang w:val="en-US"/>
        </w:rPr>
        <w:t>Injection-based therapy is an important component of modern aesthetic medicine, providing effective methods to correct various aesthetic imperfections and improve appearance. This technique includes administration of various agents directly into the skin or subcutaneously, which allows achieving rapid and noticeable results with minimal invasive exposure.</w:t>
      </w:r>
    </w:p>
    <w:p w:rsidR="00F06FF1" w:rsidRPr="002B4478" w:rsidRDefault="000E2F37" w:rsidP="00F06FF1">
      <w:pPr>
        <w:spacing w:line="360" w:lineRule="auto"/>
        <w:ind w:firstLine="567"/>
        <w:jc w:val="both"/>
        <w:rPr>
          <w:bCs/>
          <w:sz w:val="28"/>
          <w:szCs w:val="28"/>
        </w:rPr>
      </w:pPr>
      <w:r>
        <w:rPr>
          <w:bCs/>
          <w:sz w:val="28"/>
          <w:szCs w:val="28"/>
          <w:lang w:val="en-US"/>
        </w:rPr>
        <w:t>Injection-based therapy in aesthetic medicine encompasses several principal fields, each designed to address specific concerns:</w:t>
      </w:r>
    </w:p>
    <w:p w:rsidR="00F06FF1" w:rsidRPr="002B4478" w:rsidRDefault="000E2F37" w:rsidP="00F06FF1">
      <w:pPr>
        <w:numPr>
          <w:ilvl w:val="0"/>
          <w:numId w:val="32"/>
        </w:numPr>
        <w:spacing w:line="360" w:lineRule="auto"/>
        <w:jc w:val="both"/>
        <w:rPr>
          <w:bCs/>
          <w:sz w:val="28"/>
          <w:szCs w:val="28"/>
        </w:rPr>
      </w:pPr>
      <w:r>
        <w:rPr>
          <w:bCs/>
          <w:sz w:val="28"/>
          <w:szCs w:val="28"/>
          <w:lang w:val="en-US"/>
        </w:rPr>
        <w:t>Botulinum therapy:</w:t>
      </w:r>
    </w:p>
    <w:p w:rsidR="00F06FF1" w:rsidRPr="002B4478" w:rsidRDefault="000E2F37" w:rsidP="00F06FF1">
      <w:pPr>
        <w:numPr>
          <w:ilvl w:val="1"/>
          <w:numId w:val="32"/>
        </w:numPr>
        <w:spacing w:line="360" w:lineRule="auto"/>
        <w:jc w:val="both"/>
        <w:rPr>
          <w:bCs/>
          <w:sz w:val="28"/>
          <w:szCs w:val="28"/>
        </w:rPr>
      </w:pPr>
      <w:r>
        <w:rPr>
          <w:bCs/>
          <w:sz w:val="28"/>
          <w:szCs w:val="28"/>
          <w:lang w:val="en-US"/>
        </w:rPr>
        <w:t>Botulinum toxin type A (Botox) is used to relax facial muscles, which helps reduce the appearance of dynamic wrinkles, such as crow's feet, forehead lines, and glabellar lines. Botulinum toxin blocks the release of acetylcholine at nerve endings, preventing the transmission of nerve impulses to the muscles. This causes temporary muscle relaxation and reduction of expression lines. The effect of botulinum therapy usually lasts from 3 to 6 months.</w:t>
      </w:r>
    </w:p>
    <w:p w:rsidR="00F06FF1" w:rsidRPr="002B4478" w:rsidRDefault="000E2F37" w:rsidP="00F06FF1">
      <w:pPr>
        <w:numPr>
          <w:ilvl w:val="0"/>
          <w:numId w:val="32"/>
        </w:numPr>
        <w:spacing w:line="360" w:lineRule="auto"/>
        <w:jc w:val="both"/>
        <w:rPr>
          <w:bCs/>
          <w:sz w:val="28"/>
          <w:szCs w:val="28"/>
        </w:rPr>
      </w:pPr>
      <w:r>
        <w:rPr>
          <w:bCs/>
          <w:sz w:val="28"/>
          <w:szCs w:val="28"/>
          <w:lang w:val="en-US"/>
        </w:rPr>
        <w:t>Contour correction:</w:t>
      </w:r>
    </w:p>
    <w:p w:rsidR="00F06FF1" w:rsidRPr="002B4478" w:rsidRDefault="000E2F37" w:rsidP="00F06FF1">
      <w:pPr>
        <w:numPr>
          <w:ilvl w:val="1"/>
          <w:numId w:val="32"/>
        </w:numPr>
        <w:spacing w:line="360" w:lineRule="auto"/>
        <w:jc w:val="both"/>
        <w:rPr>
          <w:bCs/>
          <w:sz w:val="28"/>
          <w:szCs w:val="28"/>
        </w:rPr>
      </w:pPr>
      <w:r>
        <w:rPr>
          <w:bCs/>
          <w:sz w:val="28"/>
          <w:szCs w:val="28"/>
          <w:lang w:val="en-US"/>
        </w:rPr>
        <w:lastRenderedPageBreak/>
        <w:t>Dermal fillers based on hyaluronic acid, collagen, or calcium hydroxyapatite are injected to fill deep wrinkles and folds, restore volume in areas such as the cheeks, lips, and chin. Dermal fillers fill subcutaneous spaces, restoring lost volumes and smoothing the wrinkles. The hyaluronic acid as part of the fillers draws and retains water, contributing to additional hydration and improvement of skin texture. The effect of contour correction may last anywhere from 6 to 18 months depending on the product used.</w:t>
      </w:r>
    </w:p>
    <w:p w:rsidR="00F06FF1" w:rsidRPr="002B4478" w:rsidRDefault="000E2F37" w:rsidP="00F06FF1">
      <w:pPr>
        <w:numPr>
          <w:ilvl w:val="0"/>
          <w:numId w:val="32"/>
        </w:numPr>
        <w:spacing w:line="360" w:lineRule="auto"/>
        <w:jc w:val="both"/>
        <w:rPr>
          <w:bCs/>
          <w:sz w:val="28"/>
          <w:szCs w:val="28"/>
        </w:rPr>
      </w:pPr>
      <w:r>
        <w:rPr>
          <w:bCs/>
          <w:sz w:val="28"/>
          <w:szCs w:val="28"/>
          <w:lang w:val="en-US"/>
        </w:rPr>
        <w:t>Mesotherapy:</w:t>
      </w:r>
    </w:p>
    <w:p w:rsidR="00F06FF1" w:rsidRPr="002B4478" w:rsidRDefault="000E2F37" w:rsidP="00F06FF1">
      <w:pPr>
        <w:numPr>
          <w:ilvl w:val="1"/>
          <w:numId w:val="32"/>
        </w:numPr>
        <w:spacing w:line="360" w:lineRule="auto"/>
        <w:jc w:val="both"/>
        <w:rPr>
          <w:bCs/>
          <w:sz w:val="28"/>
          <w:szCs w:val="28"/>
        </w:rPr>
      </w:pPr>
      <w:r>
        <w:rPr>
          <w:bCs/>
          <w:sz w:val="28"/>
          <w:szCs w:val="28"/>
          <w:lang w:val="en-US"/>
        </w:rPr>
        <w:t>Mesotherapy (microneedling) involves microinjections of medication cocktails containing vitamins, minerals, amino acids and other active substances. These injections stimulate metabolism in the skin, improve skin texture and color, and facilitate moistening and rejuvenation. Mesotherapy stimulates metabolism in the skin due to injection of active substances, which improve microcirculation, enhance the synthesis of collagen and elastin, and facilitate elimination of toxins. These effects facilitate improvement of general condition of the skin, as well as its texture and color.</w:t>
      </w:r>
    </w:p>
    <w:p w:rsidR="00F06FF1" w:rsidRPr="002B4478" w:rsidRDefault="000E2F37" w:rsidP="00F06FF1">
      <w:pPr>
        <w:numPr>
          <w:ilvl w:val="0"/>
          <w:numId w:val="32"/>
        </w:numPr>
        <w:spacing w:line="360" w:lineRule="auto"/>
        <w:jc w:val="both"/>
        <w:rPr>
          <w:bCs/>
          <w:sz w:val="28"/>
          <w:szCs w:val="28"/>
        </w:rPr>
      </w:pPr>
      <w:r>
        <w:rPr>
          <w:bCs/>
          <w:sz w:val="28"/>
          <w:szCs w:val="28"/>
          <w:lang w:val="en-US"/>
        </w:rPr>
        <w:t>Biorevitalization:</w:t>
      </w:r>
    </w:p>
    <w:p w:rsidR="00F06FF1" w:rsidRPr="002B4478" w:rsidRDefault="000E2F37" w:rsidP="00F06FF1">
      <w:pPr>
        <w:numPr>
          <w:ilvl w:val="1"/>
          <w:numId w:val="32"/>
        </w:numPr>
        <w:spacing w:line="360" w:lineRule="auto"/>
        <w:jc w:val="both"/>
        <w:rPr>
          <w:bCs/>
          <w:sz w:val="28"/>
          <w:szCs w:val="28"/>
        </w:rPr>
      </w:pPr>
      <w:r>
        <w:rPr>
          <w:bCs/>
          <w:sz w:val="28"/>
          <w:szCs w:val="28"/>
          <w:lang w:val="en-US"/>
        </w:rPr>
        <w:t>Biorevitalization is administration of hyaluronic acid for deep moistening and improvement of skin elasticity. The procedure helps eliminate fine wrinkles, improve skin texture and regain its natural luster. When injected into the skin, hyaluronic acid ensures intensive moistening and stimulates the synthesis of collagen and elastin. This helps improve elasticity and resilience of the skin, smoothen fine wrinkles, and restore a fresh and healthy appearance to the skin.</w:t>
      </w:r>
    </w:p>
    <w:p w:rsidR="00F06FF1" w:rsidRPr="002B4478" w:rsidRDefault="000E2F37" w:rsidP="00F06FF1">
      <w:pPr>
        <w:numPr>
          <w:ilvl w:val="0"/>
          <w:numId w:val="32"/>
        </w:numPr>
        <w:spacing w:line="360" w:lineRule="auto"/>
        <w:jc w:val="both"/>
        <w:rPr>
          <w:bCs/>
          <w:sz w:val="28"/>
          <w:szCs w:val="28"/>
        </w:rPr>
      </w:pPr>
      <w:r>
        <w:rPr>
          <w:bCs/>
          <w:sz w:val="28"/>
          <w:szCs w:val="28"/>
          <w:lang w:val="en-US"/>
        </w:rPr>
        <w:t>Lipolytic injections:</w:t>
      </w:r>
    </w:p>
    <w:p w:rsidR="00F06FF1" w:rsidRPr="002B4478" w:rsidRDefault="000E2F37" w:rsidP="00F06FF1">
      <w:pPr>
        <w:numPr>
          <w:ilvl w:val="1"/>
          <w:numId w:val="32"/>
        </w:numPr>
        <w:spacing w:line="360" w:lineRule="auto"/>
        <w:jc w:val="both"/>
        <w:rPr>
          <w:bCs/>
          <w:sz w:val="28"/>
          <w:szCs w:val="28"/>
        </w:rPr>
      </w:pPr>
      <w:r>
        <w:rPr>
          <w:bCs/>
          <w:sz w:val="28"/>
          <w:szCs w:val="28"/>
          <w:lang w:val="en-US"/>
        </w:rPr>
        <w:t xml:space="preserve">Lipolytics are injected to destroy adipose cells in challenging areas such as the chin, abdomen and thighs. Lipolytics destroy adipose </w:t>
      </w:r>
      <w:r>
        <w:rPr>
          <w:bCs/>
          <w:sz w:val="28"/>
          <w:szCs w:val="28"/>
          <w:lang w:val="en-US"/>
        </w:rPr>
        <w:lastRenderedPageBreak/>
        <w:t>cells, causing their apoptosis (programmed cell death). The debris of destroyed adipose cells is eliminated from the body through the lymphatic system. This helps reduce the volume of fat deposits and improve body contours.</w:t>
      </w:r>
    </w:p>
    <w:p w:rsidR="00F06FF1" w:rsidRPr="002B4478" w:rsidRDefault="000E2F37" w:rsidP="00F06FF1">
      <w:pPr>
        <w:spacing w:line="360" w:lineRule="auto"/>
        <w:ind w:firstLine="567"/>
        <w:jc w:val="both"/>
        <w:rPr>
          <w:bCs/>
          <w:sz w:val="28"/>
          <w:szCs w:val="28"/>
        </w:rPr>
      </w:pPr>
      <w:r>
        <w:rPr>
          <w:bCs/>
          <w:sz w:val="28"/>
          <w:szCs w:val="28"/>
          <w:lang w:val="en-US"/>
        </w:rPr>
        <w:t>Nurses play an important role in performing injection-based therapy, ensuring patient safety and comfort at all stages of the procedure. Their tasks include the following:</w:t>
      </w:r>
    </w:p>
    <w:p w:rsidR="00F06FF1" w:rsidRPr="002B4478" w:rsidRDefault="000E2F37" w:rsidP="00F06FF1">
      <w:pPr>
        <w:numPr>
          <w:ilvl w:val="0"/>
          <w:numId w:val="33"/>
        </w:numPr>
        <w:spacing w:line="360" w:lineRule="auto"/>
        <w:jc w:val="both"/>
        <w:rPr>
          <w:bCs/>
          <w:sz w:val="28"/>
          <w:szCs w:val="28"/>
        </w:rPr>
      </w:pPr>
      <w:r>
        <w:rPr>
          <w:bCs/>
          <w:sz w:val="28"/>
          <w:szCs w:val="28"/>
          <w:lang w:val="en-US"/>
        </w:rPr>
        <w:t>Patient preparation:</w:t>
      </w:r>
    </w:p>
    <w:p w:rsidR="00F06FF1" w:rsidRPr="002B4478" w:rsidRDefault="000E2F37" w:rsidP="00F06FF1">
      <w:pPr>
        <w:numPr>
          <w:ilvl w:val="1"/>
          <w:numId w:val="33"/>
        </w:numPr>
        <w:spacing w:line="360" w:lineRule="auto"/>
        <w:jc w:val="both"/>
        <w:rPr>
          <w:bCs/>
          <w:sz w:val="28"/>
          <w:szCs w:val="28"/>
        </w:rPr>
      </w:pPr>
      <w:r>
        <w:rPr>
          <w:bCs/>
          <w:sz w:val="28"/>
          <w:szCs w:val="28"/>
          <w:lang w:val="en-US"/>
        </w:rPr>
        <w:t>History taking: Nurses collect a detailed medical history of the patient, identify possible contraindications, and assess their overall health.</w:t>
      </w:r>
    </w:p>
    <w:p w:rsidR="00F06FF1" w:rsidRPr="002B4478" w:rsidRDefault="000E2F37" w:rsidP="00F06FF1">
      <w:pPr>
        <w:numPr>
          <w:ilvl w:val="1"/>
          <w:numId w:val="33"/>
        </w:numPr>
        <w:spacing w:line="360" w:lineRule="auto"/>
        <w:jc w:val="both"/>
        <w:rPr>
          <w:bCs/>
          <w:sz w:val="28"/>
          <w:szCs w:val="28"/>
        </w:rPr>
      </w:pPr>
      <w:r>
        <w:rPr>
          <w:bCs/>
          <w:sz w:val="28"/>
          <w:szCs w:val="28"/>
          <w:lang w:val="en-US"/>
        </w:rPr>
        <w:t>Informing the patient: Nurses explain the essence of the procedure to the patient, as well as its potential effects and consequences, and obtain informed consent for performing the injections.</w:t>
      </w:r>
    </w:p>
    <w:p w:rsidR="00F06FF1" w:rsidRPr="002B4478" w:rsidRDefault="000E2F37" w:rsidP="00F06FF1">
      <w:pPr>
        <w:numPr>
          <w:ilvl w:val="1"/>
          <w:numId w:val="33"/>
        </w:numPr>
        <w:spacing w:line="360" w:lineRule="auto"/>
        <w:jc w:val="both"/>
        <w:rPr>
          <w:bCs/>
          <w:sz w:val="28"/>
          <w:szCs w:val="28"/>
        </w:rPr>
      </w:pPr>
      <w:r>
        <w:rPr>
          <w:bCs/>
          <w:sz w:val="28"/>
          <w:szCs w:val="28"/>
          <w:lang w:val="en-US"/>
        </w:rPr>
        <w:t>Preparation of skin: Cleaning and disinfecting the skin before the procedure, and applying anesthetic cream (as needed).</w:t>
      </w:r>
    </w:p>
    <w:p w:rsidR="00F06FF1" w:rsidRPr="002B4478" w:rsidRDefault="000E2F37" w:rsidP="00F06FF1">
      <w:pPr>
        <w:numPr>
          <w:ilvl w:val="0"/>
          <w:numId w:val="33"/>
        </w:numPr>
        <w:spacing w:line="360" w:lineRule="auto"/>
        <w:jc w:val="both"/>
        <w:rPr>
          <w:bCs/>
          <w:sz w:val="28"/>
          <w:szCs w:val="28"/>
        </w:rPr>
      </w:pPr>
      <w:r>
        <w:rPr>
          <w:bCs/>
          <w:sz w:val="28"/>
          <w:szCs w:val="28"/>
          <w:lang w:val="en-US"/>
        </w:rPr>
        <w:t>Assisting the physician/surgeon:</w:t>
      </w:r>
    </w:p>
    <w:p w:rsidR="00F06FF1" w:rsidRPr="002B4478" w:rsidRDefault="000E2F37" w:rsidP="00F06FF1">
      <w:pPr>
        <w:numPr>
          <w:ilvl w:val="1"/>
          <w:numId w:val="33"/>
        </w:numPr>
        <w:spacing w:line="360" w:lineRule="auto"/>
        <w:jc w:val="both"/>
        <w:rPr>
          <w:bCs/>
          <w:sz w:val="28"/>
          <w:szCs w:val="28"/>
        </w:rPr>
      </w:pPr>
      <w:r>
        <w:rPr>
          <w:bCs/>
          <w:sz w:val="28"/>
          <w:szCs w:val="28"/>
          <w:lang w:val="en-US"/>
        </w:rPr>
        <w:t>Preparation of medications: The nurses prepare the required medications and instruments for injections, and check their quality and expiration dates.</w:t>
      </w:r>
    </w:p>
    <w:p w:rsidR="00F06FF1" w:rsidRPr="002B4478" w:rsidRDefault="000E2F37" w:rsidP="00F06FF1">
      <w:pPr>
        <w:numPr>
          <w:ilvl w:val="1"/>
          <w:numId w:val="33"/>
        </w:numPr>
        <w:spacing w:line="360" w:lineRule="auto"/>
        <w:jc w:val="both"/>
        <w:rPr>
          <w:bCs/>
          <w:sz w:val="28"/>
          <w:szCs w:val="28"/>
        </w:rPr>
      </w:pPr>
      <w:r>
        <w:rPr>
          <w:bCs/>
          <w:sz w:val="28"/>
          <w:szCs w:val="28"/>
          <w:lang w:val="en-US"/>
        </w:rPr>
        <w:t>Assisting during the treatment: Nurses assist the physician/surgeon during the injections, ensuring sterility and adherence to safety regulations.</w:t>
      </w:r>
    </w:p>
    <w:p w:rsidR="00F06FF1" w:rsidRPr="002B4478" w:rsidRDefault="000E2F37" w:rsidP="00F06FF1">
      <w:pPr>
        <w:numPr>
          <w:ilvl w:val="0"/>
          <w:numId w:val="33"/>
        </w:numPr>
        <w:spacing w:line="360" w:lineRule="auto"/>
        <w:jc w:val="both"/>
        <w:rPr>
          <w:bCs/>
          <w:sz w:val="28"/>
          <w:szCs w:val="28"/>
        </w:rPr>
      </w:pPr>
      <w:r>
        <w:rPr>
          <w:bCs/>
          <w:sz w:val="28"/>
          <w:szCs w:val="28"/>
          <w:lang w:val="en-US"/>
        </w:rPr>
        <w:t>Post-treatment care:</w:t>
      </w:r>
    </w:p>
    <w:p w:rsidR="00F06FF1" w:rsidRPr="002B4478" w:rsidRDefault="000E2F37" w:rsidP="00F06FF1">
      <w:pPr>
        <w:numPr>
          <w:ilvl w:val="1"/>
          <w:numId w:val="33"/>
        </w:numPr>
        <w:spacing w:line="360" w:lineRule="auto"/>
        <w:jc w:val="both"/>
        <w:rPr>
          <w:bCs/>
          <w:sz w:val="28"/>
          <w:szCs w:val="28"/>
        </w:rPr>
      </w:pPr>
      <w:r>
        <w:rPr>
          <w:bCs/>
          <w:sz w:val="28"/>
          <w:szCs w:val="28"/>
          <w:lang w:val="en-US"/>
        </w:rPr>
        <w:t>Skin condition monitoring: Observing the skin response after the treatment, processing the injection sites with antiseptics and applying soothing agents.</w:t>
      </w:r>
    </w:p>
    <w:p w:rsidR="00F06FF1" w:rsidRPr="002B4478" w:rsidRDefault="000E2F37" w:rsidP="00F06FF1">
      <w:pPr>
        <w:numPr>
          <w:ilvl w:val="1"/>
          <w:numId w:val="33"/>
        </w:numPr>
        <w:spacing w:line="360" w:lineRule="auto"/>
        <w:jc w:val="both"/>
        <w:rPr>
          <w:bCs/>
          <w:sz w:val="28"/>
          <w:szCs w:val="28"/>
        </w:rPr>
      </w:pPr>
      <w:r>
        <w:rPr>
          <w:bCs/>
          <w:sz w:val="28"/>
          <w:szCs w:val="28"/>
          <w:lang w:val="en-US"/>
        </w:rPr>
        <w:t>Recommendations for care: Nurses inform the patient about the rules of skin care in the post-treatment period, and provide recommendations on the use of sunscreen and moisturizers.</w:t>
      </w:r>
    </w:p>
    <w:p w:rsidR="00F06FF1" w:rsidRPr="002B4478" w:rsidRDefault="000E2F37" w:rsidP="00F06FF1">
      <w:pPr>
        <w:numPr>
          <w:ilvl w:val="1"/>
          <w:numId w:val="33"/>
        </w:numPr>
        <w:spacing w:line="360" w:lineRule="auto"/>
        <w:jc w:val="both"/>
        <w:rPr>
          <w:bCs/>
          <w:sz w:val="28"/>
          <w:szCs w:val="28"/>
        </w:rPr>
      </w:pPr>
      <w:r>
        <w:rPr>
          <w:bCs/>
          <w:sz w:val="28"/>
          <w:szCs w:val="28"/>
          <w:lang w:val="en-US"/>
        </w:rPr>
        <w:lastRenderedPageBreak/>
        <w:t>Monitoring of complications: Nurses detect and promptly respond to potential complications such as redness, swelling, bruising, or allergic reactions.</w:t>
      </w:r>
    </w:p>
    <w:p w:rsidR="00F06FF1" w:rsidRPr="002B4478" w:rsidRDefault="000E2F37" w:rsidP="00F06FF1">
      <w:pPr>
        <w:spacing w:line="360" w:lineRule="auto"/>
        <w:ind w:firstLine="567"/>
        <w:jc w:val="both"/>
        <w:rPr>
          <w:bCs/>
          <w:sz w:val="28"/>
          <w:szCs w:val="28"/>
        </w:rPr>
      </w:pPr>
      <w:r>
        <w:rPr>
          <w:bCs/>
          <w:sz w:val="28"/>
          <w:szCs w:val="28"/>
          <w:lang w:val="en-US"/>
        </w:rPr>
        <w:t>Therefore, injection-based therapy in aesthetic medicine offers a wide range of possibilities for correction of various aesthetic issues. Nurses are playing a key role in ensuring the quality and safety of treatments by providing comprehensive support to patients at all stages of treatment.</w:t>
      </w:r>
    </w:p>
    <w:p w:rsidR="00F06FF1" w:rsidRPr="00347716" w:rsidRDefault="000E2F37" w:rsidP="00F06FF1">
      <w:pPr>
        <w:spacing w:line="360" w:lineRule="auto"/>
        <w:ind w:firstLine="567"/>
        <w:jc w:val="both"/>
        <w:rPr>
          <w:bCs/>
          <w:sz w:val="28"/>
          <w:szCs w:val="28"/>
          <w:lang w:val="en-US"/>
        </w:rPr>
      </w:pPr>
      <w:r w:rsidRPr="00A7201C">
        <w:rPr>
          <w:b/>
          <w:bCs/>
          <w:sz w:val="28"/>
          <w:szCs w:val="28"/>
          <w:lang w:val="en-US"/>
        </w:rPr>
        <w:t>3.3 Aesthetic surgery</w:t>
      </w:r>
      <w:r>
        <w:rPr>
          <w:bCs/>
          <w:sz w:val="28"/>
          <w:szCs w:val="28"/>
          <w:lang w:val="en-US"/>
        </w:rPr>
        <w:t>.</w:t>
      </w:r>
    </w:p>
    <w:p w:rsidR="00DB101A" w:rsidRPr="00347716" w:rsidRDefault="000E2F37" w:rsidP="00F06FF1">
      <w:pPr>
        <w:spacing w:line="360" w:lineRule="auto"/>
        <w:ind w:firstLine="567"/>
        <w:jc w:val="both"/>
        <w:rPr>
          <w:bCs/>
          <w:sz w:val="28"/>
          <w:szCs w:val="28"/>
          <w:lang w:val="en-US"/>
        </w:rPr>
      </w:pPr>
      <w:r>
        <w:rPr>
          <w:bCs/>
          <w:sz w:val="28"/>
          <w:szCs w:val="28"/>
          <w:lang w:val="en-US"/>
        </w:rPr>
        <w:t>Aesthetic surgery, also known as plastic surgery, aims to improve the patients’ appearance, eliminate congenital and acquired defects, and increase the patients’ self-esteem. This area of medicine includes a wide range of operations that help achieve the desired appearance and improve the patients’ quality of life.</w:t>
      </w:r>
    </w:p>
    <w:p w:rsidR="00480CF2" w:rsidRPr="00347716" w:rsidRDefault="000E2F37" w:rsidP="00F06FF1">
      <w:pPr>
        <w:spacing w:line="360" w:lineRule="auto"/>
        <w:ind w:firstLine="567"/>
        <w:jc w:val="both"/>
        <w:rPr>
          <w:bCs/>
          <w:sz w:val="28"/>
          <w:szCs w:val="28"/>
          <w:lang w:val="en-US"/>
        </w:rPr>
      </w:pPr>
      <w:r>
        <w:rPr>
          <w:bCs/>
          <w:sz w:val="28"/>
          <w:szCs w:val="28"/>
          <w:lang w:val="en-US"/>
        </w:rPr>
        <w:t>Rhinoplasty is a surgical procedure aimed at changing the shape and size of the nose to improve its aesthetics or functionality. The surgical procedure can be either cosmetic or reconstructive, and its main objectives are attaining visually harmonious face and improving respiratory function. Rhinoplasty is performed by modifying the osseous and cartilaginous structures of the nose. The procedure may involve reducing or increasing the size of the nose, reshaping the nasal tip, correcting a hump, narrowing the nostrils, or changing the angle between the nose and the upper lip. Depending on the complexity and extent of the intervention, the procedure can be performed under either general or local anesthesia. During the postoperative period, the patient may experience swelling, bruising and discomfort, which usually resolve within a few weeks. Possible complications of rhinoplasty include infection, bleeding, scarring, asymmetry, and breathing difficulties. Nurses play an important role in preoperative preparation, assisting the surgeon during the operation and providing postoperative care, which includes monitoring the patient's condition, treating sutures, educating the patient on proper wound care, and monitoring for possible complications.</w:t>
      </w:r>
    </w:p>
    <w:p w:rsidR="00480CF2" w:rsidRPr="00347716" w:rsidRDefault="000E2F37" w:rsidP="00F06FF1">
      <w:pPr>
        <w:spacing w:line="360" w:lineRule="auto"/>
        <w:ind w:firstLine="567"/>
        <w:jc w:val="both"/>
        <w:rPr>
          <w:bCs/>
          <w:sz w:val="28"/>
          <w:szCs w:val="28"/>
          <w:lang w:val="en-US"/>
        </w:rPr>
      </w:pPr>
      <w:r>
        <w:rPr>
          <w:bCs/>
          <w:sz w:val="28"/>
          <w:szCs w:val="28"/>
          <w:lang w:val="en-US"/>
        </w:rPr>
        <w:lastRenderedPageBreak/>
        <w:t>Mammoplasty is a surgical procedure aimed at changing the shape, size and contour of the breast(s). It includes operations such as breast augmentation (using implants or fat tissue), breast reduction, and mastopexy (breast lift). Breast augmentation mammoplasty helps patients who are dissatisfied with their breast size achieve the desired volume and proportions, thereby improving self-esteem and appearance. Reduction mammoplasty is intended for women with mammary gland hypertrophy who experience physical discomfort and back pain due to excess breast weight. Breast lift (mastopexy) addresses sagging by restoring resilience and shape to the breasts, which is often required after pregnancy, breastfeeding, or significant weight loss. The operation is performed under general anesthesia and requires thorough preoperative preparation. Possible complications include infections, bleeding, asymmetry, loss of nipple sensitivity, and formation of capsular contractures around implants. Nursing personnel play a key role at all stages of mammoplasty, from preoperative assessment and preparation to postoperative care, including monitoring the patient’s condition, pain management, suture care, and patient education on wound care.</w:t>
      </w:r>
    </w:p>
    <w:p w:rsidR="00480CF2" w:rsidRPr="00347716" w:rsidRDefault="000E2F37" w:rsidP="00F06FF1">
      <w:pPr>
        <w:spacing w:line="360" w:lineRule="auto"/>
        <w:ind w:firstLine="567"/>
        <w:jc w:val="both"/>
        <w:rPr>
          <w:bCs/>
          <w:sz w:val="28"/>
          <w:szCs w:val="28"/>
          <w:lang w:val="en-US"/>
        </w:rPr>
      </w:pPr>
      <w:r>
        <w:rPr>
          <w:bCs/>
          <w:sz w:val="28"/>
          <w:szCs w:val="28"/>
          <w:lang w:val="en-US"/>
        </w:rPr>
        <w:t xml:space="preserve">Liposuction is a surgical procedure aimed at removal of excessive fat deposits from various parts of the body such as abdomen, thighs, buttocks, hands and neck to improve body contours and proportions. The operation can be performed using various techniques, including traditional liposuction, tumescent liposuction, ultrasonic liposuction, and laser liposuction. During the procedure, cannulas are inserted through small skin incisions to remove adipose cells under vacuum. Depending on the extent and area of intervention, liposuction is usually performed under general or local anesthesia. Recovery period involves swelling, bruising and potential discomfort, which resolve in a few weeks. Potential complications include infection, skin irregularities, seromas, hematomas, and thromboembolism. Nursing personnel provide preoperative preparation of the patient, assist the surgeon during the operation, and ensure postoperative care, including monitoring vital signs, treating wound surfaces, monitoring the </w:t>
      </w:r>
      <w:r>
        <w:rPr>
          <w:bCs/>
          <w:sz w:val="28"/>
          <w:szCs w:val="28"/>
          <w:lang w:val="en-US"/>
        </w:rPr>
        <w:lastRenderedPageBreak/>
        <w:t>patient’s condition, and educating the patient on proper behaviors during the rehabilitation period.</w:t>
      </w:r>
    </w:p>
    <w:p w:rsidR="00480CF2" w:rsidRPr="00347716" w:rsidRDefault="000E2F37" w:rsidP="00F06FF1">
      <w:pPr>
        <w:spacing w:line="360" w:lineRule="auto"/>
        <w:ind w:firstLine="567"/>
        <w:jc w:val="both"/>
        <w:rPr>
          <w:bCs/>
          <w:sz w:val="28"/>
          <w:szCs w:val="28"/>
          <w:lang w:val="en-US"/>
        </w:rPr>
      </w:pPr>
      <w:r>
        <w:rPr>
          <w:bCs/>
          <w:sz w:val="28"/>
          <w:szCs w:val="28"/>
          <w:lang w:val="en-US"/>
        </w:rPr>
        <w:t>Abdominoplasty, colloquially referred to as tummy tuck, is a surgical procedure aimed at removing excess skin and fat in the abdominal area, as well as strengthening weakened or separated muscles. This surgery is particularly popular in patients whose abdominal skin and muscles have lost elasticity and tone after significant weight loss, pregnancy, or due to aging. Abdominoplasty can be full or partial (also referred to as mini-abdominoplasty), depending on the extent of the intervention. During the surgery, the surgeon makes incisions in the lower abdomen, removes excess skin and fat, tightens and sutures the muscles of the abdominal wall. The procedure is performed under general anesthesia and requires substantial time for recovery, which may be accompanied by swelling, bruises and painful sensation. Possible complications include infections, bleeding, seromas, scarring and prolonged healing issues. Nurses play an important role in preoperative preparation, assisting during the operation and postoperative care, including treatment of wound surface, monitoring of patient's condition and educating the patient on proper behaviors during the rehabilitation period.</w:t>
      </w:r>
    </w:p>
    <w:p w:rsidR="00480CF2" w:rsidRPr="00347716" w:rsidRDefault="000E2F37" w:rsidP="00F06FF1">
      <w:pPr>
        <w:spacing w:line="360" w:lineRule="auto"/>
        <w:ind w:firstLine="567"/>
        <w:jc w:val="both"/>
        <w:rPr>
          <w:bCs/>
          <w:sz w:val="28"/>
          <w:szCs w:val="28"/>
          <w:lang w:val="en-US"/>
        </w:rPr>
      </w:pPr>
      <w:r>
        <w:rPr>
          <w:bCs/>
          <w:sz w:val="28"/>
          <w:szCs w:val="28"/>
          <w:lang w:val="en-US"/>
        </w:rPr>
        <w:t xml:space="preserve">Blepharoplasty is a surgical procedure aimed at correcting the upper and lower eyelids to improve the appearance of the eyes and address functional issues. This surgery removes excess skin, fat bulges, and wrinkles around the eyes, which is especially relevant for patients with pronounced signs of aging, such as sagging eyelids and bags under the eyes. Depending on the area of intervention, there can be upper, lower or combined blepharoplasty. The procedure can be performed under local anesthesia with sedation or under general anesthesia. The surgeon makes incisions along the natural lines of the eyelids, removes excess skin and fat, and sutures the wound. Expected discomforts in the recovery period include swelling, bruising, and possible temporary visual impairment. Possible complications include infections, bleeding, asymmetry, dry eyes, and scarring. Nursing personnel ensure the </w:t>
      </w:r>
      <w:r>
        <w:rPr>
          <w:bCs/>
          <w:sz w:val="28"/>
          <w:szCs w:val="28"/>
          <w:lang w:val="en-US"/>
        </w:rPr>
        <w:lastRenderedPageBreak/>
        <w:t>preoperative preparation of the patient, assist the surgeon during the procedure and carry out postoperative care including suture care, monitoring status of the eyes, and educating the patient on proper behaviors during the rehabilitation period.</w:t>
      </w:r>
    </w:p>
    <w:p w:rsidR="00480CF2" w:rsidRPr="00347716" w:rsidRDefault="000E2F37" w:rsidP="00F06FF1">
      <w:pPr>
        <w:spacing w:line="360" w:lineRule="auto"/>
        <w:ind w:firstLine="567"/>
        <w:jc w:val="both"/>
        <w:rPr>
          <w:bCs/>
          <w:sz w:val="28"/>
          <w:szCs w:val="28"/>
          <w:lang w:val="en-US"/>
        </w:rPr>
      </w:pPr>
      <w:r>
        <w:rPr>
          <w:bCs/>
          <w:sz w:val="28"/>
          <w:szCs w:val="28"/>
          <w:lang w:val="en-US"/>
        </w:rPr>
        <w:t>Face lifting or rhytidectomy is a surgical procedure aimed at rejuvenating the face by lifting the skin and underlying tissues, which reduces wrinkles and sagging. The surgery is carried out to correct age-related changes such as deep nasolabial folds, sagging cheeks, sagging jowls, and neck. Face lifting can be performed with various techniques including traditional face lifting, minimally invasive face lifting and cervical lifting. The procedure is usually performed under general anesthesia and includes incisions made around the ears, in the temporal area and under the chin. The surgeon lifts the skin, removes excess fat deposits, and strengthens the underlying tissues. Recovery period may be accompanied by swelling, bruising and discomfort, which resolve in a few weeks. Possible complications include infection, bleeding, nerve damage, asymmetry and scarring. Nurses play a key role in preoperative preparation, assisting the surgeon during the operation and ensuring postoperative care, including monitoring of the patient's condition, suture care and educating the patient on proper behaviors during the rehabilitation period.</w:t>
      </w:r>
    </w:p>
    <w:p w:rsidR="00480CF2" w:rsidRPr="00347716" w:rsidRDefault="000E2F37" w:rsidP="00F06FF1">
      <w:pPr>
        <w:spacing w:line="360" w:lineRule="auto"/>
        <w:ind w:firstLine="567"/>
        <w:jc w:val="both"/>
        <w:rPr>
          <w:bCs/>
          <w:sz w:val="28"/>
          <w:szCs w:val="28"/>
          <w:lang w:val="en-US"/>
        </w:rPr>
      </w:pPr>
      <w:r>
        <w:rPr>
          <w:bCs/>
          <w:sz w:val="28"/>
          <w:szCs w:val="28"/>
          <w:lang w:val="en-US"/>
        </w:rPr>
        <w:t>In our study, we strove to conduct a scientific analysis and comparison of use of different modalities in aesthetic medicine, including injection-based methods, laser methods and aesthetic surgical operations. We have studied quantitative data on the patients, their gender distribution and mean age for each of the methods.</w:t>
      </w:r>
    </w:p>
    <w:p w:rsidR="00A55E5A" w:rsidRPr="00347716" w:rsidRDefault="000E2F37" w:rsidP="00F06FF1">
      <w:pPr>
        <w:spacing w:line="360" w:lineRule="auto"/>
        <w:ind w:firstLine="567"/>
        <w:jc w:val="both"/>
        <w:rPr>
          <w:bCs/>
          <w:sz w:val="28"/>
          <w:szCs w:val="28"/>
          <w:lang w:val="en-US"/>
        </w:rPr>
      </w:pPr>
      <w:r>
        <w:rPr>
          <w:bCs/>
          <w:sz w:val="28"/>
          <w:szCs w:val="28"/>
          <w:lang w:val="en-US"/>
        </w:rPr>
        <w:t>Our work was based on the data from patients undergoing aesthetic procedures in the clinics and health care facilities within the last year by studying the archives of an aesthetic surgery center. Total number of patients was 345, which allowed us to conduct a statistically robust comparison across the three categories of procedures.</w:t>
      </w:r>
    </w:p>
    <w:p w:rsidR="00A55E5A" w:rsidRPr="00347716" w:rsidRDefault="000E2F37" w:rsidP="00F06FF1">
      <w:pPr>
        <w:spacing w:line="360" w:lineRule="auto"/>
        <w:ind w:firstLine="567"/>
        <w:jc w:val="both"/>
        <w:rPr>
          <w:bCs/>
          <w:sz w:val="28"/>
          <w:szCs w:val="28"/>
          <w:lang w:val="en-US"/>
        </w:rPr>
      </w:pPr>
      <w:r>
        <w:rPr>
          <w:bCs/>
          <w:sz w:val="28"/>
          <w:szCs w:val="28"/>
          <w:lang w:val="en-US"/>
        </w:rPr>
        <w:t xml:space="preserve">We divided all patients depending on the method: </w:t>
      </w:r>
    </w:p>
    <w:p w:rsidR="00A55E5A" w:rsidRPr="002B4478" w:rsidRDefault="000E2F37" w:rsidP="00A55E5A">
      <w:pPr>
        <w:pStyle w:val="af0"/>
        <w:numPr>
          <w:ilvl w:val="1"/>
          <w:numId w:val="25"/>
        </w:numPr>
        <w:spacing w:line="360" w:lineRule="auto"/>
        <w:jc w:val="both"/>
        <w:rPr>
          <w:bCs/>
          <w:sz w:val="28"/>
          <w:szCs w:val="28"/>
          <w:lang w:val="ru-RU"/>
        </w:rPr>
      </w:pPr>
      <w:r>
        <w:rPr>
          <w:bCs/>
          <w:sz w:val="28"/>
          <w:szCs w:val="28"/>
          <w:lang w:val="en-US"/>
        </w:rPr>
        <w:lastRenderedPageBreak/>
        <w:t>Injection-based treatments (121 patients).</w:t>
      </w:r>
    </w:p>
    <w:p w:rsidR="00A55E5A" w:rsidRPr="002B4478" w:rsidRDefault="000E2F37" w:rsidP="00A55E5A">
      <w:pPr>
        <w:pStyle w:val="af0"/>
        <w:numPr>
          <w:ilvl w:val="1"/>
          <w:numId w:val="25"/>
        </w:numPr>
        <w:spacing w:line="360" w:lineRule="auto"/>
        <w:jc w:val="both"/>
        <w:rPr>
          <w:bCs/>
          <w:sz w:val="28"/>
          <w:szCs w:val="28"/>
          <w:lang w:val="ru-RU"/>
        </w:rPr>
      </w:pPr>
      <w:r>
        <w:rPr>
          <w:bCs/>
          <w:sz w:val="28"/>
          <w:szCs w:val="28"/>
          <w:lang w:val="en-US"/>
        </w:rPr>
        <w:t xml:space="preserve">Laser </w:t>
      </w:r>
      <w:r w:rsidR="001F2C53">
        <w:rPr>
          <w:bCs/>
          <w:sz w:val="28"/>
          <w:szCs w:val="28"/>
          <w:lang w:val="en-US"/>
        </w:rPr>
        <w:t>treatments</w:t>
      </w:r>
      <w:r>
        <w:rPr>
          <w:bCs/>
          <w:sz w:val="28"/>
          <w:szCs w:val="28"/>
          <w:lang w:val="en-US"/>
        </w:rPr>
        <w:t xml:space="preserve"> (159 patients).</w:t>
      </w:r>
    </w:p>
    <w:p w:rsidR="00A55E5A" w:rsidRPr="002B4478" w:rsidRDefault="000E2F37" w:rsidP="00A55E5A">
      <w:pPr>
        <w:pStyle w:val="af0"/>
        <w:numPr>
          <w:ilvl w:val="1"/>
          <w:numId w:val="25"/>
        </w:numPr>
        <w:spacing w:line="360" w:lineRule="auto"/>
        <w:jc w:val="both"/>
        <w:rPr>
          <w:bCs/>
          <w:sz w:val="28"/>
          <w:szCs w:val="28"/>
          <w:lang w:val="ru-RU"/>
        </w:rPr>
      </w:pPr>
      <w:r>
        <w:rPr>
          <w:bCs/>
          <w:sz w:val="28"/>
          <w:szCs w:val="28"/>
          <w:lang w:val="en-US"/>
        </w:rPr>
        <w:t>Aesthetic surgical procedures (65 patients).</w:t>
      </w:r>
    </w:p>
    <w:p w:rsidR="00A55E5A" w:rsidRPr="002B4478" w:rsidRDefault="000E2F37" w:rsidP="00A55E5A">
      <w:pPr>
        <w:spacing w:line="360" w:lineRule="auto"/>
        <w:jc w:val="both"/>
        <w:rPr>
          <w:bCs/>
          <w:sz w:val="28"/>
          <w:szCs w:val="28"/>
          <w:lang w:val="ru-RU"/>
        </w:rPr>
      </w:pPr>
      <w:r w:rsidRPr="002B4478">
        <w:rPr>
          <w:bCs/>
          <w:noProof/>
          <w:sz w:val="28"/>
          <w:szCs w:val="28"/>
          <w:lang w:eastAsia="uk-UA"/>
        </w:rPr>
        <w:drawing>
          <wp:inline distT="0" distB="0" distL="0" distR="0">
            <wp:extent cx="5767058" cy="3856776"/>
            <wp:effectExtent l="0" t="0" r="12065" b="17145"/>
            <wp:docPr id="104545096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D7B73" w:rsidRPr="00347716" w:rsidRDefault="000E2F37" w:rsidP="009D7B73">
      <w:pPr>
        <w:spacing w:line="360" w:lineRule="auto"/>
        <w:ind w:firstLine="567"/>
        <w:jc w:val="both"/>
        <w:rPr>
          <w:bCs/>
          <w:sz w:val="28"/>
          <w:szCs w:val="28"/>
          <w:lang w:val="en-US"/>
        </w:rPr>
      </w:pPr>
      <w:r w:rsidRPr="00E82E74">
        <w:rPr>
          <w:b/>
          <w:bCs/>
          <w:sz w:val="28"/>
          <w:szCs w:val="28"/>
          <w:lang w:val="en-US"/>
        </w:rPr>
        <w:t>Diagram 3.1</w:t>
      </w:r>
      <w:r w:rsidR="00E82E74">
        <w:rPr>
          <w:bCs/>
          <w:sz w:val="28"/>
          <w:szCs w:val="28"/>
          <w:lang w:val="en-US"/>
        </w:rPr>
        <w:t>.</w:t>
      </w:r>
      <w:r>
        <w:rPr>
          <w:bCs/>
          <w:sz w:val="28"/>
          <w:szCs w:val="28"/>
          <w:lang w:val="en-US"/>
        </w:rPr>
        <w:t xml:space="preserve"> Distribution of patients by types of aesthetic procedures depending on gender.</w:t>
      </w:r>
    </w:p>
    <w:p w:rsidR="00114E98" w:rsidRPr="00347716" w:rsidRDefault="00114E98" w:rsidP="009D7B73">
      <w:pPr>
        <w:spacing w:line="360" w:lineRule="auto"/>
        <w:ind w:firstLine="567"/>
        <w:jc w:val="both"/>
        <w:rPr>
          <w:bCs/>
          <w:sz w:val="28"/>
          <w:szCs w:val="28"/>
          <w:lang w:val="en-US"/>
        </w:rPr>
      </w:pPr>
    </w:p>
    <w:p w:rsidR="00114E98" w:rsidRPr="002B4478" w:rsidRDefault="000E2F37" w:rsidP="00114E98">
      <w:pPr>
        <w:spacing w:line="360" w:lineRule="auto"/>
        <w:ind w:firstLine="567"/>
        <w:jc w:val="both"/>
        <w:rPr>
          <w:bCs/>
          <w:sz w:val="28"/>
          <w:szCs w:val="28"/>
        </w:rPr>
      </w:pPr>
      <w:r>
        <w:rPr>
          <w:bCs/>
          <w:sz w:val="28"/>
          <w:szCs w:val="28"/>
          <w:lang w:val="en-US"/>
        </w:rPr>
        <w:t xml:space="preserve">The diagram shows that female subjects predominated among the patients taking injection-based and laser </w:t>
      </w:r>
      <w:r w:rsidR="001F2C53">
        <w:rPr>
          <w:bCs/>
          <w:sz w:val="28"/>
          <w:szCs w:val="28"/>
          <w:lang w:val="en-US"/>
        </w:rPr>
        <w:t>treatments</w:t>
      </w:r>
      <w:r>
        <w:rPr>
          <w:bCs/>
          <w:sz w:val="28"/>
          <w:szCs w:val="28"/>
          <w:lang w:val="en-US"/>
        </w:rPr>
        <w:t>. In the group of injection-based treatments, there were 98 female patients vs. 23 male patients. This highlights the high level of interest among women in injection methods such as botulinum toxin and dermal fillers, when used for rejuvenation and enhancing appearance. Men also use injection-based treatments, but significantly less.</w:t>
      </w:r>
    </w:p>
    <w:p w:rsidR="00114E98" w:rsidRPr="002B4478" w:rsidRDefault="000E2F37" w:rsidP="00114E98">
      <w:pPr>
        <w:spacing w:line="360" w:lineRule="auto"/>
        <w:ind w:firstLine="567"/>
        <w:jc w:val="both"/>
        <w:rPr>
          <w:bCs/>
          <w:sz w:val="28"/>
          <w:szCs w:val="28"/>
        </w:rPr>
      </w:pPr>
      <w:r>
        <w:rPr>
          <w:bCs/>
          <w:sz w:val="28"/>
          <w:szCs w:val="28"/>
          <w:lang w:val="en-US"/>
        </w:rPr>
        <w:t>In the laser treatments category, the number of women (113 patients) also significantly exceeded that of men (46 patients). This may indicate that women were more frequently seeking laser methods, such as skin resurfacing and hair removal, for improving skin texture and addressing cosmetic defects.</w:t>
      </w:r>
    </w:p>
    <w:p w:rsidR="00114E98" w:rsidRPr="002B4478" w:rsidRDefault="000E2F37" w:rsidP="00114E98">
      <w:pPr>
        <w:spacing w:line="360" w:lineRule="auto"/>
        <w:ind w:firstLine="567"/>
        <w:jc w:val="both"/>
        <w:rPr>
          <w:bCs/>
          <w:sz w:val="28"/>
          <w:szCs w:val="28"/>
        </w:rPr>
      </w:pPr>
      <w:r>
        <w:rPr>
          <w:bCs/>
          <w:sz w:val="28"/>
          <w:szCs w:val="28"/>
          <w:lang w:val="en-US"/>
        </w:rPr>
        <w:lastRenderedPageBreak/>
        <w:t>According to the data from aesthetic surgeries, women (47 patients) also constituted the majority compared to men (18 patients). Despite the lower absolute numbers in the category, female patients continue predominating among those undergoing surgical interventions such as rhinoplasty and mammoplasty. This may suggest a greater inclination among women toward more invasive methods to achieve significant changes in their appearance.</w:t>
      </w:r>
    </w:p>
    <w:p w:rsidR="003F486B" w:rsidRPr="002B4478" w:rsidRDefault="000E2F37" w:rsidP="00114E98">
      <w:pPr>
        <w:spacing w:line="360" w:lineRule="auto"/>
        <w:ind w:firstLine="567"/>
        <w:jc w:val="both"/>
        <w:rPr>
          <w:bCs/>
          <w:sz w:val="28"/>
          <w:szCs w:val="28"/>
        </w:rPr>
      </w:pPr>
      <w:r>
        <w:rPr>
          <w:bCs/>
          <w:sz w:val="28"/>
          <w:szCs w:val="28"/>
          <w:lang w:val="en-US"/>
        </w:rPr>
        <w:t>Overall, the data demonstrate a clear predominance of female patients in the use of aesthetic procedures, including injection-based techniques, laser treatments, and surgical interventions. Males, although constituting a substantially smaller fraction of the patients, show a growing interest in these methods. This reflects current trends in aesthetic medicine, where females are actively seeking ways to maintain and improve their appearance, while males are beginning to use aesthetic treatments more actively.</w:t>
      </w:r>
    </w:p>
    <w:p w:rsidR="0007079D" w:rsidRPr="00347716" w:rsidRDefault="0007079D" w:rsidP="00D422E1">
      <w:pPr>
        <w:spacing w:line="360" w:lineRule="auto"/>
        <w:ind w:firstLine="567"/>
        <w:jc w:val="both"/>
        <w:rPr>
          <w:bCs/>
          <w:sz w:val="28"/>
          <w:szCs w:val="28"/>
          <w:lang w:val="en-US"/>
        </w:rPr>
      </w:pPr>
    </w:p>
    <w:p w:rsidR="002F2485" w:rsidRPr="00347716" w:rsidRDefault="000E2F37" w:rsidP="00307E59">
      <w:pPr>
        <w:rPr>
          <w:bCs/>
          <w:sz w:val="28"/>
          <w:szCs w:val="28"/>
          <w:lang w:val="en-US"/>
        </w:rPr>
      </w:pPr>
      <w:r w:rsidRPr="00347716">
        <w:rPr>
          <w:bCs/>
          <w:sz w:val="28"/>
          <w:szCs w:val="28"/>
          <w:lang w:val="en-US"/>
        </w:rPr>
        <w:br w:type="page"/>
      </w:r>
    </w:p>
    <w:p w:rsidR="00363FE4" w:rsidRPr="00347716" w:rsidRDefault="00363FE4" w:rsidP="006A63FE">
      <w:pPr>
        <w:rPr>
          <w:bCs/>
          <w:sz w:val="28"/>
          <w:szCs w:val="28"/>
          <w:lang w:val="en-US"/>
        </w:rPr>
      </w:pPr>
    </w:p>
    <w:p w:rsidR="00327DFA" w:rsidRPr="00347716" w:rsidRDefault="000E2F37" w:rsidP="006A63FE">
      <w:pPr>
        <w:pStyle w:val="a9"/>
        <w:spacing w:line="360" w:lineRule="auto"/>
        <w:jc w:val="center"/>
        <w:rPr>
          <w:bCs/>
          <w:szCs w:val="28"/>
          <w:lang w:val="en-US"/>
        </w:rPr>
      </w:pPr>
      <w:r>
        <w:rPr>
          <w:bCs/>
          <w:szCs w:val="28"/>
          <w:lang w:val="en-US"/>
        </w:rPr>
        <w:t>CHAPTER 4.</w:t>
      </w:r>
    </w:p>
    <w:p w:rsidR="00C25E35" w:rsidRPr="00347716" w:rsidRDefault="000E2F37" w:rsidP="0007079D">
      <w:pPr>
        <w:spacing w:line="360" w:lineRule="auto"/>
        <w:ind w:firstLine="567"/>
        <w:jc w:val="center"/>
        <w:rPr>
          <w:bCs/>
          <w:sz w:val="28"/>
          <w:szCs w:val="28"/>
          <w:lang w:val="en-US"/>
        </w:rPr>
      </w:pPr>
      <w:r>
        <w:rPr>
          <w:bCs/>
          <w:sz w:val="28"/>
          <w:szCs w:val="28"/>
          <w:lang w:val="en-US"/>
        </w:rPr>
        <w:t>AN EFFICACY AND SAFETY EVALUATION OF AESTHETIC MEDICINE PROCEDURES PERFORMED BY NURSES</w:t>
      </w:r>
    </w:p>
    <w:p w:rsidR="00032F0E" w:rsidRPr="00347716" w:rsidRDefault="00032F0E" w:rsidP="00032F0E">
      <w:pPr>
        <w:spacing w:line="360" w:lineRule="auto"/>
        <w:ind w:firstLine="567"/>
        <w:jc w:val="both"/>
        <w:rPr>
          <w:bCs/>
          <w:sz w:val="28"/>
          <w:szCs w:val="28"/>
          <w:lang w:val="en-US"/>
        </w:rPr>
      </w:pPr>
    </w:p>
    <w:p w:rsidR="00032F0E" w:rsidRPr="00501E6B" w:rsidRDefault="000E2F37" w:rsidP="00032F0E">
      <w:pPr>
        <w:spacing w:line="360" w:lineRule="auto"/>
        <w:ind w:firstLine="567"/>
        <w:jc w:val="both"/>
        <w:rPr>
          <w:bCs/>
          <w:sz w:val="28"/>
          <w:szCs w:val="28"/>
          <w:lang w:val="en-US"/>
        </w:rPr>
      </w:pPr>
      <w:r>
        <w:rPr>
          <w:bCs/>
          <w:sz w:val="28"/>
          <w:szCs w:val="28"/>
          <w:lang w:val="en-US"/>
        </w:rPr>
        <w:t>In aesthetic medicine, nursing personnel must have a high level of professional training to ensure the safety and effectiveness of the treatments they deliver. First of all, a basic health care qualification confirmed by a nursing diploma is required. However, this is hardly enough for working in the field of aesthetic medicine. Nurses should take specialized courses in aesthetic medicine, which encompass skin anatomy and physiology, the fundamentals of dermatology, as well as specific techniques for performing procedures such as laser therapy, injection-based treatments, and chemical peels. These courses are often completed with certification, confirming the professional’s competence in performing certain procedures. In addition, regular professional development and continuing education are important, as well as participation in professional conferences and seminars that view novel methods and cutting-edge technology in aesthetic medicine.</w:t>
      </w:r>
    </w:p>
    <w:p w:rsidR="00032F0E" w:rsidRPr="00501E6B" w:rsidRDefault="000E2F37" w:rsidP="00032F0E">
      <w:pPr>
        <w:spacing w:line="360" w:lineRule="auto"/>
        <w:ind w:firstLine="567"/>
        <w:jc w:val="both"/>
        <w:rPr>
          <w:bCs/>
          <w:sz w:val="28"/>
          <w:szCs w:val="28"/>
          <w:lang w:val="en-US"/>
        </w:rPr>
      </w:pPr>
      <w:r>
        <w:rPr>
          <w:bCs/>
          <w:sz w:val="28"/>
          <w:szCs w:val="28"/>
          <w:lang w:val="en-US"/>
        </w:rPr>
        <w:t>In addition to specialized education, nurses should possess deep knowledge in the fields of asepsis and antiseptics, pharmacology and medical equipment operation. The ability to assess the patient's condition and anticipate possible complications is another important element. Training should include not only theoretical aspects but also practical preparation under the guidance of experienced professionals. This helps shape the skills required to deliver complex treatments given the individual peculiarities of each patient.</w:t>
      </w:r>
    </w:p>
    <w:p w:rsidR="00032F0E" w:rsidRPr="00501E6B" w:rsidRDefault="000E2F37" w:rsidP="00032F0E">
      <w:pPr>
        <w:spacing w:line="360" w:lineRule="auto"/>
        <w:ind w:firstLine="567"/>
        <w:jc w:val="both"/>
        <w:rPr>
          <w:bCs/>
          <w:sz w:val="28"/>
          <w:szCs w:val="28"/>
          <w:lang w:val="en-US"/>
        </w:rPr>
      </w:pPr>
      <w:r>
        <w:rPr>
          <w:bCs/>
          <w:sz w:val="28"/>
          <w:szCs w:val="28"/>
          <w:lang w:val="en-US"/>
        </w:rPr>
        <w:t xml:space="preserve">Nurses in aesthetic medicine are significantly responsible for each stage of interaction with the patient. They play a key role in preparing the patient for the treatment, which includes collection of health history, identification of contraindications and informing the patient about the process and possible risks. </w:t>
      </w:r>
      <w:r>
        <w:rPr>
          <w:bCs/>
          <w:sz w:val="28"/>
          <w:szCs w:val="28"/>
          <w:lang w:val="en-US"/>
        </w:rPr>
        <w:lastRenderedPageBreak/>
        <w:t>At this stage, it is also important to establish trust-based relations with the patient to reduce their anxiety and create a comfortable milieu.</w:t>
      </w:r>
    </w:p>
    <w:p w:rsidR="00032F0E" w:rsidRPr="00501E6B" w:rsidRDefault="000E2F37" w:rsidP="00032F0E">
      <w:pPr>
        <w:spacing w:line="360" w:lineRule="auto"/>
        <w:ind w:firstLine="567"/>
        <w:jc w:val="both"/>
        <w:rPr>
          <w:bCs/>
          <w:sz w:val="28"/>
          <w:szCs w:val="28"/>
          <w:lang w:val="en-US"/>
        </w:rPr>
      </w:pPr>
      <w:r>
        <w:rPr>
          <w:bCs/>
          <w:sz w:val="28"/>
          <w:szCs w:val="28"/>
          <w:lang w:val="en-US"/>
        </w:rPr>
        <w:t>When delivering the treatment, the nurse is responsible for precise fulfillment of interventions according to medical protocols. This calls not only for technical skills, but also for the ability to promptly respond to any changes in the patient’s condition. For example, when performing an injection, the nurse must ensure the correct administration of the medication, avoid puncturing blood vessels, and prevent possible allergic reactions. In case of complications such as anaphylactic shock or tissue necrosis, the nurse must provide first aid and make sure physician’s attention is immediately available to the patient.</w:t>
      </w:r>
    </w:p>
    <w:p w:rsidR="001B7E8A" w:rsidRPr="00501E6B" w:rsidRDefault="000E2F37" w:rsidP="00032F0E">
      <w:pPr>
        <w:spacing w:line="360" w:lineRule="auto"/>
        <w:ind w:firstLine="567"/>
        <w:jc w:val="both"/>
        <w:rPr>
          <w:bCs/>
          <w:sz w:val="28"/>
          <w:szCs w:val="28"/>
          <w:lang w:val="en-US"/>
        </w:rPr>
      </w:pPr>
      <w:r>
        <w:rPr>
          <w:bCs/>
          <w:sz w:val="28"/>
          <w:szCs w:val="28"/>
          <w:lang w:val="en-US"/>
        </w:rPr>
        <w:t>After delivering the treatment, the nurse continues observing the patient’s condition, provides skin care recommendations and warns of possible side effects. He/she is also responsible for evaluating the outcome of the treatment and organizing follow-up visits as needed. It is important for the nurse to be capable of not only conducting primary monitoring, but also of promptly responding to any deviations from normal in the patient’s condition, while timely informing the physician and organizing the required therapeutic interventions.</w:t>
      </w:r>
    </w:p>
    <w:p w:rsidR="005E605C" w:rsidRPr="002B4478" w:rsidRDefault="000E2F37" w:rsidP="005E605C">
      <w:pPr>
        <w:spacing w:line="360" w:lineRule="auto"/>
        <w:ind w:firstLine="567"/>
        <w:jc w:val="both"/>
        <w:rPr>
          <w:bCs/>
          <w:sz w:val="28"/>
          <w:szCs w:val="28"/>
        </w:rPr>
      </w:pPr>
      <w:r>
        <w:rPr>
          <w:bCs/>
          <w:sz w:val="28"/>
          <w:szCs w:val="28"/>
          <w:lang w:val="en-US"/>
        </w:rPr>
        <w:t>The effectiveness of laser epilation has been widely recognized in clinical practice. Most patients report significant reduction in hair growth already after the first sessions. The full course of treatments usually involves 6-8 sessions, allowing to attain a lasting effect of smooth skin. The effectiveness depends on skin type, hair color and the type of laser used. It is important to note that nurses delivering these treatments should be able to tune up the laser parameters for each patient correctly in order to minimize risks and enhance performance. Laser resurfacing of the skin also demonstrates high efficacy to improve the condition of skin. Patients often experience reductions in wrinkles, and improvements in skin texture and color after several sessions. These procedures stimulate production of collagen and contribute to regeneration of skin tissues, which ensures a lasting aesthetic effect.</w:t>
      </w:r>
    </w:p>
    <w:p w:rsidR="005E605C" w:rsidRPr="002B4478" w:rsidRDefault="000E2F37" w:rsidP="005E605C">
      <w:pPr>
        <w:spacing w:line="360" w:lineRule="auto"/>
        <w:ind w:firstLine="567"/>
        <w:jc w:val="both"/>
        <w:rPr>
          <w:bCs/>
          <w:sz w:val="28"/>
          <w:szCs w:val="28"/>
        </w:rPr>
      </w:pPr>
      <w:r>
        <w:rPr>
          <w:bCs/>
          <w:sz w:val="28"/>
          <w:szCs w:val="28"/>
          <w:lang w:val="en-US"/>
        </w:rPr>
        <w:lastRenderedPageBreak/>
        <w:t>The safety of laser treatments depends on correct assessment of the patients’ skin condition, selecting the relevant parameters of the laser and strict adherence to safety protocols. Although considered relatively safe, laser epilation and skin resurfacing can be accompanied by side effects such as redness, swelling, and hyper- or hypopigmentation, especially in patients with a darker skin type. To minimize risks, nursing personnel should carefully conduct pre-procedural examination, determine skin phototype and any contraindications such as active infection, freshly tanned skin or taking photosensitizing drugs. During the treatment, the patient’s and operator’s eyes need to be protected with special-purpose goggles to prevent retinal damage.</w:t>
      </w:r>
    </w:p>
    <w:p w:rsidR="00290B9A" w:rsidRPr="002B4478" w:rsidRDefault="000E2F37" w:rsidP="005E605C">
      <w:pPr>
        <w:spacing w:line="360" w:lineRule="auto"/>
        <w:ind w:firstLine="567"/>
        <w:jc w:val="both"/>
        <w:rPr>
          <w:bCs/>
          <w:sz w:val="28"/>
          <w:szCs w:val="28"/>
        </w:rPr>
      </w:pPr>
      <w:r>
        <w:rPr>
          <w:bCs/>
          <w:sz w:val="28"/>
          <w:szCs w:val="28"/>
          <w:lang w:val="en-US"/>
        </w:rPr>
        <w:t>After the treatment, it is important to provide the patient with clearly worded instructions on skin care, including avoidance of sun exposure and using SPF-containing agents. Observation of skin condition in the post-treatment period and the possibility of surgical intervention in the event of complications are also an important part of a nurse's responsibilities, which ensures patient safety and patient satisfaction.</w:t>
      </w:r>
    </w:p>
    <w:p w:rsidR="005E605C" w:rsidRPr="00501E6B" w:rsidRDefault="000E2F37" w:rsidP="005E605C">
      <w:pPr>
        <w:spacing w:line="360" w:lineRule="auto"/>
        <w:ind w:firstLine="567"/>
        <w:jc w:val="both"/>
        <w:rPr>
          <w:bCs/>
          <w:sz w:val="28"/>
          <w:szCs w:val="28"/>
          <w:lang w:val="en-US"/>
        </w:rPr>
      </w:pPr>
      <w:r>
        <w:rPr>
          <w:bCs/>
          <w:sz w:val="28"/>
          <w:szCs w:val="28"/>
          <w:lang w:val="en-US"/>
        </w:rPr>
        <w:t>In the second part of the study, we have conducted a performance evaluation of laser therapy, including laser epilation and laser resurfacing of the skin based on the clinical data obtained from patients who have had a full course of treatment.</w:t>
      </w:r>
    </w:p>
    <w:p w:rsidR="00E839AF" w:rsidRDefault="000E2F37" w:rsidP="005E605C">
      <w:pPr>
        <w:spacing w:line="360" w:lineRule="auto"/>
        <w:ind w:firstLine="567"/>
        <w:jc w:val="both"/>
        <w:rPr>
          <w:bCs/>
          <w:sz w:val="28"/>
          <w:szCs w:val="28"/>
          <w:lang w:val="en-US"/>
        </w:rPr>
      </w:pPr>
      <w:r>
        <w:rPr>
          <w:bCs/>
          <w:sz w:val="28"/>
          <w:szCs w:val="28"/>
          <w:lang w:val="en-US"/>
        </w:rPr>
        <w:t>The study enrolled 159 patients, of which 113 (71%) were females, and 46 (29%) were males. All patients were divided into two groups depending on the type of procedure performed: laser epilation (93 patients) and laser resurfacing of the skin (66 patients). The patients had a course of treatment consisting of 6-8 sessions with intervals of 4-6 weeks between sessions. Efficacy was evaluated based on clinical data including visual assessment of skin status, photographic documentation and patient surveys. Data analysis has used statistical methods such as mean value, standard deviation and Student’s t-test to evaluate the significance of changes.</w:t>
      </w:r>
    </w:p>
    <w:p w:rsidR="00E839AF" w:rsidRDefault="00E839AF">
      <w:pPr>
        <w:spacing w:after="160" w:line="259" w:lineRule="auto"/>
        <w:rPr>
          <w:bCs/>
          <w:sz w:val="28"/>
          <w:szCs w:val="28"/>
          <w:lang w:val="en-US"/>
        </w:rPr>
      </w:pPr>
      <w:r>
        <w:rPr>
          <w:bCs/>
          <w:sz w:val="28"/>
          <w:szCs w:val="28"/>
          <w:lang w:val="en-US"/>
        </w:rPr>
        <w:br w:type="page"/>
      </w:r>
    </w:p>
    <w:p w:rsidR="005E605C" w:rsidRPr="00501E6B" w:rsidRDefault="005E605C" w:rsidP="005E605C">
      <w:pPr>
        <w:spacing w:line="360" w:lineRule="auto"/>
        <w:ind w:firstLine="567"/>
        <w:jc w:val="both"/>
        <w:rPr>
          <w:bCs/>
          <w:sz w:val="28"/>
          <w:szCs w:val="28"/>
          <w:lang w:val="en-US"/>
        </w:rPr>
      </w:pPr>
    </w:p>
    <w:p w:rsidR="00B615E7" w:rsidRPr="00501E6B" w:rsidRDefault="000E2F37" w:rsidP="005E605C">
      <w:pPr>
        <w:spacing w:line="360" w:lineRule="auto"/>
        <w:ind w:firstLine="567"/>
        <w:jc w:val="both"/>
        <w:rPr>
          <w:bCs/>
          <w:sz w:val="28"/>
          <w:szCs w:val="28"/>
          <w:lang w:val="en-US"/>
        </w:rPr>
      </w:pPr>
      <w:r w:rsidRPr="00E839AF">
        <w:rPr>
          <w:b/>
          <w:bCs/>
          <w:sz w:val="28"/>
          <w:szCs w:val="28"/>
          <w:lang w:val="en-US"/>
        </w:rPr>
        <w:t>Table 4.1</w:t>
      </w:r>
      <w:r w:rsidR="00E839AF">
        <w:rPr>
          <w:bCs/>
          <w:sz w:val="28"/>
          <w:szCs w:val="28"/>
          <w:lang w:val="en-US"/>
        </w:rPr>
        <w:t>.</w:t>
      </w:r>
      <w:r>
        <w:rPr>
          <w:bCs/>
          <w:sz w:val="28"/>
          <w:szCs w:val="28"/>
          <w:lang w:val="en-US"/>
        </w:rPr>
        <w:t xml:space="preserve"> Performance evaluation of laser therapy</w:t>
      </w:r>
    </w:p>
    <w:tbl>
      <w:tblPr>
        <w:tblStyle w:val="GridTable1Light"/>
        <w:tblW w:w="9248" w:type="dxa"/>
        <w:tblLook w:val="04A0" w:firstRow="1" w:lastRow="0" w:firstColumn="1" w:lastColumn="0" w:noHBand="0" w:noVBand="1"/>
      </w:tblPr>
      <w:tblGrid>
        <w:gridCol w:w="4399"/>
        <w:gridCol w:w="2400"/>
        <w:gridCol w:w="2449"/>
      </w:tblGrid>
      <w:tr w:rsidR="00433914" w:rsidTr="004027B8">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E60F0D">
            <w:pPr>
              <w:spacing w:line="360" w:lineRule="auto"/>
              <w:jc w:val="center"/>
              <w:rPr>
                <w:b w:val="0"/>
                <w:bCs w:val="0"/>
                <w:sz w:val="28"/>
                <w:szCs w:val="28"/>
              </w:rPr>
            </w:pPr>
            <w:r>
              <w:rPr>
                <w:sz w:val="28"/>
                <w:szCs w:val="28"/>
                <w:lang w:val="en-US"/>
              </w:rPr>
              <w:t>Parameters</w:t>
            </w:r>
          </w:p>
        </w:tc>
        <w:tc>
          <w:tcPr>
            <w:tcW w:w="2400" w:type="dxa"/>
            <w:noWrap/>
            <w:hideMark/>
          </w:tcPr>
          <w:p w:rsidR="00B615E7" w:rsidRPr="002B4478" w:rsidRDefault="000E2F37" w:rsidP="00E60F0D">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Pr>
                <w:sz w:val="28"/>
                <w:szCs w:val="28"/>
                <w:lang w:val="en-US"/>
              </w:rPr>
              <w:t>Laser epilation</w:t>
            </w:r>
          </w:p>
        </w:tc>
        <w:tc>
          <w:tcPr>
            <w:tcW w:w="2449" w:type="dxa"/>
            <w:noWrap/>
            <w:hideMark/>
          </w:tcPr>
          <w:p w:rsidR="00B615E7" w:rsidRPr="002B4478" w:rsidRDefault="000E2F37" w:rsidP="00E60F0D">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Pr>
                <w:sz w:val="28"/>
                <w:szCs w:val="28"/>
                <w:lang w:val="en-US"/>
              </w:rPr>
              <w:t>Laser resurfacing of the skin</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 xml:space="preserve">Total number of patients </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93</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66</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sz w:val="28"/>
                <w:szCs w:val="28"/>
              </w:rPr>
            </w:pPr>
            <w:r>
              <w:rPr>
                <w:b w:val="0"/>
                <w:bCs w:val="0"/>
                <w:sz w:val="28"/>
                <w:szCs w:val="28"/>
                <w:lang w:val="en-US"/>
              </w:rPr>
              <w:t>Females</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70 (75%)</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43 (65%)</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Males</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23 (25%)</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23 (35%)</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Mean number of sessions</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7</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6</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sz w:val="28"/>
                <w:szCs w:val="28"/>
              </w:rPr>
            </w:pPr>
            <w:r>
              <w:rPr>
                <w:b w:val="0"/>
                <w:bCs w:val="0"/>
                <w:sz w:val="28"/>
                <w:szCs w:val="28"/>
                <w:lang w:val="en-US"/>
              </w:rPr>
              <w:t>Achieved a significant reduction in hair growth / improvement of skin health</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79 (85%)</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54 (82%)</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 xml:space="preserve">Achieved a permanent result </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73 (78%)</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52 (79%)</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Mean satisfaction level</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4.5/5</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4.5/5</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Adverse effects (redness, swelling)</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14 (15%)</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12 (18%)</w:t>
            </w:r>
          </w:p>
        </w:tc>
      </w:tr>
      <w:tr w:rsidR="00433914" w:rsidTr="004027B8">
        <w:trPr>
          <w:trHeight w:val="322"/>
        </w:trPr>
        <w:tc>
          <w:tcPr>
            <w:cnfStyle w:val="001000000000" w:firstRow="0" w:lastRow="0" w:firstColumn="1" w:lastColumn="0" w:oddVBand="0" w:evenVBand="0" w:oddHBand="0" w:evenHBand="0" w:firstRowFirstColumn="0" w:firstRowLastColumn="0" w:lastRowFirstColumn="0" w:lastRowLastColumn="0"/>
            <w:tcW w:w="4399" w:type="dxa"/>
            <w:noWrap/>
            <w:hideMark/>
          </w:tcPr>
          <w:p w:rsidR="00B615E7" w:rsidRPr="002B4478" w:rsidRDefault="000E2F37" w:rsidP="00B615E7">
            <w:pPr>
              <w:spacing w:line="360" w:lineRule="auto"/>
              <w:rPr>
                <w:b w:val="0"/>
                <w:bCs w:val="0"/>
                <w:sz w:val="28"/>
                <w:szCs w:val="28"/>
              </w:rPr>
            </w:pPr>
            <w:r>
              <w:rPr>
                <w:sz w:val="28"/>
                <w:szCs w:val="28"/>
                <w:lang w:val="en-US"/>
              </w:rPr>
              <w:t>Long-term complications</w:t>
            </w:r>
          </w:p>
        </w:tc>
        <w:tc>
          <w:tcPr>
            <w:tcW w:w="2400"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 (2%)</w:t>
            </w:r>
          </w:p>
        </w:tc>
        <w:tc>
          <w:tcPr>
            <w:tcW w:w="2449" w:type="dxa"/>
            <w:noWrap/>
            <w:hideMark/>
          </w:tcPr>
          <w:p w:rsidR="00B615E7" w:rsidRPr="002B4478" w:rsidRDefault="000E2F37" w:rsidP="00B615E7">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 (5%)</w:t>
            </w:r>
          </w:p>
        </w:tc>
      </w:tr>
    </w:tbl>
    <w:p w:rsidR="005E605C" w:rsidRPr="002B4478" w:rsidRDefault="005E605C" w:rsidP="005E605C">
      <w:pPr>
        <w:spacing w:line="360" w:lineRule="auto"/>
        <w:ind w:firstLine="567"/>
        <w:jc w:val="both"/>
        <w:rPr>
          <w:bCs/>
          <w:sz w:val="28"/>
          <w:szCs w:val="28"/>
          <w:lang w:val="ru-RU"/>
        </w:rPr>
      </w:pPr>
    </w:p>
    <w:p w:rsidR="00B615E7" w:rsidRPr="00501E6B" w:rsidRDefault="000E2F37" w:rsidP="00B615E7">
      <w:pPr>
        <w:spacing w:line="360" w:lineRule="auto"/>
        <w:ind w:firstLine="567"/>
        <w:jc w:val="both"/>
        <w:rPr>
          <w:bCs/>
          <w:sz w:val="28"/>
          <w:szCs w:val="28"/>
          <w:lang w:val="en-US"/>
        </w:rPr>
      </w:pPr>
      <w:r>
        <w:rPr>
          <w:bCs/>
          <w:sz w:val="28"/>
          <w:szCs w:val="28"/>
          <w:lang w:val="en-US"/>
        </w:rPr>
        <w:t>Data analysis showed that laser epilation and laser resurfacing of the skin had certain peculiarities and similar results in their application. In both procedures, there was a predominance of female patients. For laser epilation, there were 75% females (70 of 93), while for laser resurfacing of the skin there were 65% females (43 of 66). Males were a minority, accounting for 25% of laser epilation patients (23 of 93) and 35% of laser resurfacing patients (23 of 66). This may reflect greater interest in these procedures among women or greater popularity of these treatments in the female population.</w:t>
      </w:r>
    </w:p>
    <w:p w:rsidR="00B615E7" w:rsidRPr="00501E6B" w:rsidRDefault="000E2F37" w:rsidP="00B615E7">
      <w:pPr>
        <w:spacing w:line="360" w:lineRule="auto"/>
        <w:ind w:firstLine="567"/>
        <w:jc w:val="both"/>
        <w:rPr>
          <w:bCs/>
          <w:sz w:val="28"/>
          <w:szCs w:val="28"/>
          <w:lang w:val="en-US"/>
        </w:rPr>
      </w:pPr>
      <w:r>
        <w:rPr>
          <w:bCs/>
          <w:sz w:val="28"/>
          <w:szCs w:val="28"/>
          <w:lang w:val="en-US"/>
        </w:rPr>
        <w:t>The mean number of sessions was 7 for laser epilation, which is slightly more compared to laser resurfacing of the skin, where the mean number of sessions was 6. This difference may suggest that laser epilation required more time and sessions to achieve complete hair removal, in contrast to laser resurfacing of the skin, where improvements in skin condition could be achieved faster.</w:t>
      </w:r>
    </w:p>
    <w:p w:rsidR="00B615E7" w:rsidRPr="00501E6B" w:rsidRDefault="000E2F37" w:rsidP="00B615E7">
      <w:pPr>
        <w:spacing w:line="360" w:lineRule="auto"/>
        <w:ind w:firstLine="567"/>
        <w:jc w:val="both"/>
        <w:rPr>
          <w:bCs/>
          <w:sz w:val="28"/>
          <w:szCs w:val="28"/>
          <w:lang w:val="en-US"/>
        </w:rPr>
      </w:pPr>
      <w:r>
        <w:rPr>
          <w:bCs/>
          <w:sz w:val="28"/>
          <w:szCs w:val="28"/>
          <w:lang w:val="en-US"/>
        </w:rPr>
        <w:lastRenderedPageBreak/>
        <w:t>Both procedures have been demonstrated as highly effective. A significant reduction of hair growth and improvement of skin condition was achieved in 85% of laser epilation patients and in 82% of laser resurfacing patients. In addition, a robust result was documented in 78% of laser epilation patients and in 79% of laser resurfacing patients. These indices indicate that both procedures are effective in achieving significant and lasting results.</w:t>
      </w:r>
    </w:p>
    <w:p w:rsidR="00B615E7" w:rsidRPr="00501E6B" w:rsidRDefault="000E2F37" w:rsidP="00B615E7">
      <w:pPr>
        <w:spacing w:line="360" w:lineRule="auto"/>
        <w:ind w:firstLine="567"/>
        <w:jc w:val="both"/>
        <w:rPr>
          <w:bCs/>
          <w:sz w:val="28"/>
          <w:szCs w:val="28"/>
          <w:lang w:val="en-US"/>
        </w:rPr>
      </w:pPr>
      <w:r>
        <w:rPr>
          <w:bCs/>
          <w:sz w:val="28"/>
          <w:szCs w:val="28"/>
          <w:lang w:val="en-US"/>
        </w:rPr>
        <w:t>The level of patient satisfaction with both procedures was at an identical level, i.e. 4.5 of 5. This indicates a high level of patient satisfaction with results of the procedures, regardless of type of procedure. Satisfaction scores confirm positive perceptions of the procedures by the patients.</w:t>
      </w:r>
    </w:p>
    <w:p w:rsidR="00B615E7" w:rsidRPr="00501E6B" w:rsidRDefault="000E2F37" w:rsidP="00B615E7">
      <w:pPr>
        <w:spacing w:line="360" w:lineRule="auto"/>
        <w:ind w:firstLine="567"/>
        <w:jc w:val="both"/>
        <w:rPr>
          <w:bCs/>
          <w:sz w:val="28"/>
          <w:szCs w:val="28"/>
          <w:lang w:val="en-US"/>
        </w:rPr>
      </w:pPr>
      <w:r>
        <w:rPr>
          <w:bCs/>
          <w:sz w:val="28"/>
          <w:szCs w:val="28"/>
          <w:lang w:val="en-US"/>
        </w:rPr>
        <w:t>Nevertheless, both procedures have adverse effects. Adverse effects such as redness and swelling are observed in 15% of laser epilation patients and in 18% of laser resurfacing patients. In spite of being relatively low, these figures emphasize the need for thorough monitoring and adverse effect management to ensure maximum patient comfort.</w:t>
      </w:r>
    </w:p>
    <w:p w:rsidR="00B615E7" w:rsidRPr="00501E6B" w:rsidRDefault="000E2F37" w:rsidP="00B615E7">
      <w:pPr>
        <w:spacing w:line="360" w:lineRule="auto"/>
        <w:ind w:firstLine="567"/>
        <w:jc w:val="both"/>
        <w:rPr>
          <w:bCs/>
          <w:sz w:val="28"/>
          <w:szCs w:val="28"/>
          <w:lang w:val="en-US"/>
        </w:rPr>
      </w:pPr>
      <w:r>
        <w:rPr>
          <w:bCs/>
          <w:sz w:val="28"/>
          <w:szCs w:val="28"/>
          <w:lang w:val="en-US"/>
        </w:rPr>
        <w:t>As for long-term complications, they were documented in 2% of laser epilation patients and in 5% of laser resurfacing patients. Although the fraction of patients with long-term complications remains small, this emphasizes the importance of careful observation and preventive measures to minimize the risk of serious implications.</w:t>
      </w:r>
    </w:p>
    <w:p w:rsidR="00B615E7" w:rsidRPr="00501E6B" w:rsidRDefault="000E2F37" w:rsidP="00B615E7">
      <w:pPr>
        <w:spacing w:line="360" w:lineRule="auto"/>
        <w:ind w:firstLine="567"/>
        <w:jc w:val="both"/>
        <w:rPr>
          <w:bCs/>
          <w:sz w:val="28"/>
          <w:szCs w:val="28"/>
          <w:lang w:val="en-US"/>
        </w:rPr>
      </w:pPr>
      <w:r>
        <w:rPr>
          <w:bCs/>
          <w:sz w:val="28"/>
          <w:szCs w:val="28"/>
          <w:lang w:val="en-US"/>
        </w:rPr>
        <w:t>Overall, study results confirm the high effectiveness and safety of both procedures, while emphasizing the importance of a careful approach to treatments and patient monitoring. This also indicates the need for constant improvements in the methods and practices of aesthetic medicine to ensure the best possible results and patient satisfaction.</w:t>
      </w:r>
    </w:p>
    <w:p w:rsidR="0046609A" w:rsidRPr="00501E6B" w:rsidRDefault="000E2F37" w:rsidP="00B615E7">
      <w:pPr>
        <w:spacing w:line="360" w:lineRule="auto"/>
        <w:ind w:firstLine="567"/>
        <w:jc w:val="both"/>
        <w:rPr>
          <w:bCs/>
          <w:sz w:val="28"/>
          <w:szCs w:val="28"/>
          <w:lang w:val="en-US"/>
        </w:rPr>
      </w:pPr>
      <w:r>
        <w:rPr>
          <w:bCs/>
          <w:sz w:val="28"/>
          <w:szCs w:val="28"/>
          <w:lang w:val="en-US"/>
        </w:rPr>
        <w:t xml:space="preserve">As part of aesthetic medicine, injection-based therapy includes a number of treatments aimed at correction of age-related changes in the skin, and improvement of its texture and volume. Some of the most popular methods include botulinum toxin injections, dermal fillers, and mesotherapy. These </w:t>
      </w:r>
      <w:r>
        <w:rPr>
          <w:bCs/>
          <w:sz w:val="28"/>
          <w:szCs w:val="28"/>
          <w:lang w:val="en-US"/>
        </w:rPr>
        <w:lastRenderedPageBreak/>
        <w:t>treatments allow for an effective management of wrinkles, loss of volume and other signs of aging, while minimizing the need for more invasive interventions.</w:t>
      </w:r>
    </w:p>
    <w:p w:rsidR="0046609A" w:rsidRPr="00501E6B" w:rsidRDefault="000E2F37" w:rsidP="0046609A">
      <w:pPr>
        <w:spacing w:line="360" w:lineRule="auto"/>
        <w:ind w:firstLine="567"/>
        <w:jc w:val="both"/>
        <w:rPr>
          <w:bCs/>
          <w:sz w:val="28"/>
          <w:szCs w:val="28"/>
          <w:lang w:val="en-US"/>
        </w:rPr>
      </w:pPr>
      <w:r>
        <w:rPr>
          <w:bCs/>
          <w:sz w:val="28"/>
          <w:szCs w:val="28"/>
          <w:lang w:val="en-US"/>
        </w:rPr>
        <w:t>Administration of botulinum toxin (Botox) is one of the most widely spread injection-based treatments in aesthetic medicine, which is intended for temporary reduction in wrinkles and facial lines. The treatment is based on the ability of botulinum toxin to block nerve impulses, leading to facial muscle relaxation and wrinkle reduction. Principal indications include glabellar lines (frown wrinkles), horizontal forehead wrinkles and crow's feet around the eyes.</w:t>
      </w:r>
    </w:p>
    <w:p w:rsidR="0046609A" w:rsidRPr="00501E6B" w:rsidRDefault="000E2F37" w:rsidP="0046609A">
      <w:pPr>
        <w:spacing w:line="360" w:lineRule="auto"/>
        <w:ind w:firstLine="567"/>
        <w:jc w:val="both"/>
        <w:rPr>
          <w:bCs/>
          <w:sz w:val="28"/>
          <w:szCs w:val="28"/>
          <w:lang w:val="en-US"/>
        </w:rPr>
      </w:pPr>
      <w:r>
        <w:rPr>
          <w:bCs/>
          <w:sz w:val="28"/>
          <w:szCs w:val="28"/>
          <w:lang w:val="en-US"/>
        </w:rPr>
        <w:t>The procedure begins with assessing the patient’s facial anatomy and determining injection points to ensure a symmetrical and natural wrinkle smoothing. Local anesthesia formulated as cream is often used to minimize discomfort. Injections are performed using thin needles, and the process usually lasts approximately 10-15 minutes. The effects of botulinum toxin appear in 3 to 7 days and can last 3 to 6 months, after which repeated administration is required to maintain the results.</w:t>
      </w:r>
    </w:p>
    <w:p w:rsidR="0046609A" w:rsidRPr="00501E6B" w:rsidRDefault="000E2F37" w:rsidP="0046609A">
      <w:pPr>
        <w:spacing w:line="360" w:lineRule="auto"/>
        <w:ind w:firstLine="567"/>
        <w:jc w:val="both"/>
        <w:rPr>
          <w:bCs/>
          <w:sz w:val="28"/>
          <w:szCs w:val="28"/>
          <w:lang w:val="en-US"/>
        </w:rPr>
      </w:pPr>
      <w:r>
        <w:rPr>
          <w:bCs/>
          <w:sz w:val="28"/>
          <w:szCs w:val="28"/>
          <w:lang w:val="en-US"/>
        </w:rPr>
        <w:t>Dermal fillers are used for correction of facial volumes, to reduce wrinkles and folds, and to improve face contours. They can be made of various materials such as hyaluronic acid, collagen, calcium hydroxyapatite and polylactic acid. Hyaluronic acid is one of the most popular filler types due to its high compatibility with tissues and ability to hydrate skin.</w:t>
      </w:r>
    </w:p>
    <w:p w:rsidR="00B615E7" w:rsidRPr="00501E6B" w:rsidRDefault="000E2F37" w:rsidP="0046609A">
      <w:pPr>
        <w:spacing w:line="360" w:lineRule="auto"/>
        <w:ind w:firstLine="567"/>
        <w:jc w:val="both"/>
        <w:rPr>
          <w:bCs/>
          <w:sz w:val="28"/>
          <w:szCs w:val="28"/>
          <w:lang w:val="en-US"/>
        </w:rPr>
      </w:pPr>
      <w:r>
        <w:rPr>
          <w:bCs/>
          <w:sz w:val="28"/>
          <w:szCs w:val="28"/>
          <w:lang w:val="en-US"/>
        </w:rPr>
        <w:t>The treatment includes assessment of patient’s needs and selecting an appropriate filler. Prior to filler injection, local anesthesia is performed to reduce painful sensations. Then, using fine needles or cannulas, the filler is injected into the predetermined sites. The treatment may take from 15 to 30 minutes depending on the volume and area of correction. The results are visible immediately after the treatment and can last from 6 to 18 months depending on the type of filler and individual characteristics of the patient. Post-procedure care may include avoiding vigorous exercise and the application of cosmetic products to the treated site(s) for several days.</w:t>
      </w:r>
    </w:p>
    <w:p w:rsidR="0046609A" w:rsidRPr="00501E6B" w:rsidRDefault="000E2F37" w:rsidP="00C340F0">
      <w:pPr>
        <w:spacing w:line="360" w:lineRule="auto"/>
        <w:ind w:firstLine="567"/>
        <w:jc w:val="both"/>
        <w:rPr>
          <w:bCs/>
          <w:sz w:val="28"/>
          <w:szCs w:val="28"/>
          <w:lang w:val="en-US"/>
        </w:rPr>
      </w:pPr>
      <w:r>
        <w:rPr>
          <w:bCs/>
          <w:sz w:val="28"/>
          <w:szCs w:val="28"/>
          <w:lang w:val="en-US"/>
        </w:rPr>
        <w:lastRenderedPageBreak/>
        <w:t>Mesotherapy represents an injection-based method for administration of mixtures of vitamins, minerals, amino acids and other active substances directly into the middle layer of the skin (mesoderm). This procedure is aimed at improving skin texture, moistening and stimulation of collagen synthesis, as well as addressing the signs of aging and cellulite.</w:t>
      </w:r>
    </w:p>
    <w:p w:rsidR="0046609A" w:rsidRPr="00501E6B" w:rsidRDefault="000E2F37" w:rsidP="0046609A">
      <w:pPr>
        <w:spacing w:line="360" w:lineRule="auto"/>
        <w:ind w:firstLine="567"/>
        <w:jc w:val="both"/>
        <w:rPr>
          <w:bCs/>
          <w:sz w:val="28"/>
          <w:szCs w:val="28"/>
          <w:lang w:val="en-US"/>
        </w:rPr>
      </w:pPr>
      <w:r>
        <w:rPr>
          <w:bCs/>
          <w:sz w:val="28"/>
          <w:szCs w:val="28"/>
          <w:lang w:val="en-US"/>
        </w:rPr>
        <w:t>The treatment begins with a meticulous cleansing and anesthesia of the skin. Then, using fine mesodermal injections, a cocktail of nourishing and rejuvenating active ingredients is administered into the mesoderm. Depending on the status of the patient’s skin and objectives of the treatment, mesotherapy may include the use of various drugs such as hyaluronic acid, C and E vitamins, antioxidants and peptides. One mesotherapy session lasts from 20 to 40 minutes, and a course of 4-6 sessions at intervals of 1-2 weeks is recommended for best results. The effects of the treatment appear gradually, improving skin tone and color, as well as reducing the visibility of wrinkles.</w:t>
      </w:r>
    </w:p>
    <w:p w:rsidR="0046609A" w:rsidRPr="00501E6B" w:rsidRDefault="000E2F37" w:rsidP="0046609A">
      <w:pPr>
        <w:spacing w:line="360" w:lineRule="auto"/>
        <w:ind w:firstLine="567"/>
        <w:jc w:val="both"/>
        <w:rPr>
          <w:bCs/>
          <w:sz w:val="28"/>
          <w:szCs w:val="28"/>
          <w:lang w:val="en-US"/>
        </w:rPr>
      </w:pPr>
      <w:r>
        <w:rPr>
          <w:bCs/>
          <w:sz w:val="28"/>
          <w:szCs w:val="28"/>
          <w:lang w:val="en-US"/>
        </w:rPr>
        <w:t>In addition to the aforementioned treatments, there are other injection-based techniques such as plasma lift (PRP therapy) where the patient’s own platelet-enriched plasma is used to stimulate skin regeneration and improve its status. The scope of practice also includes injections with non-absorbable materials for long-term correction of facial volumes and contours.</w:t>
      </w:r>
    </w:p>
    <w:p w:rsidR="00B615E7" w:rsidRPr="00501E6B" w:rsidRDefault="000E2F37" w:rsidP="00B615E7">
      <w:pPr>
        <w:spacing w:line="360" w:lineRule="auto"/>
        <w:ind w:firstLine="567"/>
        <w:jc w:val="both"/>
        <w:rPr>
          <w:bCs/>
          <w:sz w:val="28"/>
          <w:szCs w:val="28"/>
          <w:lang w:val="en-US"/>
        </w:rPr>
      </w:pPr>
      <w:r>
        <w:rPr>
          <w:bCs/>
          <w:sz w:val="28"/>
          <w:szCs w:val="28"/>
          <w:lang w:val="en-US"/>
        </w:rPr>
        <w:t>All of the above injection-based techniques have their own particular characteristics and requirements for use, as well as a number of indications and contraindications. Ensuring high levels of safety and effectiveness of these treatments requires medical professionals to be highly skilled and attentive to each patient. Choosing the proper method and personalizing the treatment allows achieving optimal results and meeting the aesthetic needs of patients.</w:t>
      </w:r>
    </w:p>
    <w:p w:rsidR="0046609A" w:rsidRPr="00501E6B" w:rsidRDefault="000E2F37" w:rsidP="00B615E7">
      <w:pPr>
        <w:spacing w:line="360" w:lineRule="auto"/>
        <w:ind w:firstLine="567"/>
        <w:jc w:val="both"/>
        <w:rPr>
          <w:bCs/>
          <w:sz w:val="28"/>
          <w:szCs w:val="28"/>
          <w:lang w:val="en-US"/>
        </w:rPr>
      </w:pPr>
      <w:r>
        <w:rPr>
          <w:bCs/>
          <w:sz w:val="28"/>
          <w:szCs w:val="28"/>
          <w:lang w:val="en-US"/>
        </w:rPr>
        <w:t>The main objective of the second part of the study was to evaluate the performance of injection-based therapy including botulinum toxin, dermal fillers and mesotherapy based on the clinical data obtained from the patients who have had a course of treatment.</w:t>
      </w:r>
    </w:p>
    <w:p w:rsidR="0046609A" w:rsidRPr="00501E6B" w:rsidRDefault="000E2F37" w:rsidP="00B615E7">
      <w:pPr>
        <w:spacing w:line="360" w:lineRule="auto"/>
        <w:ind w:firstLine="567"/>
        <w:jc w:val="both"/>
        <w:rPr>
          <w:bCs/>
          <w:sz w:val="28"/>
          <w:szCs w:val="28"/>
          <w:lang w:val="en-US"/>
        </w:rPr>
      </w:pPr>
      <w:r>
        <w:rPr>
          <w:bCs/>
          <w:sz w:val="28"/>
          <w:szCs w:val="28"/>
          <w:lang w:val="en-US"/>
        </w:rPr>
        <w:lastRenderedPageBreak/>
        <w:t>The study enrolled 121 patients, of whom 98 (81%) were women and 23 (19%) were men. The patients were distributed across three groups depending on the type of their injection-based treatment: botulinum toxin (42 patients), dermal fillers (41 patients) and mesotherapy (38 patients). All study subjects have had a full course of treatment consisting of one or several treatments, and efficacy evaluation was based on clinical data and patient surveys. The evaluation included improvements in appearance, changes in the intensity of wrinkles, skin volumes and texture, and patient satisfaction levels. The statistical analysis used methods such as mean values, standard deviations and Student’s t-test.</w:t>
      </w:r>
    </w:p>
    <w:p w:rsidR="0046609A" w:rsidRPr="00501E6B" w:rsidRDefault="000E2F37" w:rsidP="00B615E7">
      <w:pPr>
        <w:spacing w:line="360" w:lineRule="auto"/>
        <w:ind w:firstLine="567"/>
        <w:jc w:val="both"/>
        <w:rPr>
          <w:bCs/>
          <w:sz w:val="28"/>
          <w:szCs w:val="28"/>
          <w:lang w:val="en-US"/>
        </w:rPr>
      </w:pPr>
      <w:r w:rsidRPr="00E60F0D">
        <w:rPr>
          <w:b/>
          <w:bCs/>
          <w:sz w:val="28"/>
          <w:szCs w:val="28"/>
          <w:lang w:val="en-US"/>
        </w:rPr>
        <w:t>Table 4.2</w:t>
      </w:r>
      <w:r>
        <w:rPr>
          <w:bCs/>
          <w:sz w:val="28"/>
          <w:szCs w:val="28"/>
          <w:lang w:val="en-US"/>
        </w:rPr>
        <w:t>. Performance evaluation of injection-based therapy.</w:t>
      </w:r>
    </w:p>
    <w:tbl>
      <w:tblPr>
        <w:tblStyle w:val="GridTable1Light"/>
        <w:tblW w:w="9203" w:type="dxa"/>
        <w:tblLook w:val="04A0" w:firstRow="1" w:lastRow="0" w:firstColumn="1" w:lastColumn="0" w:noHBand="0" w:noVBand="1"/>
      </w:tblPr>
      <w:tblGrid>
        <w:gridCol w:w="3190"/>
        <w:gridCol w:w="2002"/>
        <w:gridCol w:w="2122"/>
        <w:gridCol w:w="1889"/>
      </w:tblGrid>
      <w:tr w:rsidR="00433914" w:rsidTr="00433914">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E60F0D">
            <w:pPr>
              <w:spacing w:line="276" w:lineRule="auto"/>
              <w:rPr>
                <w:b w:val="0"/>
                <w:bCs w:val="0"/>
                <w:sz w:val="28"/>
                <w:szCs w:val="28"/>
              </w:rPr>
            </w:pPr>
            <w:r>
              <w:rPr>
                <w:sz w:val="28"/>
                <w:szCs w:val="28"/>
                <w:lang w:val="en-US"/>
              </w:rPr>
              <w:t>Parameters</w:t>
            </w:r>
          </w:p>
        </w:tc>
        <w:tc>
          <w:tcPr>
            <w:tcW w:w="2002" w:type="dxa"/>
            <w:noWrap/>
            <w:hideMark/>
          </w:tcPr>
          <w:p w:rsidR="0046609A" w:rsidRPr="002B4478" w:rsidRDefault="000E2F37" w:rsidP="00E60F0D">
            <w:pPr>
              <w:spacing w:line="276" w:lineRule="auto"/>
              <w:cnfStyle w:val="100000000000" w:firstRow="1" w:lastRow="0" w:firstColumn="0" w:lastColumn="0" w:oddVBand="0" w:evenVBand="0" w:oddHBand="0" w:evenHBand="0" w:firstRowFirstColumn="0" w:firstRowLastColumn="0" w:lastRowFirstColumn="0" w:lastRowLastColumn="0"/>
              <w:rPr>
                <w:b w:val="0"/>
                <w:bCs w:val="0"/>
                <w:sz w:val="28"/>
                <w:szCs w:val="28"/>
              </w:rPr>
            </w:pPr>
            <w:r>
              <w:rPr>
                <w:sz w:val="28"/>
                <w:szCs w:val="28"/>
                <w:lang w:val="en-US"/>
              </w:rPr>
              <w:t>Botulinum toxin (42 patients)</w:t>
            </w:r>
          </w:p>
        </w:tc>
        <w:tc>
          <w:tcPr>
            <w:tcW w:w="2122" w:type="dxa"/>
            <w:noWrap/>
            <w:hideMark/>
          </w:tcPr>
          <w:p w:rsidR="0046609A" w:rsidRPr="002B4478" w:rsidRDefault="000E2F37" w:rsidP="00E60F0D">
            <w:pPr>
              <w:spacing w:line="276" w:lineRule="auto"/>
              <w:cnfStyle w:val="100000000000" w:firstRow="1" w:lastRow="0" w:firstColumn="0" w:lastColumn="0" w:oddVBand="0" w:evenVBand="0" w:oddHBand="0" w:evenHBand="0" w:firstRowFirstColumn="0" w:firstRowLastColumn="0" w:lastRowFirstColumn="0" w:lastRowLastColumn="0"/>
              <w:rPr>
                <w:b w:val="0"/>
                <w:bCs w:val="0"/>
                <w:sz w:val="28"/>
                <w:szCs w:val="28"/>
              </w:rPr>
            </w:pPr>
            <w:r>
              <w:rPr>
                <w:sz w:val="28"/>
                <w:szCs w:val="28"/>
                <w:lang w:val="en-US"/>
              </w:rPr>
              <w:t>Dermal fillers (41 patients)</w:t>
            </w:r>
          </w:p>
        </w:tc>
        <w:tc>
          <w:tcPr>
            <w:tcW w:w="1889" w:type="dxa"/>
            <w:noWrap/>
            <w:hideMark/>
          </w:tcPr>
          <w:p w:rsidR="0046609A" w:rsidRPr="002B4478" w:rsidRDefault="000E2F37" w:rsidP="00E60F0D">
            <w:pPr>
              <w:spacing w:line="276" w:lineRule="auto"/>
              <w:cnfStyle w:val="100000000000" w:firstRow="1" w:lastRow="0" w:firstColumn="0" w:lastColumn="0" w:oddVBand="0" w:evenVBand="0" w:oddHBand="0" w:evenHBand="0" w:firstRowFirstColumn="0" w:firstRowLastColumn="0" w:lastRowFirstColumn="0" w:lastRowLastColumn="0"/>
              <w:rPr>
                <w:b w:val="0"/>
                <w:bCs w:val="0"/>
                <w:sz w:val="28"/>
                <w:szCs w:val="28"/>
              </w:rPr>
            </w:pPr>
            <w:r>
              <w:rPr>
                <w:sz w:val="28"/>
                <w:szCs w:val="28"/>
                <w:lang w:val="en-US"/>
              </w:rPr>
              <w:t>Mesotherapy (38 patients)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Total number of patients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42</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41</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38</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sz w:val="28"/>
                <w:szCs w:val="28"/>
              </w:rPr>
            </w:pPr>
            <w:r>
              <w:rPr>
                <w:b w:val="0"/>
                <w:bCs w:val="0"/>
                <w:sz w:val="28"/>
                <w:szCs w:val="28"/>
                <w:lang w:val="en-US"/>
              </w:rPr>
              <w:t>Females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33 (79%)</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33 (80%)</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32 (84%)</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Males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9 (21%)</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8 (20%)</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6 (16%)</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704A18">
            <w:pPr>
              <w:spacing w:line="360" w:lineRule="auto"/>
              <w:rPr>
                <w:b w:val="0"/>
                <w:bCs w:val="0"/>
                <w:sz w:val="28"/>
                <w:szCs w:val="28"/>
              </w:rPr>
            </w:pPr>
            <w:r>
              <w:rPr>
                <w:sz w:val="28"/>
                <w:szCs w:val="28"/>
                <w:lang w:val="en-US"/>
              </w:rPr>
              <w:t xml:space="preserve">Mean number of </w:t>
            </w:r>
            <w:r w:rsidR="00704A18">
              <w:rPr>
                <w:sz w:val="28"/>
                <w:szCs w:val="28"/>
                <w:lang w:val="en-US"/>
              </w:rPr>
              <w:t>treatments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1</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1</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sz w:val="28"/>
                <w:szCs w:val="28"/>
              </w:rPr>
            </w:pPr>
            <w:r>
              <w:rPr>
                <w:b w:val="0"/>
                <w:bCs w:val="0"/>
                <w:sz w:val="28"/>
                <w:szCs w:val="28"/>
                <w:lang w:val="en-US"/>
              </w:rPr>
              <w:t>Patients with marked improvement</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34 (81%)</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37 (90%)</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30 (79%)</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Mean satisfaction level</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4.3/5</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4.6/5</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4.2/5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BA2B23">
            <w:pPr>
              <w:spacing w:line="360" w:lineRule="auto"/>
              <w:rPr>
                <w:b w:val="0"/>
                <w:bCs w:val="0"/>
                <w:sz w:val="28"/>
                <w:szCs w:val="28"/>
              </w:rPr>
            </w:pPr>
            <w:r>
              <w:rPr>
                <w:sz w:val="28"/>
                <w:szCs w:val="28"/>
                <w:lang w:val="en-US"/>
              </w:rPr>
              <w:t xml:space="preserve">The effect </w:t>
            </w:r>
            <w:r w:rsidR="00BA2B23">
              <w:rPr>
                <w:sz w:val="28"/>
                <w:szCs w:val="28"/>
                <w:lang w:val="en-US"/>
              </w:rPr>
              <w:t>could</w:t>
            </w:r>
            <w:r>
              <w:rPr>
                <w:sz w:val="28"/>
                <w:szCs w:val="28"/>
                <w:lang w:val="en-US"/>
              </w:rPr>
              <w:t xml:space="preserve"> be seen </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In 5-7 days</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Immediately after the treatment</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After 2-3 treatments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Duration of the effect</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4-6 months</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6-12 months</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A few months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Adverse effects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5 (12%)</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4 (10%)</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6 (16%)</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3190" w:type="dxa"/>
            <w:noWrap/>
            <w:hideMark/>
          </w:tcPr>
          <w:p w:rsidR="0046609A" w:rsidRPr="002B4478" w:rsidRDefault="000E2F37" w:rsidP="0046609A">
            <w:pPr>
              <w:spacing w:line="360" w:lineRule="auto"/>
              <w:rPr>
                <w:b w:val="0"/>
                <w:bCs w:val="0"/>
                <w:sz w:val="28"/>
                <w:szCs w:val="28"/>
              </w:rPr>
            </w:pPr>
            <w:r>
              <w:rPr>
                <w:sz w:val="28"/>
                <w:szCs w:val="28"/>
                <w:lang w:val="en-US"/>
              </w:rPr>
              <w:t>Long-term complications</w:t>
            </w:r>
          </w:p>
        </w:tc>
        <w:tc>
          <w:tcPr>
            <w:tcW w:w="200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 (5%)</w:t>
            </w:r>
          </w:p>
        </w:tc>
        <w:tc>
          <w:tcPr>
            <w:tcW w:w="2122"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1 (2%)</w:t>
            </w:r>
          </w:p>
        </w:tc>
        <w:tc>
          <w:tcPr>
            <w:tcW w:w="1889" w:type="dxa"/>
            <w:noWrap/>
            <w:hideMark/>
          </w:tcPr>
          <w:p w:rsidR="0046609A" w:rsidRPr="002B4478" w:rsidRDefault="000E2F37" w:rsidP="0046609A">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2 (5%)</w:t>
            </w:r>
          </w:p>
        </w:tc>
      </w:tr>
    </w:tbl>
    <w:p w:rsidR="0046609A" w:rsidRPr="002B4478" w:rsidRDefault="0046609A" w:rsidP="00B615E7">
      <w:pPr>
        <w:spacing w:line="360" w:lineRule="auto"/>
        <w:ind w:firstLine="567"/>
        <w:jc w:val="both"/>
        <w:rPr>
          <w:bCs/>
          <w:sz w:val="28"/>
          <w:szCs w:val="28"/>
          <w:lang w:val="ru-RU"/>
        </w:rPr>
      </w:pPr>
    </w:p>
    <w:p w:rsidR="0046609A" w:rsidRPr="00501E6B" w:rsidRDefault="000E2F37" w:rsidP="0046609A">
      <w:pPr>
        <w:spacing w:line="360" w:lineRule="auto"/>
        <w:ind w:firstLine="567"/>
        <w:jc w:val="both"/>
        <w:rPr>
          <w:bCs/>
          <w:sz w:val="28"/>
          <w:szCs w:val="28"/>
          <w:lang w:val="en-US"/>
        </w:rPr>
      </w:pPr>
      <w:r>
        <w:rPr>
          <w:bCs/>
          <w:sz w:val="28"/>
          <w:szCs w:val="28"/>
          <w:lang w:val="en-US"/>
        </w:rPr>
        <w:lastRenderedPageBreak/>
        <w:t>The results of the study on injection-based therapy demonstrate that all three methods (botulinum toxin, dermal fillers and mesotherapy) are significantly effective in improving skin condition and correcting age-related changes.</w:t>
      </w:r>
    </w:p>
    <w:p w:rsidR="0046609A" w:rsidRPr="00501E6B" w:rsidRDefault="000E2F37" w:rsidP="0046609A">
      <w:pPr>
        <w:spacing w:line="360" w:lineRule="auto"/>
        <w:ind w:firstLine="567"/>
        <w:jc w:val="both"/>
        <w:rPr>
          <w:bCs/>
          <w:sz w:val="28"/>
          <w:szCs w:val="28"/>
          <w:lang w:val="en-US"/>
        </w:rPr>
      </w:pPr>
      <w:r>
        <w:rPr>
          <w:bCs/>
          <w:sz w:val="28"/>
          <w:szCs w:val="28"/>
          <w:lang w:val="en-US"/>
        </w:rPr>
        <w:t>Botulinum toxin has demonstrated a significant reduction in wrinkle intensity in 81% of the patients, confirming its high effectiveness for treating dynamic wrinkles. The mean satisfaction level was 4.3 of 5 points, suggesting a high quality of the treatment. The effects of botulinum toxin appear in 5 to 7 days and last from 4 to 6 months. Despite the low percentage of adverse effects (12%), there are rare long-term complications in 5% of the patients, which calls for attention and control.</w:t>
      </w:r>
    </w:p>
    <w:p w:rsidR="0046609A" w:rsidRPr="00501E6B" w:rsidRDefault="000E2F37" w:rsidP="0046609A">
      <w:pPr>
        <w:spacing w:line="360" w:lineRule="auto"/>
        <w:ind w:firstLine="567"/>
        <w:jc w:val="both"/>
        <w:rPr>
          <w:bCs/>
          <w:sz w:val="28"/>
          <w:szCs w:val="28"/>
          <w:lang w:val="en-US"/>
        </w:rPr>
      </w:pPr>
      <w:r>
        <w:rPr>
          <w:bCs/>
          <w:sz w:val="28"/>
          <w:szCs w:val="28"/>
          <w:lang w:val="en-US"/>
        </w:rPr>
        <w:t>Dermal fillers have shown the highest level of satisfaction among all groups (4.6 out of 5 points). In 90% of the patients, there have been significant improvements in facial volumes and reduction in wrinkles. Results can be seen immediately after the treatment and last from 6 to 12 months, making this method particularly effective for long-term correction. Adverse effects have occurred in 10% of the patients, and long-term complications have been documented in only 2%, which suggested the high level of safety for this method.</w:t>
      </w:r>
    </w:p>
    <w:p w:rsidR="0046609A" w:rsidRPr="00501E6B" w:rsidRDefault="000E2F37" w:rsidP="0046609A">
      <w:pPr>
        <w:spacing w:line="360" w:lineRule="auto"/>
        <w:ind w:firstLine="567"/>
        <w:jc w:val="both"/>
        <w:rPr>
          <w:bCs/>
          <w:sz w:val="28"/>
          <w:szCs w:val="28"/>
          <w:lang w:val="en-US"/>
        </w:rPr>
      </w:pPr>
      <w:r>
        <w:rPr>
          <w:bCs/>
          <w:sz w:val="28"/>
          <w:szCs w:val="28"/>
          <w:lang w:val="en-US"/>
        </w:rPr>
        <w:t>Mesotherapy has also shown positive outcomes: 79% of the patients have experienced improvements in texture and moistening of the skin after a course of treatments. Mean satisfaction level was 4.2 of 5 points. Effects are visible after 2-3 sessions and last for several months. Although adverse effects have been experienced by 16% of the patients, they were usually temporary. Long-term complications have occurred in 5% of the patients, which required a careful approach with subsequent monitoring.</w:t>
      </w:r>
    </w:p>
    <w:p w:rsidR="0046609A" w:rsidRPr="00501E6B" w:rsidRDefault="000E2F37" w:rsidP="0046609A">
      <w:pPr>
        <w:spacing w:line="360" w:lineRule="auto"/>
        <w:ind w:firstLine="567"/>
        <w:jc w:val="both"/>
        <w:rPr>
          <w:bCs/>
          <w:sz w:val="28"/>
          <w:szCs w:val="28"/>
          <w:lang w:val="en-US"/>
        </w:rPr>
      </w:pPr>
      <w:r>
        <w:rPr>
          <w:bCs/>
          <w:sz w:val="28"/>
          <w:szCs w:val="28"/>
          <w:lang w:val="en-US"/>
        </w:rPr>
        <w:t xml:space="preserve">Thus, all three injection-based techniques are efficacious instruments in aesthetic medicine, with high levels of patient satisfaction. Each of the procedures has its own peculiar features, which must be taken into account when choosing the treatment method. Thorough adherence to safety protocols and a </w:t>
      </w:r>
      <w:r>
        <w:rPr>
          <w:bCs/>
          <w:sz w:val="28"/>
          <w:szCs w:val="28"/>
          <w:lang w:val="en-US"/>
        </w:rPr>
        <w:lastRenderedPageBreak/>
        <w:t>personalized approach to each patient will help maximize results and minimize risks.</w:t>
      </w:r>
    </w:p>
    <w:p w:rsidR="00B35B43" w:rsidRPr="002B4478" w:rsidRDefault="000E2F37" w:rsidP="00B35B43">
      <w:pPr>
        <w:spacing w:line="360" w:lineRule="auto"/>
        <w:ind w:firstLine="567"/>
        <w:jc w:val="both"/>
        <w:rPr>
          <w:sz w:val="28"/>
          <w:szCs w:val="28"/>
        </w:rPr>
      </w:pPr>
      <w:r>
        <w:rPr>
          <w:sz w:val="28"/>
          <w:szCs w:val="28"/>
          <w:lang w:val="en-US"/>
        </w:rPr>
        <w:t>Aesthetic surgery is an area of medicine focused on improving the appearances of people and correcting aesthetic defects using surgical and non-invasive methods. However, this field of medical science aims not only to improve the patient’s appearance but also to increase their confidence and satisfaction with life.</w:t>
      </w:r>
    </w:p>
    <w:p w:rsidR="00B35B43" w:rsidRPr="002B4478" w:rsidRDefault="000E2F37" w:rsidP="00B35B43">
      <w:pPr>
        <w:spacing w:line="360" w:lineRule="auto"/>
        <w:ind w:firstLine="567"/>
        <w:jc w:val="both"/>
        <w:rPr>
          <w:sz w:val="28"/>
          <w:szCs w:val="28"/>
        </w:rPr>
      </w:pPr>
      <w:r>
        <w:rPr>
          <w:sz w:val="28"/>
          <w:szCs w:val="28"/>
          <w:lang w:val="en-US"/>
        </w:rPr>
        <w:t>Reasons for seeking aesthetic surgery:</w:t>
      </w:r>
    </w:p>
    <w:p w:rsidR="00B35B43" w:rsidRPr="002B4478" w:rsidRDefault="000E2F37" w:rsidP="00B35B43">
      <w:pPr>
        <w:numPr>
          <w:ilvl w:val="0"/>
          <w:numId w:val="34"/>
        </w:numPr>
        <w:spacing w:line="360" w:lineRule="auto"/>
        <w:jc w:val="both"/>
        <w:rPr>
          <w:sz w:val="28"/>
          <w:szCs w:val="28"/>
        </w:rPr>
      </w:pPr>
      <w:r>
        <w:rPr>
          <w:sz w:val="28"/>
          <w:szCs w:val="28"/>
          <w:lang w:val="en-US"/>
        </w:rPr>
        <w:t>Age-related changes: With age, human skin loses elasticity and resilience, which is why wrinkles and sagging skin appear. Procedures such as face lifting (rhytidectomy) and blepharoplasty may help restore youthfulness to the face and eye areas by removing visible signs of aging.</w:t>
      </w:r>
    </w:p>
    <w:p w:rsidR="00B35B43" w:rsidRPr="002B4478" w:rsidRDefault="000E2F37" w:rsidP="00B35B43">
      <w:pPr>
        <w:numPr>
          <w:ilvl w:val="0"/>
          <w:numId w:val="34"/>
        </w:numPr>
        <w:spacing w:line="360" w:lineRule="auto"/>
        <w:jc w:val="both"/>
        <w:rPr>
          <w:sz w:val="28"/>
          <w:szCs w:val="28"/>
        </w:rPr>
      </w:pPr>
      <w:r>
        <w:rPr>
          <w:sz w:val="28"/>
          <w:szCs w:val="28"/>
          <w:lang w:val="en-US"/>
        </w:rPr>
        <w:t>Changes after pregnancy or significant weight loss: Pregnancy and weight loss can lead to skin stretching and changes in body shape. Mammoplasty (augmentation or reduction) and abdominoplasty (tummy tuck) aim to restore previous contours and improve body appearance.</w:t>
      </w:r>
    </w:p>
    <w:p w:rsidR="00B35B43" w:rsidRPr="002B4478" w:rsidRDefault="000E2F37" w:rsidP="00B35B43">
      <w:pPr>
        <w:numPr>
          <w:ilvl w:val="0"/>
          <w:numId w:val="34"/>
        </w:numPr>
        <w:spacing w:line="360" w:lineRule="auto"/>
        <w:jc w:val="both"/>
        <w:rPr>
          <w:sz w:val="28"/>
          <w:szCs w:val="28"/>
        </w:rPr>
      </w:pPr>
      <w:r>
        <w:rPr>
          <w:sz w:val="28"/>
          <w:szCs w:val="28"/>
          <w:lang w:val="en-US"/>
        </w:rPr>
        <w:t>Being dissatisfied with one’s appearance: People may seek aesthetic medicine services if they are uncomfortable with the shape of their nose (rhinoplasty) or localized fat deposits (liposuction). These procedures help address aesthetic defects and meet personal beauty standards.</w:t>
      </w:r>
    </w:p>
    <w:p w:rsidR="00B35B43" w:rsidRPr="002B4478" w:rsidRDefault="000E2F37" w:rsidP="00B35B43">
      <w:pPr>
        <w:spacing w:line="360" w:lineRule="auto"/>
        <w:ind w:firstLine="567"/>
        <w:jc w:val="both"/>
        <w:rPr>
          <w:sz w:val="28"/>
          <w:szCs w:val="28"/>
        </w:rPr>
      </w:pPr>
      <w:r>
        <w:rPr>
          <w:sz w:val="28"/>
          <w:szCs w:val="28"/>
          <w:lang w:val="en-US"/>
        </w:rPr>
        <w:t>Effectiveness and safety of aesthetic surgery:</w:t>
      </w:r>
    </w:p>
    <w:p w:rsidR="00B35B43" w:rsidRPr="002B4478" w:rsidRDefault="000E2F37" w:rsidP="00B35B43">
      <w:pPr>
        <w:numPr>
          <w:ilvl w:val="0"/>
          <w:numId w:val="35"/>
        </w:numPr>
        <w:spacing w:line="360" w:lineRule="auto"/>
        <w:jc w:val="both"/>
        <w:rPr>
          <w:sz w:val="28"/>
          <w:szCs w:val="28"/>
        </w:rPr>
      </w:pPr>
      <w:r>
        <w:rPr>
          <w:sz w:val="28"/>
          <w:szCs w:val="28"/>
          <w:lang w:val="en-US"/>
        </w:rPr>
        <w:t>Rhinoplasty:</w:t>
      </w:r>
    </w:p>
    <w:p w:rsidR="00B35B43" w:rsidRPr="002B4478" w:rsidRDefault="000E2F37" w:rsidP="00B35B43">
      <w:pPr>
        <w:numPr>
          <w:ilvl w:val="1"/>
          <w:numId w:val="35"/>
        </w:numPr>
        <w:spacing w:line="360" w:lineRule="auto"/>
        <w:jc w:val="both"/>
        <w:rPr>
          <w:sz w:val="28"/>
          <w:szCs w:val="28"/>
        </w:rPr>
      </w:pPr>
      <w:r>
        <w:rPr>
          <w:sz w:val="28"/>
          <w:szCs w:val="28"/>
          <w:lang w:val="en-US"/>
        </w:rPr>
        <w:t>Effectiveness: Rhinoplasty significantly improves the shape and functionality of the nose. Patients often report improved breathing and a visual result that meets their expectations.</w:t>
      </w:r>
    </w:p>
    <w:p w:rsidR="00B35B43" w:rsidRPr="002B4478" w:rsidRDefault="000E2F37" w:rsidP="00B35B43">
      <w:pPr>
        <w:numPr>
          <w:ilvl w:val="1"/>
          <w:numId w:val="35"/>
        </w:numPr>
        <w:spacing w:line="360" w:lineRule="auto"/>
        <w:jc w:val="both"/>
        <w:rPr>
          <w:sz w:val="28"/>
          <w:szCs w:val="28"/>
        </w:rPr>
      </w:pPr>
      <w:r>
        <w:rPr>
          <w:sz w:val="28"/>
          <w:szCs w:val="28"/>
          <w:lang w:val="en-US"/>
        </w:rPr>
        <w:t>Safety: The procedure has a highly favorable safety profile provided it is performed by a qualified surgeon. Possible risks include infection, swelling, hematomas, and the need for correction. The effects usually stabilize within 6-12 months.</w:t>
      </w:r>
    </w:p>
    <w:p w:rsidR="00B35B43" w:rsidRPr="002B4478" w:rsidRDefault="000E2F37" w:rsidP="00B35B43">
      <w:pPr>
        <w:numPr>
          <w:ilvl w:val="0"/>
          <w:numId w:val="35"/>
        </w:numPr>
        <w:spacing w:line="360" w:lineRule="auto"/>
        <w:jc w:val="both"/>
        <w:rPr>
          <w:sz w:val="28"/>
          <w:szCs w:val="28"/>
        </w:rPr>
      </w:pPr>
      <w:r>
        <w:rPr>
          <w:sz w:val="28"/>
          <w:szCs w:val="28"/>
          <w:lang w:val="en-US"/>
        </w:rPr>
        <w:t>Mammoplasty:</w:t>
      </w:r>
    </w:p>
    <w:p w:rsidR="00B35B43" w:rsidRPr="002B4478" w:rsidRDefault="000E2F37" w:rsidP="00B35B43">
      <w:pPr>
        <w:numPr>
          <w:ilvl w:val="1"/>
          <w:numId w:val="35"/>
        </w:numPr>
        <w:spacing w:line="360" w:lineRule="auto"/>
        <w:jc w:val="both"/>
        <w:rPr>
          <w:sz w:val="28"/>
          <w:szCs w:val="28"/>
        </w:rPr>
      </w:pPr>
      <w:r>
        <w:rPr>
          <w:sz w:val="28"/>
          <w:szCs w:val="28"/>
          <w:lang w:val="en-US"/>
        </w:rPr>
        <w:lastRenderedPageBreak/>
        <w:t>Effectiveness: Mammoplasty, whether augmentation or reduction, helps achieve the desired contours and volume of the breasts. Improved breast appearance contributes to increased self-esteem and comfort.</w:t>
      </w:r>
    </w:p>
    <w:p w:rsidR="00B35B43" w:rsidRPr="002B4478" w:rsidRDefault="000E2F37" w:rsidP="00B35B43">
      <w:pPr>
        <w:numPr>
          <w:ilvl w:val="1"/>
          <w:numId w:val="35"/>
        </w:numPr>
        <w:spacing w:line="360" w:lineRule="auto"/>
        <w:jc w:val="both"/>
        <w:rPr>
          <w:sz w:val="28"/>
          <w:szCs w:val="28"/>
        </w:rPr>
      </w:pPr>
      <w:r>
        <w:rPr>
          <w:sz w:val="28"/>
          <w:szCs w:val="28"/>
          <w:lang w:val="en-US"/>
        </w:rPr>
        <w:t>Safety: With a high level of surgical expertise, the risk of complications is minimal. Possible issues include capsular contracture (in the case of breast augmentation with implants) and delayed wound healing. Long-term effects and satisfaction levels are usually high.</w:t>
      </w:r>
    </w:p>
    <w:p w:rsidR="00B35B43" w:rsidRPr="002B4478" w:rsidRDefault="000E2F37" w:rsidP="00B35B43">
      <w:pPr>
        <w:numPr>
          <w:ilvl w:val="0"/>
          <w:numId w:val="35"/>
        </w:numPr>
        <w:spacing w:line="360" w:lineRule="auto"/>
        <w:jc w:val="both"/>
        <w:rPr>
          <w:sz w:val="28"/>
          <w:szCs w:val="28"/>
        </w:rPr>
      </w:pPr>
      <w:r>
        <w:rPr>
          <w:sz w:val="28"/>
          <w:szCs w:val="28"/>
          <w:lang w:val="en-US"/>
        </w:rPr>
        <w:t>Liposuction:</w:t>
      </w:r>
    </w:p>
    <w:p w:rsidR="00B35B43" w:rsidRPr="002B4478" w:rsidRDefault="000E2F37" w:rsidP="00B35B43">
      <w:pPr>
        <w:numPr>
          <w:ilvl w:val="1"/>
          <w:numId w:val="35"/>
        </w:numPr>
        <w:spacing w:line="360" w:lineRule="auto"/>
        <w:jc w:val="both"/>
        <w:rPr>
          <w:sz w:val="28"/>
          <w:szCs w:val="28"/>
        </w:rPr>
      </w:pPr>
      <w:r>
        <w:rPr>
          <w:sz w:val="28"/>
          <w:szCs w:val="28"/>
          <w:lang w:val="en-US"/>
        </w:rPr>
        <w:t>Effectiveness: Liposuction effectively removes localized fat deposits and improves body contours. Results are visible almost immediately after the procedure.</w:t>
      </w:r>
    </w:p>
    <w:p w:rsidR="00B35B43" w:rsidRPr="002B4478" w:rsidRDefault="000E2F37" w:rsidP="00B35B43">
      <w:pPr>
        <w:numPr>
          <w:ilvl w:val="1"/>
          <w:numId w:val="35"/>
        </w:numPr>
        <w:spacing w:line="360" w:lineRule="auto"/>
        <w:jc w:val="both"/>
        <w:rPr>
          <w:sz w:val="28"/>
          <w:szCs w:val="28"/>
        </w:rPr>
      </w:pPr>
      <w:r>
        <w:rPr>
          <w:sz w:val="28"/>
          <w:szCs w:val="28"/>
          <w:lang w:val="en-US"/>
        </w:rPr>
        <w:t>Safety: Main risks include infections, uneven fat distribution, and possible complications such as thrombogenesis. Timely postoperative care and adherence to recommendations help minimize these risks.</w:t>
      </w:r>
    </w:p>
    <w:p w:rsidR="00B35B43" w:rsidRPr="002B4478" w:rsidRDefault="000E2F37" w:rsidP="00B35B43">
      <w:pPr>
        <w:numPr>
          <w:ilvl w:val="0"/>
          <w:numId w:val="35"/>
        </w:numPr>
        <w:spacing w:line="360" w:lineRule="auto"/>
        <w:jc w:val="both"/>
        <w:rPr>
          <w:sz w:val="28"/>
          <w:szCs w:val="28"/>
        </w:rPr>
      </w:pPr>
      <w:r>
        <w:rPr>
          <w:sz w:val="28"/>
          <w:szCs w:val="28"/>
          <w:lang w:val="en-US"/>
        </w:rPr>
        <w:t>Abdominoplasty:</w:t>
      </w:r>
    </w:p>
    <w:p w:rsidR="00B35B43" w:rsidRPr="002B4478" w:rsidRDefault="000E2F37" w:rsidP="00B35B43">
      <w:pPr>
        <w:numPr>
          <w:ilvl w:val="1"/>
          <w:numId w:val="35"/>
        </w:numPr>
        <w:spacing w:line="360" w:lineRule="auto"/>
        <w:jc w:val="both"/>
        <w:rPr>
          <w:sz w:val="28"/>
          <w:szCs w:val="28"/>
        </w:rPr>
      </w:pPr>
      <w:r>
        <w:rPr>
          <w:sz w:val="28"/>
          <w:szCs w:val="28"/>
          <w:lang w:val="en-US"/>
        </w:rPr>
        <w:t>Effectiveness: Abdominoplasty removes excess skin and fat, and strengthens the anterior abdominal wall muscles. This is especially useful after pregnancy or significant weight loss.</w:t>
      </w:r>
    </w:p>
    <w:p w:rsidR="00B35B43" w:rsidRPr="002B4478" w:rsidRDefault="000E2F37" w:rsidP="00B35B43">
      <w:pPr>
        <w:numPr>
          <w:ilvl w:val="1"/>
          <w:numId w:val="35"/>
        </w:numPr>
        <w:spacing w:line="360" w:lineRule="auto"/>
        <w:jc w:val="both"/>
        <w:rPr>
          <w:sz w:val="28"/>
          <w:szCs w:val="28"/>
        </w:rPr>
      </w:pPr>
      <w:r>
        <w:rPr>
          <w:sz w:val="28"/>
          <w:szCs w:val="28"/>
          <w:lang w:val="en-US"/>
        </w:rPr>
        <w:t>Safety: Possible risks include infections, wound healing issues, and hematomas. The effectiveness of the procedure is high, especially if the patient follows postoperative recommendations.</w:t>
      </w:r>
    </w:p>
    <w:p w:rsidR="00B35B43" w:rsidRPr="002B4478" w:rsidRDefault="000E2F37" w:rsidP="00B35B43">
      <w:pPr>
        <w:numPr>
          <w:ilvl w:val="0"/>
          <w:numId w:val="35"/>
        </w:numPr>
        <w:spacing w:line="360" w:lineRule="auto"/>
        <w:jc w:val="both"/>
        <w:rPr>
          <w:sz w:val="28"/>
          <w:szCs w:val="28"/>
        </w:rPr>
      </w:pPr>
      <w:r>
        <w:rPr>
          <w:sz w:val="28"/>
          <w:szCs w:val="28"/>
          <w:lang w:val="en-US"/>
        </w:rPr>
        <w:t>Blepharoplasty:</w:t>
      </w:r>
    </w:p>
    <w:p w:rsidR="00B35B43" w:rsidRPr="002B4478" w:rsidRDefault="000E2F37" w:rsidP="00B35B43">
      <w:pPr>
        <w:numPr>
          <w:ilvl w:val="1"/>
          <w:numId w:val="35"/>
        </w:numPr>
        <w:spacing w:line="360" w:lineRule="auto"/>
        <w:jc w:val="both"/>
        <w:rPr>
          <w:sz w:val="28"/>
          <w:szCs w:val="28"/>
        </w:rPr>
      </w:pPr>
      <w:r>
        <w:rPr>
          <w:sz w:val="28"/>
          <w:szCs w:val="28"/>
          <w:lang w:val="en-US"/>
        </w:rPr>
        <w:t>Effectiveness: Blepharoplasty removes excess skin and fat from the eyelids, improving the appearance of the eyes and reducing eye fatigue. Patients often report significant improvement in their appearance and vision.</w:t>
      </w:r>
    </w:p>
    <w:p w:rsidR="00B35B43" w:rsidRPr="002B4478" w:rsidRDefault="000E2F37" w:rsidP="00B35B43">
      <w:pPr>
        <w:numPr>
          <w:ilvl w:val="1"/>
          <w:numId w:val="35"/>
        </w:numPr>
        <w:spacing w:line="360" w:lineRule="auto"/>
        <w:jc w:val="both"/>
        <w:rPr>
          <w:sz w:val="28"/>
          <w:szCs w:val="28"/>
        </w:rPr>
      </w:pPr>
      <w:r>
        <w:rPr>
          <w:sz w:val="28"/>
          <w:szCs w:val="28"/>
          <w:lang w:val="en-US"/>
        </w:rPr>
        <w:lastRenderedPageBreak/>
        <w:t>Safety: The surgery has a high degree of safety, but possible risks include infection and changes in skin sensitivity. The results are usually stable, and most patients are satisfied with the outcome.</w:t>
      </w:r>
    </w:p>
    <w:p w:rsidR="00B35B43" w:rsidRPr="002B4478" w:rsidRDefault="000E2F37" w:rsidP="00B35B43">
      <w:pPr>
        <w:numPr>
          <w:ilvl w:val="0"/>
          <w:numId w:val="35"/>
        </w:numPr>
        <w:spacing w:line="360" w:lineRule="auto"/>
        <w:jc w:val="both"/>
        <w:rPr>
          <w:sz w:val="28"/>
          <w:szCs w:val="28"/>
        </w:rPr>
      </w:pPr>
      <w:r>
        <w:rPr>
          <w:sz w:val="28"/>
          <w:szCs w:val="28"/>
          <w:lang w:val="en-US"/>
        </w:rPr>
        <w:t>Face lifting (rhytidectomy):</w:t>
      </w:r>
    </w:p>
    <w:p w:rsidR="00B35B43" w:rsidRPr="002B4478" w:rsidRDefault="000E2F37" w:rsidP="00B35B43">
      <w:pPr>
        <w:numPr>
          <w:ilvl w:val="1"/>
          <w:numId w:val="35"/>
        </w:numPr>
        <w:spacing w:line="360" w:lineRule="auto"/>
        <w:jc w:val="both"/>
        <w:rPr>
          <w:sz w:val="28"/>
          <w:szCs w:val="28"/>
        </w:rPr>
      </w:pPr>
      <w:r>
        <w:rPr>
          <w:sz w:val="28"/>
          <w:szCs w:val="28"/>
          <w:lang w:val="en-US"/>
        </w:rPr>
        <w:t>Effectiveness: Face lifting helps eliminate wrinkles, tighten the skin, and improve facial contours, making the face look younger and fresher. The procedure often leads to significant improvement in appearance and increased self-esteem.</w:t>
      </w:r>
    </w:p>
    <w:p w:rsidR="00B35B43" w:rsidRPr="002B4478" w:rsidRDefault="000E2F37" w:rsidP="00B35B43">
      <w:pPr>
        <w:numPr>
          <w:ilvl w:val="1"/>
          <w:numId w:val="35"/>
        </w:numPr>
        <w:spacing w:line="360" w:lineRule="auto"/>
        <w:jc w:val="both"/>
        <w:rPr>
          <w:sz w:val="28"/>
          <w:szCs w:val="28"/>
        </w:rPr>
      </w:pPr>
      <w:r>
        <w:rPr>
          <w:sz w:val="28"/>
          <w:szCs w:val="28"/>
          <w:lang w:val="en-US"/>
        </w:rPr>
        <w:t>Safety: Although face lifting surgery is relatively safe, there are possible risks including infection, swelling, hematomas, and the need for corrective procedures. Proper adherence to postoperative care contributes to achieving optimal results.</w:t>
      </w:r>
    </w:p>
    <w:p w:rsidR="00B35B43" w:rsidRPr="002B4478" w:rsidRDefault="000E2F37" w:rsidP="00B35B43">
      <w:pPr>
        <w:spacing w:line="360" w:lineRule="auto"/>
        <w:ind w:firstLine="567"/>
        <w:jc w:val="both"/>
        <w:rPr>
          <w:sz w:val="28"/>
          <w:szCs w:val="28"/>
        </w:rPr>
      </w:pPr>
      <w:r>
        <w:rPr>
          <w:sz w:val="28"/>
          <w:szCs w:val="28"/>
          <w:lang w:val="en-US"/>
        </w:rPr>
        <w:t>Aesthetic surgery offers a wide range of options for enhancing appearance and boosting confidence of the patients. Whether the procedure is performed successfully depends on the surgeon's qualifications, the precise execution of operative techniques, and adherence to postoperative recommendations.</w:t>
      </w:r>
    </w:p>
    <w:p w:rsidR="00D422E1" w:rsidRPr="00501E6B" w:rsidRDefault="000E2F37" w:rsidP="00D422E1">
      <w:pPr>
        <w:spacing w:line="360" w:lineRule="auto"/>
        <w:ind w:firstLine="567"/>
        <w:jc w:val="both"/>
        <w:rPr>
          <w:bCs/>
          <w:sz w:val="28"/>
          <w:szCs w:val="28"/>
          <w:lang w:val="en-US"/>
        </w:rPr>
      </w:pPr>
      <w:r>
        <w:rPr>
          <w:bCs/>
          <w:sz w:val="28"/>
          <w:szCs w:val="28"/>
          <w:lang w:val="en-US"/>
        </w:rPr>
        <w:t>In this part of the study, a performance evaluation of aesthetic surgery has been conducted based on the data collected from 65 patients (47 females and 18 males). The aim of the study was to determine the degree of patient satisfaction with the results of various procedures and to analyze overall outcomes and potential adverse effects.</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The criteria for evaluating aesthetic surgery included: </w:t>
      </w:r>
    </w:p>
    <w:p w:rsidR="00D422E1" w:rsidRPr="002B4478" w:rsidRDefault="000E2F37" w:rsidP="00D422E1">
      <w:pPr>
        <w:spacing w:line="360" w:lineRule="auto"/>
        <w:ind w:firstLine="567"/>
        <w:jc w:val="both"/>
        <w:rPr>
          <w:bCs/>
          <w:sz w:val="28"/>
          <w:szCs w:val="28"/>
        </w:rPr>
      </w:pPr>
      <w:r>
        <w:rPr>
          <w:bCs/>
          <w:sz w:val="28"/>
          <w:szCs w:val="28"/>
          <w:lang w:val="en-US"/>
        </w:rPr>
        <w:t>Patient satisfaction includes the overall level of satisfaction with results of treatments and specific aspects such as appearance and changes in self-esteem. A high level of satisfaction indicates that the procedure results meet the patient's expectations.</w:t>
      </w:r>
    </w:p>
    <w:p w:rsidR="00D422E1" w:rsidRPr="002B4478" w:rsidRDefault="000E2F37" w:rsidP="00D422E1">
      <w:pPr>
        <w:spacing w:line="360" w:lineRule="auto"/>
        <w:ind w:firstLine="567"/>
        <w:jc w:val="both"/>
        <w:rPr>
          <w:bCs/>
          <w:sz w:val="28"/>
          <w:szCs w:val="28"/>
        </w:rPr>
      </w:pPr>
      <w:r>
        <w:rPr>
          <w:bCs/>
          <w:sz w:val="28"/>
          <w:szCs w:val="28"/>
          <w:lang w:val="en-US"/>
        </w:rPr>
        <w:t xml:space="preserve">The effectiveness of the procedure </w:t>
      </w:r>
      <w:r w:rsidR="00B34390">
        <w:rPr>
          <w:bCs/>
          <w:sz w:val="28"/>
          <w:szCs w:val="28"/>
          <w:lang w:val="en-US"/>
        </w:rPr>
        <w:t>was</w:t>
      </w:r>
      <w:r>
        <w:rPr>
          <w:bCs/>
          <w:sz w:val="28"/>
          <w:szCs w:val="28"/>
          <w:lang w:val="en-US"/>
        </w:rPr>
        <w:t xml:space="preserve"> evaluated by achievement of the stated goals, such as improvement in shape or contours. Another important criterion includes the duration and stability of results, meaning how long the patient maintains the improvements achieved.</w:t>
      </w:r>
    </w:p>
    <w:p w:rsidR="00D422E1" w:rsidRPr="002B4478" w:rsidRDefault="000E2F37" w:rsidP="00D422E1">
      <w:pPr>
        <w:spacing w:line="360" w:lineRule="auto"/>
        <w:ind w:firstLine="567"/>
        <w:jc w:val="both"/>
        <w:rPr>
          <w:bCs/>
          <w:sz w:val="28"/>
          <w:szCs w:val="28"/>
        </w:rPr>
      </w:pPr>
      <w:r>
        <w:rPr>
          <w:bCs/>
          <w:sz w:val="28"/>
          <w:szCs w:val="28"/>
          <w:lang w:val="en-US"/>
        </w:rPr>
        <w:lastRenderedPageBreak/>
        <w:t>The safety of the procedure include</w:t>
      </w:r>
      <w:r w:rsidR="0044233D">
        <w:rPr>
          <w:bCs/>
          <w:sz w:val="28"/>
          <w:szCs w:val="28"/>
          <w:lang w:val="en-US"/>
        </w:rPr>
        <w:t>d</w:t>
      </w:r>
      <w:r>
        <w:rPr>
          <w:bCs/>
          <w:sz w:val="28"/>
          <w:szCs w:val="28"/>
          <w:lang w:val="en-US"/>
        </w:rPr>
        <w:t xml:space="preserve"> analysis for the frequency and seriousness of side effects such as swelling and hematomas, as well as those of more serious complications such as infections or healing issues. Managing these complications and minimizing their frequency is a very important aspect.</w:t>
      </w:r>
    </w:p>
    <w:p w:rsidR="00D422E1" w:rsidRPr="002B4478" w:rsidRDefault="000E2F37" w:rsidP="00D422E1">
      <w:pPr>
        <w:spacing w:line="360" w:lineRule="auto"/>
        <w:ind w:firstLine="567"/>
        <w:jc w:val="both"/>
        <w:rPr>
          <w:bCs/>
          <w:sz w:val="28"/>
          <w:szCs w:val="28"/>
        </w:rPr>
      </w:pPr>
      <w:r>
        <w:rPr>
          <w:bCs/>
          <w:sz w:val="28"/>
          <w:szCs w:val="28"/>
          <w:lang w:val="en-US"/>
        </w:rPr>
        <w:t xml:space="preserve">The recovery process </w:t>
      </w:r>
      <w:r w:rsidR="00C41DCD">
        <w:rPr>
          <w:bCs/>
          <w:sz w:val="28"/>
          <w:szCs w:val="28"/>
          <w:lang w:val="en-US"/>
        </w:rPr>
        <w:t>was</w:t>
      </w:r>
      <w:r>
        <w:rPr>
          <w:bCs/>
          <w:sz w:val="28"/>
          <w:szCs w:val="28"/>
          <w:lang w:val="en-US"/>
        </w:rPr>
        <w:t xml:space="preserve"> evaluated based on the speed of recovery after the treatment, including the time to return to normal activities, and the level of discomfort experienced by the patient in the postoperative period.</w:t>
      </w:r>
    </w:p>
    <w:p w:rsidR="00D422E1" w:rsidRPr="002B4478" w:rsidRDefault="000E2F37" w:rsidP="00D422E1">
      <w:pPr>
        <w:spacing w:line="360" w:lineRule="auto"/>
        <w:ind w:firstLine="567"/>
        <w:jc w:val="both"/>
        <w:rPr>
          <w:bCs/>
          <w:sz w:val="28"/>
          <w:szCs w:val="28"/>
        </w:rPr>
      </w:pPr>
      <w:r>
        <w:rPr>
          <w:bCs/>
          <w:sz w:val="28"/>
          <w:szCs w:val="28"/>
          <w:lang w:val="en-US"/>
        </w:rPr>
        <w:t>Meeting expectations include</w:t>
      </w:r>
      <w:r w:rsidR="00310B91">
        <w:rPr>
          <w:bCs/>
          <w:sz w:val="28"/>
          <w:szCs w:val="28"/>
          <w:lang w:val="en-US"/>
        </w:rPr>
        <w:t>d</w:t>
      </w:r>
      <w:r>
        <w:rPr>
          <w:bCs/>
          <w:sz w:val="28"/>
          <w:szCs w:val="28"/>
          <w:lang w:val="en-US"/>
        </w:rPr>
        <w:t xml:space="preserve"> comparing the expected and actual results. Evaluating how well the results of the procedure meet the patient's expectations helps understand how successfully the surgery has been performed.</w:t>
      </w:r>
    </w:p>
    <w:p w:rsidR="00D422E1" w:rsidRPr="002B4478" w:rsidRDefault="000E2F37" w:rsidP="00D422E1">
      <w:pPr>
        <w:spacing w:line="360" w:lineRule="auto"/>
        <w:ind w:firstLine="567"/>
        <w:jc w:val="both"/>
        <w:rPr>
          <w:bCs/>
          <w:sz w:val="28"/>
          <w:szCs w:val="28"/>
        </w:rPr>
      </w:pPr>
      <w:r>
        <w:rPr>
          <w:bCs/>
          <w:sz w:val="28"/>
          <w:szCs w:val="28"/>
          <w:lang w:val="en-US"/>
        </w:rPr>
        <w:t>Long-term results analyze</w:t>
      </w:r>
      <w:r w:rsidR="00DA2F06">
        <w:rPr>
          <w:bCs/>
          <w:sz w:val="28"/>
          <w:szCs w:val="28"/>
          <w:lang w:val="en-US"/>
        </w:rPr>
        <w:t>d</w:t>
      </w:r>
      <w:r>
        <w:rPr>
          <w:bCs/>
          <w:sz w:val="28"/>
          <w:szCs w:val="28"/>
          <w:lang w:val="en-US"/>
        </w:rPr>
        <w:t xml:space="preserve"> the durability of the effects achieved over time. Assessing long-term changes helps determine how lasting the results of the procedure are.</w:t>
      </w:r>
    </w:p>
    <w:p w:rsidR="00D422E1" w:rsidRPr="002B4478" w:rsidRDefault="000E2F37" w:rsidP="00D422E1">
      <w:pPr>
        <w:spacing w:line="360" w:lineRule="auto"/>
        <w:ind w:firstLine="567"/>
        <w:jc w:val="both"/>
        <w:rPr>
          <w:bCs/>
          <w:sz w:val="28"/>
          <w:szCs w:val="28"/>
        </w:rPr>
      </w:pPr>
      <w:r>
        <w:rPr>
          <w:bCs/>
          <w:sz w:val="28"/>
          <w:szCs w:val="28"/>
          <w:lang w:val="en-US"/>
        </w:rPr>
        <w:t xml:space="preserve">Feedback and recommendations related to the procedure and treatment process </w:t>
      </w:r>
      <w:r w:rsidR="00DA2F06">
        <w:rPr>
          <w:bCs/>
          <w:sz w:val="28"/>
          <w:szCs w:val="28"/>
          <w:lang w:val="en-US"/>
        </w:rPr>
        <w:t>were</w:t>
      </w:r>
      <w:r>
        <w:rPr>
          <w:bCs/>
          <w:sz w:val="28"/>
          <w:szCs w:val="28"/>
          <w:lang w:val="en-US"/>
        </w:rPr>
        <w:t xml:space="preserve"> collected from the patients. These comments help</w:t>
      </w:r>
      <w:r w:rsidR="00DA2F06">
        <w:rPr>
          <w:bCs/>
          <w:sz w:val="28"/>
          <w:szCs w:val="28"/>
          <w:lang w:val="en-US"/>
        </w:rPr>
        <w:t>ed</w:t>
      </w:r>
      <w:r>
        <w:rPr>
          <w:bCs/>
          <w:sz w:val="28"/>
          <w:szCs w:val="28"/>
          <w:lang w:val="en-US"/>
        </w:rPr>
        <w:t xml:space="preserve"> improve the quality of health services and provide</w:t>
      </w:r>
      <w:r w:rsidR="000F4BD1">
        <w:rPr>
          <w:bCs/>
          <w:sz w:val="28"/>
          <w:szCs w:val="28"/>
          <w:lang w:val="en-US"/>
        </w:rPr>
        <w:t>d</w:t>
      </w:r>
      <w:r>
        <w:rPr>
          <w:bCs/>
          <w:sz w:val="28"/>
          <w:szCs w:val="28"/>
          <w:lang w:val="en-US"/>
        </w:rPr>
        <w:t xml:space="preserve"> recommendations for future patients.</w:t>
      </w:r>
    </w:p>
    <w:p w:rsidR="00D422E1" w:rsidRPr="00501E6B" w:rsidRDefault="000E2F37" w:rsidP="00D422E1">
      <w:pPr>
        <w:spacing w:line="360" w:lineRule="auto"/>
        <w:ind w:firstLine="567"/>
        <w:jc w:val="both"/>
        <w:rPr>
          <w:bCs/>
          <w:sz w:val="28"/>
          <w:szCs w:val="28"/>
          <w:lang w:val="en-US"/>
        </w:rPr>
      </w:pPr>
      <w:r w:rsidRPr="003E286B">
        <w:rPr>
          <w:b/>
          <w:bCs/>
          <w:sz w:val="28"/>
          <w:szCs w:val="28"/>
          <w:lang w:val="en-US"/>
        </w:rPr>
        <w:t>Table 4.3</w:t>
      </w:r>
      <w:r w:rsidR="003E286B">
        <w:rPr>
          <w:bCs/>
          <w:sz w:val="28"/>
          <w:szCs w:val="28"/>
          <w:lang w:val="en-US"/>
        </w:rPr>
        <w:t>.</w:t>
      </w:r>
      <w:r>
        <w:rPr>
          <w:bCs/>
          <w:sz w:val="28"/>
          <w:szCs w:val="28"/>
          <w:lang w:val="en-US"/>
        </w:rPr>
        <w:t xml:space="preserve"> Performance evaluation of aesthetic surgical procedures.</w:t>
      </w:r>
    </w:p>
    <w:tbl>
      <w:tblPr>
        <w:tblStyle w:val="GridTable1Light"/>
        <w:tblW w:w="9373" w:type="dxa"/>
        <w:tblLook w:val="04A0" w:firstRow="1" w:lastRow="0" w:firstColumn="1" w:lastColumn="0" w:noHBand="0" w:noVBand="1"/>
      </w:tblPr>
      <w:tblGrid>
        <w:gridCol w:w="2566"/>
        <w:gridCol w:w="4198"/>
        <w:gridCol w:w="2609"/>
      </w:tblGrid>
      <w:tr w:rsidR="00433914" w:rsidTr="00433914">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566" w:type="dxa"/>
            <w:noWrap/>
            <w:hideMark/>
          </w:tcPr>
          <w:p w:rsidR="00D422E1" w:rsidRPr="003E286B" w:rsidRDefault="000E2F37" w:rsidP="003E286B">
            <w:pPr>
              <w:spacing w:line="360" w:lineRule="auto"/>
              <w:jc w:val="center"/>
              <w:rPr>
                <w:b w:val="0"/>
                <w:bCs w:val="0"/>
                <w:sz w:val="28"/>
                <w:szCs w:val="28"/>
                <w:lang w:val="en-US"/>
              </w:rPr>
            </w:pPr>
            <w:r>
              <w:rPr>
                <w:sz w:val="28"/>
                <w:szCs w:val="28"/>
                <w:lang w:val="en-US"/>
              </w:rPr>
              <w:t>Criterion</w:t>
            </w:r>
          </w:p>
        </w:tc>
        <w:tc>
          <w:tcPr>
            <w:tcW w:w="4198" w:type="dxa"/>
            <w:noWrap/>
            <w:hideMark/>
          </w:tcPr>
          <w:p w:rsidR="00D422E1" w:rsidRPr="003E286B" w:rsidRDefault="000E2F37" w:rsidP="003E286B">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lang w:val="en-US"/>
              </w:rPr>
            </w:pPr>
            <w:r>
              <w:rPr>
                <w:sz w:val="28"/>
                <w:szCs w:val="28"/>
                <w:lang w:val="en-US"/>
              </w:rPr>
              <w:t>Description</w:t>
            </w:r>
          </w:p>
        </w:tc>
        <w:tc>
          <w:tcPr>
            <w:tcW w:w="2609" w:type="dxa"/>
            <w:noWrap/>
            <w:hideMark/>
          </w:tcPr>
          <w:p w:rsidR="00D422E1" w:rsidRPr="003E286B" w:rsidRDefault="000E2F37" w:rsidP="003E286B">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lang w:val="en-US"/>
              </w:rPr>
            </w:pPr>
            <w:r>
              <w:rPr>
                <w:sz w:val="28"/>
                <w:szCs w:val="28"/>
                <w:lang w:val="en-US"/>
              </w:rPr>
              <w:t>Results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noWrap/>
            <w:hideMark/>
          </w:tcPr>
          <w:p w:rsidR="00D422E1" w:rsidRPr="003E286B" w:rsidRDefault="000E2F37" w:rsidP="00DD753A">
            <w:pPr>
              <w:spacing w:line="360" w:lineRule="auto"/>
              <w:rPr>
                <w:b w:val="0"/>
                <w:bCs w:val="0"/>
                <w:sz w:val="28"/>
                <w:szCs w:val="28"/>
                <w:lang w:val="en-US"/>
              </w:rPr>
            </w:pPr>
            <w:r>
              <w:rPr>
                <w:sz w:val="28"/>
                <w:szCs w:val="28"/>
                <w:lang w:val="en-US"/>
              </w:rPr>
              <w:t>Total number of patients</w:t>
            </w:r>
          </w:p>
        </w:tc>
        <w:tc>
          <w:tcPr>
            <w:tcW w:w="4198" w:type="dxa"/>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Total patients enrolled in the study</w:t>
            </w:r>
          </w:p>
        </w:tc>
        <w:tc>
          <w:tcPr>
            <w:tcW w:w="2609" w:type="dxa"/>
            <w:noWrap/>
            <w:hideMark/>
          </w:tcPr>
          <w:p w:rsidR="00D422E1" w:rsidRPr="003E28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65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3E286B" w:rsidRDefault="000E2F37" w:rsidP="00DD753A">
            <w:pPr>
              <w:spacing w:line="360" w:lineRule="auto"/>
              <w:rPr>
                <w:sz w:val="28"/>
                <w:szCs w:val="28"/>
                <w:lang w:val="en-US"/>
              </w:rPr>
            </w:pPr>
            <w:r>
              <w:rPr>
                <w:b w:val="0"/>
                <w:bCs w:val="0"/>
                <w:sz w:val="28"/>
                <w:szCs w:val="28"/>
                <w:lang w:val="en-US"/>
              </w:rPr>
              <w:t>Gender</w:t>
            </w:r>
          </w:p>
        </w:tc>
        <w:tc>
          <w:tcPr>
            <w:tcW w:w="4198" w:type="dxa"/>
            <w:vMerge w:val="restart"/>
            <w:noWrap/>
            <w:hideMark/>
          </w:tcPr>
          <w:p w:rsidR="00D422E1" w:rsidRPr="003E28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Gender distribution</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Females: 47 (72.3%)</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Males: 18 (27.7%)</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Satisfaction with the results</w:t>
            </w:r>
          </w:p>
        </w:tc>
        <w:tc>
          <w:tcPr>
            <w:tcW w:w="4198" w:type="dxa"/>
            <w:vMerge w:val="restart"/>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Evaluation of overall satisfaction level</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Very satisfied: 61.5%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Satisfied: 23.1%</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Neutral: 10.8%</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Dissatisfied: 4.6%</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Effectiveness of treatments</w:t>
            </w:r>
          </w:p>
        </w:tc>
        <w:tc>
          <w:tcPr>
            <w:tcW w:w="4198" w:type="dxa"/>
            <w:vMerge w:val="restart"/>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 xml:space="preserve">Percentage of patients with reported improved outcomes by </w:t>
            </w:r>
            <w:r>
              <w:rPr>
                <w:sz w:val="28"/>
                <w:szCs w:val="28"/>
                <w:lang w:val="en-US"/>
              </w:rPr>
              <w:lastRenderedPageBreak/>
              <w:t>each treatment type</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lastRenderedPageBreak/>
              <w:t>Rhinoplasty: 85%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Mammoplasty: 90%</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Liposuction: 80%</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Abdominoplasty: 88%</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Blepharoplasty: 82%</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Face lifting: 85%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Adverse effects</w:t>
            </w:r>
          </w:p>
        </w:tc>
        <w:tc>
          <w:tcPr>
            <w:tcW w:w="4198" w:type="dxa"/>
            <w:vMerge w:val="restart"/>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The incidences and types of adverse effects</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Swelling, hematomas: 15%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Serious complications: 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Recovery rate</w:t>
            </w:r>
          </w:p>
        </w:tc>
        <w:tc>
          <w:tcPr>
            <w:tcW w:w="4198" w:type="dxa"/>
            <w:vMerge w:val="restart"/>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Time to recovery and return to normal activities</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1-2 weeks for initial improvement</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3-6 months for stable results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Meeting expectations</w:t>
            </w:r>
          </w:p>
        </w:tc>
        <w:tc>
          <w:tcPr>
            <w:tcW w:w="4198" w:type="dxa"/>
            <w:vMerge w:val="restart"/>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Evaluating the difference between expectations and actual results</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Expectations have been met: 85%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Expectations have not been met: 15%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noWrap/>
            <w:hideMark/>
          </w:tcPr>
          <w:p w:rsidR="00D422E1" w:rsidRPr="002B4478" w:rsidRDefault="000E2F37" w:rsidP="00DD753A">
            <w:pPr>
              <w:spacing w:line="360" w:lineRule="auto"/>
              <w:rPr>
                <w:b w:val="0"/>
                <w:bCs w:val="0"/>
                <w:sz w:val="28"/>
                <w:szCs w:val="28"/>
                <w:lang w:val="ru-RU"/>
              </w:rPr>
            </w:pPr>
            <w:r>
              <w:rPr>
                <w:sz w:val="28"/>
                <w:szCs w:val="28"/>
                <w:lang w:val="en-US"/>
              </w:rPr>
              <w:t>Long-term results</w:t>
            </w:r>
          </w:p>
        </w:tc>
        <w:tc>
          <w:tcPr>
            <w:tcW w:w="4198" w:type="dxa"/>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Evaluation of result robustness over time</w:t>
            </w:r>
          </w:p>
        </w:tc>
        <w:tc>
          <w:tcPr>
            <w:tcW w:w="2609" w:type="dxa"/>
            <w:noWrap/>
            <w:hideMark/>
          </w:tcPr>
          <w:p w:rsidR="00D422E1" w:rsidRPr="00501E6B"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en-US"/>
              </w:rPr>
            </w:pPr>
            <w:r>
              <w:rPr>
                <w:sz w:val="28"/>
                <w:szCs w:val="28"/>
                <w:lang w:val="en-US"/>
              </w:rPr>
              <w:t>Long-term results were stable in 80% of the patients</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val="restart"/>
            <w:noWrap/>
            <w:hideMark/>
          </w:tcPr>
          <w:p w:rsidR="00D422E1" w:rsidRPr="002B4478" w:rsidRDefault="000E2F37" w:rsidP="00DD753A">
            <w:pPr>
              <w:spacing w:line="360" w:lineRule="auto"/>
              <w:rPr>
                <w:b w:val="0"/>
                <w:bCs w:val="0"/>
                <w:sz w:val="28"/>
                <w:szCs w:val="28"/>
                <w:lang w:val="ru-RU"/>
              </w:rPr>
            </w:pPr>
            <w:r>
              <w:rPr>
                <w:sz w:val="28"/>
                <w:szCs w:val="28"/>
                <w:lang w:val="en-US"/>
              </w:rPr>
              <w:t>Feedback</w:t>
            </w:r>
          </w:p>
        </w:tc>
        <w:tc>
          <w:tcPr>
            <w:tcW w:w="4198" w:type="dxa"/>
            <w:vMerge w:val="restart"/>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Patient feedback and recommendations</w:t>
            </w: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Positive feedback: 75%</w:t>
            </w:r>
          </w:p>
        </w:tc>
      </w:tr>
      <w:tr w:rsidR="00433914" w:rsidTr="00433914">
        <w:trPr>
          <w:trHeight w:val="320"/>
        </w:trPr>
        <w:tc>
          <w:tcPr>
            <w:cnfStyle w:val="001000000000" w:firstRow="0" w:lastRow="0" w:firstColumn="1" w:lastColumn="0" w:oddVBand="0" w:evenVBand="0" w:oddHBand="0" w:evenHBand="0" w:firstRowFirstColumn="0" w:firstRowLastColumn="0" w:lastRowFirstColumn="0" w:lastRowLastColumn="0"/>
            <w:tcW w:w="2566" w:type="dxa"/>
            <w:vMerge/>
            <w:hideMark/>
          </w:tcPr>
          <w:p w:rsidR="00D422E1" w:rsidRPr="002B4478" w:rsidRDefault="00D422E1" w:rsidP="00DD753A">
            <w:pPr>
              <w:spacing w:line="360" w:lineRule="auto"/>
              <w:rPr>
                <w:b w:val="0"/>
                <w:bCs w:val="0"/>
                <w:sz w:val="28"/>
                <w:szCs w:val="28"/>
                <w:lang w:val="ru-RU"/>
              </w:rPr>
            </w:pPr>
          </w:p>
        </w:tc>
        <w:tc>
          <w:tcPr>
            <w:tcW w:w="4198" w:type="dxa"/>
            <w:vMerge/>
            <w:hideMark/>
          </w:tcPr>
          <w:p w:rsidR="00D422E1" w:rsidRPr="002B4478" w:rsidRDefault="00D422E1"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p>
        </w:tc>
        <w:tc>
          <w:tcPr>
            <w:tcW w:w="2609" w:type="dxa"/>
            <w:noWrap/>
            <w:hideMark/>
          </w:tcPr>
          <w:p w:rsidR="00D422E1" w:rsidRPr="002B4478" w:rsidRDefault="000E2F37" w:rsidP="00DD753A">
            <w:pPr>
              <w:spacing w:line="360" w:lineRule="auto"/>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lang w:val="en-US"/>
              </w:rPr>
              <w:t>Recommendations to other patients: 70%</w:t>
            </w:r>
          </w:p>
        </w:tc>
      </w:tr>
    </w:tbl>
    <w:p w:rsidR="00D422E1" w:rsidRPr="002B4478" w:rsidRDefault="00D422E1" w:rsidP="00D422E1">
      <w:pPr>
        <w:spacing w:line="360" w:lineRule="auto"/>
        <w:ind w:firstLine="567"/>
        <w:jc w:val="both"/>
        <w:rPr>
          <w:bCs/>
          <w:sz w:val="28"/>
          <w:szCs w:val="28"/>
          <w:lang w:val="ru-RU"/>
        </w:rPr>
      </w:pPr>
    </w:p>
    <w:p w:rsidR="00D422E1" w:rsidRPr="00501E6B" w:rsidRDefault="000E2F37" w:rsidP="00D422E1">
      <w:pPr>
        <w:spacing w:line="360" w:lineRule="auto"/>
        <w:ind w:firstLine="567"/>
        <w:jc w:val="both"/>
        <w:rPr>
          <w:bCs/>
          <w:sz w:val="28"/>
          <w:szCs w:val="28"/>
          <w:lang w:val="en-US"/>
        </w:rPr>
      </w:pPr>
      <w:r>
        <w:rPr>
          <w:bCs/>
          <w:sz w:val="28"/>
          <w:szCs w:val="28"/>
          <w:lang w:val="en-US"/>
        </w:rPr>
        <w:t>Overall satisfaction with the results was high. Of all study participants, 61.5% have reported that they were very pleased with the results of treatments; 23.1% of the patients have evaluated their result as satisfactory, 10.8% felt neutral about it, and 4.6% expressed their discontent. These data indicate a preponderance of positive feedback on surgical outcomes.</w:t>
      </w:r>
    </w:p>
    <w:p w:rsidR="00D422E1" w:rsidRPr="00501E6B" w:rsidRDefault="000E2F37" w:rsidP="00D422E1">
      <w:pPr>
        <w:spacing w:line="360" w:lineRule="auto"/>
        <w:ind w:firstLine="567"/>
        <w:jc w:val="both"/>
        <w:rPr>
          <w:bCs/>
          <w:sz w:val="28"/>
          <w:szCs w:val="28"/>
          <w:lang w:val="en-US"/>
        </w:rPr>
      </w:pPr>
      <w:r>
        <w:rPr>
          <w:bCs/>
          <w:sz w:val="28"/>
          <w:szCs w:val="28"/>
          <w:lang w:val="en-US"/>
        </w:rPr>
        <w:lastRenderedPageBreak/>
        <w:t>The results on efficacy of treatments have also been favorable. Rhinoplasty has demonstrated satisfaction in 85% of the patients who reported improved shape and function of the nose. Mammoplasty has satisfied 90% of the respondents by improving the shape and size of their breasts. Liposuction has led to improved body contours in 80% of the patients. Abdominoplasty aimed at abdominal lift has shown high satisfaction in 88% of the participants. Blepharoplasty and face lifting have demonstrated positive results in 82% and 85% of the patients, respectively.</w:t>
      </w:r>
    </w:p>
    <w:p w:rsidR="00D422E1" w:rsidRPr="00501E6B" w:rsidRDefault="000E2F37" w:rsidP="00D422E1">
      <w:pPr>
        <w:spacing w:line="360" w:lineRule="auto"/>
        <w:ind w:firstLine="567"/>
        <w:jc w:val="both"/>
        <w:rPr>
          <w:bCs/>
          <w:sz w:val="28"/>
          <w:szCs w:val="28"/>
          <w:lang w:val="en-US"/>
        </w:rPr>
      </w:pPr>
      <w:r>
        <w:rPr>
          <w:bCs/>
          <w:sz w:val="28"/>
          <w:szCs w:val="28"/>
          <w:lang w:val="en-US"/>
        </w:rPr>
        <w:t>Adverse effects were predominantly temporary. Swelling and hematomas have been observed in 15% of the patients. More serious complications</w:t>
      </w:r>
      <w:r w:rsidR="0070416D">
        <w:rPr>
          <w:bCs/>
          <w:sz w:val="28"/>
          <w:szCs w:val="28"/>
          <w:lang w:val="en-US"/>
        </w:rPr>
        <w:t>,</w:t>
      </w:r>
      <w:r>
        <w:rPr>
          <w:bCs/>
          <w:sz w:val="28"/>
          <w:szCs w:val="28"/>
          <w:lang w:val="en-US"/>
        </w:rPr>
        <w:t xml:space="preserve"> such as infection or healing issues</w:t>
      </w:r>
      <w:r w:rsidR="0070416D">
        <w:rPr>
          <w:bCs/>
          <w:sz w:val="28"/>
          <w:szCs w:val="28"/>
          <w:lang w:val="en-US"/>
        </w:rPr>
        <w:t>,</w:t>
      </w:r>
      <w:r>
        <w:rPr>
          <w:bCs/>
          <w:sz w:val="28"/>
          <w:szCs w:val="28"/>
          <w:lang w:val="en-US"/>
        </w:rPr>
        <w:t xml:space="preserve"> were present in 5% of the respondents. This data demonstrates that the majority of adverse effects were manageable and did not require serious interventions.</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Recovery rate was acceptable in most of the patients. Patients started to notice improvements in the course 1-2 weeks after the treatment, while consolidation of the results took from 3 to 6 weeks. This confirms that treatments have been effective and the results were achieved within reasonable </w:t>
      </w:r>
      <w:r w:rsidR="00CA52AE">
        <w:rPr>
          <w:bCs/>
          <w:sz w:val="28"/>
          <w:szCs w:val="28"/>
          <w:lang w:val="en-US"/>
        </w:rPr>
        <w:t>time frames</w:t>
      </w:r>
      <w:r>
        <w:rPr>
          <w:bCs/>
          <w:sz w:val="28"/>
          <w:szCs w:val="28"/>
          <w:lang w:val="en-US"/>
        </w:rPr>
        <w:t>.</w:t>
      </w:r>
    </w:p>
    <w:p w:rsidR="00D422E1" w:rsidRPr="00501E6B" w:rsidRDefault="000E2F37" w:rsidP="00D422E1">
      <w:pPr>
        <w:spacing w:line="360" w:lineRule="auto"/>
        <w:ind w:firstLine="567"/>
        <w:jc w:val="both"/>
        <w:rPr>
          <w:bCs/>
          <w:sz w:val="28"/>
          <w:szCs w:val="28"/>
          <w:lang w:val="en-US"/>
        </w:rPr>
      </w:pPr>
      <w:r>
        <w:rPr>
          <w:bCs/>
          <w:sz w:val="28"/>
          <w:szCs w:val="28"/>
          <w:lang w:val="en-US"/>
        </w:rPr>
        <w:t>Meeting the expectations has been mostly satisfactory: 85% of the patients reported that surgical outcomes have met their expectations to a large degree, while 15% of the respondents have found the results to be less than fully congruent with their initial expectations.</w:t>
      </w:r>
    </w:p>
    <w:p w:rsidR="00D422E1" w:rsidRPr="00501E6B" w:rsidRDefault="000E2F37" w:rsidP="00D422E1">
      <w:pPr>
        <w:spacing w:line="360" w:lineRule="auto"/>
        <w:ind w:firstLine="567"/>
        <w:jc w:val="both"/>
        <w:rPr>
          <w:bCs/>
          <w:sz w:val="28"/>
          <w:szCs w:val="28"/>
          <w:lang w:val="en-US"/>
        </w:rPr>
      </w:pPr>
      <w:r>
        <w:rPr>
          <w:bCs/>
          <w:sz w:val="28"/>
          <w:szCs w:val="28"/>
          <w:lang w:val="en-US"/>
        </w:rPr>
        <w:t>Long-term results were stable in 80% of the patients, indicating the robust effects of surgical interventions over a long period of time.</w:t>
      </w:r>
    </w:p>
    <w:p w:rsidR="009F5877" w:rsidRDefault="000E2F37" w:rsidP="00D422E1">
      <w:pPr>
        <w:spacing w:line="360" w:lineRule="auto"/>
        <w:ind w:firstLine="567"/>
        <w:jc w:val="both"/>
        <w:rPr>
          <w:bCs/>
          <w:sz w:val="28"/>
          <w:szCs w:val="28"/>
          <w:lang w:val="en-US"/>
        </w:rPr>
      </w:pPr>
      <w:r>
        <w:rPr>
          <w:bCs/>
          <w:sz w:val="28"/>
          <w:szCs w:val="28"/>
          <w:lang w:val="en-US"/>
        </w:rPr>
        <w:t>Feedback from the patients was mainly positive: 75% of the patients have left positive feedback on the treatments conducted, and 70% would recommend these treatments to other potential patients. This data emphasizes the high levels of satisfaction and trust to the interventions performed.</w:t>
      </w:r>
    </w:p>
    <w:p w:rsidR="009F5877" w:rsidRDefault="009F5877">
      <w:pPr>
        <w:spacing w:after="160" w:line="259" w:lineRule="auto"/>
        <w:rPr>
          <w:bCs/>
          <w:sz w:val="28"/>
          <w:szCs w:val="28"/>
          <w:lang w:val="en-US"/>
        </w:rPr>
      </w:pPr>
      <w:r>
        <w:rPr>
          <w:bCs/>
          <w:sz w:val="28"/>
          <w:szCs w:val="28"/>
          <w:lang w:val="en-US"/>
        </w:rPr>
        <w:br w:type="page"/>
      </w:r>
    </w:p>
    <w:p w:rsidR="00A54C4D" w:rsidRDefault="000E2F37" w:rsidP="00D422E1">
      <w:pPr>
        <w:spacing w:line="360" w:lineRule="auto"/>
        <w:ind w:firstLine="567"/>
        <w:jc w:val="both"/>
        <w:rPr>
          <w:bCs/>
          <w:sz w:val="28"/>
          <w:szCs w:val="28"/>
          <w:lang w:val="en-US"/>
        </w:rPr>
      </w:pPr>
      <w:r>
        <w:rPr>
          <w:bCs/>
          <w:sz w:val="28"/>
          <w:szCs w:val="28"/>
          <w:lang w:val="en-US"/>
        </w:rPr>
        <w:lastRenderedPageBreak/>
        <w:t>Therefore, the study has demonstrated aesthetic surgery to be highly effective and safe. Most patients were happy with their results, and long-term effects were shown as stable. Despite the presence of adverse effects and a small percentage of patients with dissatisfaction, the overall satisfaction level and stability of results support the positive feedback on the treatments conducted.</w:t>
      </w:r>
    </w:p>
    <w:p w:rsidR="00A54C4D" w:rsidRDefault="00A54C4D">
      <w:pPr>
        <w:spacing w:after="160" w:line="259" w:lineRule="auto"/>
        <w:rPr>
          <w:bCs/>
          <w:sz w:val="28"/>
          <w:szCs w:val="28"/>
          <w:lang w:val="en-US"/>
        </w:rPr>
      </w:pPr>
      <w:r>
        <w:rPr>
          <w:bCs/>
          <w:sz w:val="28"/>
          <w:szCs w:val="28"/>
          <w:lang w:val="en-US"/>
        </w:rPr>
        <w:br w:type="page"/>
      </w:r>
    </w:p>
    <w:p w:rsidR="005E2B57" w:rsidRPr="00501E6B" w:rsidRDefault="000E2F37" w:rsidP="005E2B57">
      <w:pPr>
        <w:spacing w:line="360" w:lineRule="auto"/>
        <w:ind w:firstLine="567"/>
        <w:jc w:val="center"/>
        <w:rPr>
          <w:bCs/>
          <w:sz w:val="28"/>
          <w:szCs w:val="28"/>
          <w:lang w:val="en-US"/>
        </w:rPr>
      </w:pPr>
      <w:r>
        <w:rPr>
          <w:bCs/>
          <w:sz w:val="28"/>
          <w:szCs w:val="28"/>
          <w:lang w:val="en-US"/>
        </w:rPr>
        <w:lastRenderedPageBreak/>
        <w:t>CHAPTER 5.</w:t>
      </w:r>
    </w:p>
    <w:p w:rsidR="00290B9A" w:rsidRPr="00501E6B" w:rsidRDefault="000E2F37" w:rsidP="00290B9A">
      <w:pPr>
        <w:spacing w:line="360" w:lineRule="auto"/>
        <w:ind w:firstLine="567"/>
        <w:jc w:val="center"/>
        <w:rPr>
          <w:bCs/>
          <w:sz w:val="28"/>
          <w:szCs w:val="28"/>
          <w:lang w:val="en-US"/>
        </w:rPr>
      </w:pPr>
      <w:r>
        <w:rPr>
          <w:bCs/>
          <w:sz w:val="28"/>
          <w:szCs w:val="28"/>
          <w:lang w:val="en-US"/>
        </w:rPr>
        <w:t>RECOMMENDATIONS ON OPTIMIZING THE QUALITY OF NURSING INTERVENTIONS IN THE FIELD OF AESTHETIC MEDICINE</w:t>
      </w:r>
    </w:p>
    <w:p w:rsidR="00D422E1" w:rsidRPr="00501E6B" w:rsidRDefault="00D422E1" w:rsidP="00290B9A">
      <w:pPr>
        <w:spacing w:line="360" w:lineRule="auto"/>
        <w:ind w:firstLine="567"/>
        <w:jc w:val="center"/>
        <w:rPr>
          <w:bCs/>
          <w:sz w:val="28"/>
          <w:szCs w:val="28"/>
          <w:lang w:val="en-US"/>
        </w:rPr>
      </w:pPr>
    </w:p>
    <w:p w:rsidR="00D422E1" w:rsidRPr="00501E6B" w:rsidRDefault="000E2F37" w:rsidP="00D422E1">
      <w:pPr>
        <w:spacing w:line="360" w:lineRule="auto"/>
        <w:ind w:firstLine="567"/>
        <w:jc w:val="both"/>
        <w:rPr>
          <w:bCs/>
          <w:sz w:val="28"/>
          <w:szCs w:val="28"/>
          <w:lang w:val="en-US"/>
        </w:rPr>
      </w:pPr>
      <w:r>
        <w:rPr>
          <w:bCs/>
          <w:sz w:val="28"/>
          <w:szCs w:val="28"/>
          <w:lang w:val="en-US"/>
        </w:rPr>
        <w:t>Optimization of the quality of nursing activities in the field of aesthetic medicine is playing a critical role in ensuring successful outcomes and safe treatments. Since aesthetic medicine involves a wide range of interventions such as laser therapy, injection-based treatments and surgical procedures, the high standards of quality are becoming a foundation for achieving the desired aesthetic and functional results. The qualified and well-trained nurses contribute to higher accuracy of treatments, lower risk of complications and superior overall experience of the patients.</w:t>
      </w:r>
    </w:p>
    <w:p w:rsidR="00D422E1" w:rsidRPr="00501E6B" w:rsidRDefault="000E2F37" w:rsidP="00D422E1">
      <w:pPr>
        <w:spacing w:line="360" w:lineRule="auto"/>
        <w:ind w:firstLine="567"/>
        <w:jc w:val="both"/>
        <w:rPr>
          <w:bCs/>
          <w:sz w:val="28"/>
          <w:szCs w:val="28"/>
          <w:lang w:val="en-US"/>
        </w:rPr>
      </w:pPr>
      <w:r>
        <w:rPr>
          <w:bCs/>
          <w:sz w:val="28"/>
          <w:szCs w:val="28"/>
          <w:lang w:val="en-US"/>
        </w:rPr>
        <w:t>The effectiveness and safety of health care interventions in aesthetic medicine depend on thorough preparation and attentive fulfillment of all treatment stages. Optimization of nursing activities includes not only regular training and certification, but also compliance with the strict standards of patient care. This involves proper patient education, and thorough adherence to treatment protocols and post-treatment care. Fulfilling these tasks with proper quality ensures the reliability of treatments and contributes to higher patient satisfaction.</w:t>
      </w:r>
    </w:p>
    <w:p w:rsidR="002003F5" w:rsidRPr="00501E6B" w:rsidRDefault="000E2F37" w:rsidP="00D422E1">
      <w:pPr>
        <w:spacing w:line="360" w:lineRule="auto"/>
        <w:ind w:firstLine="567"/>
        <w:jc w:val="both"/>
        <w:rPr>
          <w:bCs/>
          <w:sz w:val="28"/>
          <w:szCs w:val="28"/>
          <w:lang w:val="en-US"/>
        </w:rPr>
      </w:pPr>
      <w:r>
        <w:rPr>
          <w:bCs/>
          <w:sz w:val="28"/>
          <w:szCs w:val="28"/>
          <w:lang w:val="en-US"/>
        </w:rPr>
        <w:t>In addition, optimization of nursing activities in aesthetic medicine is important for maintaining high levels of professionalism and reputation of the clinics. Patients who receive high-quality care and achieve visible results are more likely to recommend the services to their friends and relatives and to return for additional treatments. This creates a positive image of the institution and strengthens trust in nursing personnel. Therefore, continuous improvements of quality of nursing work contribute not only to patient well-being but also to successful development and competitive edge of the clinic.</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To make sure that laser treatments are delivered with quality, nurses need an in-depth and up-to-date training. The first step is to obtain specialized training </w:t>
      </w:r>
      <w:r>
        <w:rPr>
          <w:bCs/>
          <w:sz w:val="28"/>
          <w:szCs w:val="28"/>
          <w:lang w:val="en-US"/>
        </w:rPr>
        <w:lastRenderedPageBreak/>
        <w:t>and certification, which involves the theoretical and practical aspects of working with laser systems. Nursing personnel should learn the principles of operating various types of lasers, such as diode lasers, Nd</w:t>
      </w:r>
      <w:proofErr w:type="gramStart"/>
      <w:r>
        <w:rPr>
          <w:bCs/>
          <w:sz w:val="28"/>
          <w:szCs w:val="28"/>
          <w:lang w:val="en-US"/>
        </w:rPr>
        <w:t>:YAG</w:t>
      </w:r>
      <w:proofErr w:type="gramEnd"/>
      <w:r>
        <w:rPr>
          <w:bCs/>
          <w:sz w:val="28"/>
          <w:szCs w:val="28"/>
          <w:lang w:val="en-US"/>
        </w:rPr>
        <w:t xml:space="preserve"> lasers, and pulsed dye lasers. It is also important to undergo training on the safe use of laser equipment and management of potential risks. Regular participation in professional development/continuing education courses and seminars will allow nurses to stay abreast of the latest technology and techniques, thereby improving the quality of their work and enhancing the safety of treatments.</w:t>
      </w:r>
    </w:p>
    <w:p w:rsidR="00D422E1" w:rsidRPr="00501E6B" w:rsidRDefault="000E2F37" w:rsidP="00D422E1">
      <w:pPr>
        <w:spacing w:line="360" w:lineRule="auto"/>
        <w:ind w:firstLine="567"/>
        <w:jc w:val="both"/>
        <w:rPr>
          <w:bCs/>
          <w:sz w:val="28"/>
          <w:szCs w:val="28"/>
          <w:lang w:val="en-US"/>
        </w:rPr>
      </w:pPr>
      <w:r>
        <w:rPr>
          <w:bCs/>
          <w:sz w:val="28"/>
          <w:szCs w:val="28"/>
          <w:lang w:val="en-US"/>
        </w:rPr>
        <w:t>Before performing a laser procedure, it is extremely important to conduct a thorough patient preparation. This begins with a detailed collection of medical history, including information on skin diseases, allergic reactions, and previous procedures the patient may have undergone. Proper preparation also includes consulting with the patient to explain how the treatment will proceed, what side effects may occur, and how to care for the skin after the intervention. This information helps patients understand what to expect and reduces the stress before the treatment. It is also important to perform preliminary skin cleansing, removing makeup and contamination, and in some cases, using cooling or anesthetic agents to minimize discomfort.</w:t>
      </w:r>
    </w:p>
    <w:p w:rsidR="00D422E1" w:rsidRPr="00501E6B" w:rsidRDefault="000E2F37" w:rsidP="00D422E1">
      <w:pPr>
        <w:spacing w:line="360" w:lineRule="auto"/>
        <w:ind w:firstLine="567"/>
        <w:jc w:val="both"/>
        <w:rPr>
          <w:bCs/>
          <w:sz w:val="28"/>
          <w:szCs w:val="28"/>
          <w:lang w:val="en-US"/>
        </w:rPr>
      </w:pPr>
      <w:r>
        <w:rPr>
          <w:bCs/>
          <w:sz w:val="28"/>
          <w:szCs w:val="28"/>
          <w:lang w:val="en-US"/>
        </w:rPr>
        <w:t>The technical health of laser equipment directly affects the effectiveness and safety of procedures. Nursing personnel should regularly inspect and calibrate laser devices to make sure they function properly. Regular maintenance and replacement of worn parts guarantee the operation of equipment at an optimal level. It is also important to make sure the patient and operator both use protective eyewear to prevent eye damage from laser radiation. The use of sterile materials and protective barriers is also critical to minimize the risk of infections and other complications.</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When performing a laser procedure, nurses should carefully adjust laser parameters such as wavelength, power, and pulse duration according to the type of procedure and the patient's skin condition. Correct parameter setup is key to achieving the desired outcome and preventing side effects. The technique of </w:t>
      </w:r>
      <w:r>
        <w:rPr>
          <w:bCs/>
          <w:sz w:val="28"/>
          <w:szCs w:val="28"/>
          <w:lang w:val="en-US"/>
        </w:rPr>
        <w:lastRenderedPageBreak/>
        <w:t>performing the treatment also requires attention: nurses should ensure a homogeneous and precise application of laser radiation to the treatment area. This helps prevent burns and uneven changes that could negatively affect the outcome.</w:t>
      </w:r>
    </w:p>
    <w:p w:rsidR="00D422E1" w:rsidRPr="00501E6B" w:rsidRDefault="000E2F37" w:rsidP="00D422E1">
      <w:pPr>
        <w:spacing w:line="360" w:lineRule="auto"/>
        <w:ind w:firstLine="567"/>
        <w:jc w:val="both"/>
        <w:rPr>
          <w:bCs/>
          <w:sz w:val="28"/>
          <w:szCs w:val="28"/>
          <w:lang w:val="en-US"/>
        </w:rPr>
      </w:pPr>
      <w:r>
        <w:rPr>
          <w:bCs/>
          <w:sz w:val="28"/>
          <w:szCs w:val="28"/>
          <w:lang w:val="en-US"/>
        </w:rPr>
        <w:t>After a laser treatment, the nurse should closely monitor the patient's condition. This includes checking for possible side effects such as redness, swelling, or discomfort. Patients should be provided with detailed post-procedure skin care instructions to minimize the risk of complications and ensure optimal healing. Regular follow-up visits also allow for assessment of procedure outcomes and timely identification of any issues. This helps determine the need for additional interventions or corrective procedures.</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Thorough keeping of medical records is an important part of the work. Nursing personnel should document all the details of treatments performed, including laser parameters, treatment area, and the patient's condition before and after the intervention. This allows </w:t>
      </w:r>
      <w:proofErr w:type="gramStart"/>
      <w:r>
        <w:rPr>
          <w:bCs/>
          <w:sz w:val="28"/>
          <w:szCs w:val="28"/>
          <w:lang w:val="en-US"/>
        </w:rPr>
        <w:t>to track treatment outcomes, identify potential problems, and draw</w:t>
      </w:r>
      <w:proofErr w:type="gramEnd"/>
      <w:r>
        <w:rPr>
          <w:bCs/>
          <w:sz w:val="28"/>
          <w:szCs w:val="28"/>
          <w:lang w:val="en-US"/>
        </w:rPr>
        <w:t xml:space="preserve"> conclusions for further practice improvement. Regular data analysis helps identify trends and optimize work methods.</w:t>
      </w:r>
    </w:p>
    <w:p w:rsidR="00363FE4" w:rsidRPr="00501E6B" w:rsidRDefault="000E2F37" w:rsidP="00D422E1">
      <w:pPr>
        <w:spacing w:line="360" w:lineRule="auto"/>
        <w:ind w:firstLine="567"/>
        <w:jc w:val="both"/>
        <w:rPr>
          <w:bCs/>
          <w:sz w:val="28"/>
          <w:szCs w:val="28"/>
          <w:lang w:val="en-US"/>
        </w:rPr>
      </w:pPr>
      <w:r>
        <w:rPr>
          <w:bCs/>
          <w:sz w:val="28"/>
          <w:szCs w:val="28"/>
          <w:lang w:val="en-US"/>
        </w:rPr>
        <w:t>Gathering feedback from patients on the treatments performed provides valuable information on the quality of services and satisfaction with the results. Positive and negative feedback helps identify strengths and areas for improvement in the work. Analysis of the collected feedback and making changes based on the data obtained contribute to improvements of care quality and treatment outcomes. Regular updates to practice guidelines and personnel training based on the feedback received help maintain a high level of professionalism and safety in working with laser technology.</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To optimize nursing activities in the field of injection-based therapy, it is extremely important to ensure proper preparation and qualification of nurses. Education should include not only theoretical aspects of anatomy and physiology but also practical skills in performing injection-based treatments. Specialized training and certification courses will help </w:t>
      </w:r>
      <w:proofErr w:type="gramStart"/>
      <w:r>
        <w:rPr>
          <w:bCs/>
          <w:sz w:val="28"/>
          <w:szCs w:val="28"/>
          <w:lang w:val="en-US"/>
        </w:rPr>
        <w:t>nurses</w:t>
      </w:r>
      <w:proofErr w:type="gramEnd"/>
      <w:r>
        <w:rPr>
          <w:bCs/>
          <w:sz w:val="28"/>
          <w:szCs w:val="28"/>
          <w:lang w:val="en-US"/>
        </w:rPr>
        <w:t xml:space="preserve"> master advanced methods of </w:t>
      </w:r>
      <w:r>
        <w:rPr>
          <w:bCs/>
          <w:sz w:val="28"/>
          <w:szCs w:val="28"/>
          <w:lang w:val="en-US"/>
        </w:rPr>
        <w:lastRenderedPageBreak/>
        <w:t>administering injectable drugs, accurately determine dosage, and use proper injection techniques. Regularly updating the knowledge about new drugs and methods also contributes to improving the quality of care and patient safety.</w:t>
      </w:r>
    </w:p>
    <w:p w:rsidR="00D422E1" w:rsidRPr="00501E6B" w:rsidRDefault="000E2F37" w:rsidP="00D422E1">
      <w:pPr>
        <w:spacing w:line="360" w:lineRule="auto"/>
        <w:ind w:firstLine="567"/>
        <w:jc w:val="both"/>
        <w:rPr>
          <w:bCs/>
          <w:sz w:val="28"/>
          <w:szCs w:val="28"/>
          <w:lang w:val="en-US"/>
        </w:rPr>
      </w:pPr>
      <w:r>
        <w:rPr>
          <w:bCs/>
          <w:sz w:val="28"/>
          <w:szCs w:val="28"/>
          <w:lang w:val="en-US"/>
        </w:rPr>
        <w:t>Patient preparation before performing an injection-based treatment is an important aspect of a nurse's work. To avoid potential complications, it is necessary to thoroughly assess the patient's skin condition, medical history, and allergic reactions. Patients should be provided with complete information regarding the treatment, including expected outcomes and possible side effects. This allows patients to shape realistic expectations and reduces pre-procedural anxiety. Transparent communication and discussion of all aspects of the treatment contribute to better interaction and trust between the patient and the nursing personnel.</w:t>
      </w:r>
    </w:p>
    <w:p w:rsidR="00D422E1" w:rsidRPr="00501E6B" w:rsidRDefault="000E2F37" w:rsidP="00D422E1">
      <w:pPr>
        <w:spacing w:line="360" w:lineRule="auto"/>
        <w:ind w:firstLine="567"/>
        <w:jc w:val="both"/>
        <w:rPr>
          <w:bCs/>
          <w:sz w:val="28"/>
          <w:szCs w:val="28"/>
          <w:lang w:val="en-US"/>
        </w:rPr>
      </w:pPr>
      <w:r>
        <w:rPr>
          <w:bCs/>
          <w:sz w:val="28"/>
          <w:szCs w:val="28"/>
          <w:lang w:val="en-US"/>
        </w:rPr>
        <w:t>When delivering injection-based treatments, nursing personnel should adhere to strict sanitary and technical requirements. This includes the use of sterile instruments and materials, accurate dosage setup, and adequate distribution of injectable drugs. It is important to follow the injection technique to minimize the risk of side effects such as bruising or infections. After the treatment, it is necessary to monitor the patient, provide them with recommendations on skin care, and regularly conduct follow-up visits to evaluate outcomes and prevent possible complications. Effective documentation and analysis of data collected help identify and eliminate potential problems, improving the overall quality of injection-based therapy.</w:t>
      </w:r>
    </w:p>
    <w:p w:rsidR="00D422E1" w:rsidRPr="00501E6B" w:rsidRDefault="000E2F37" w:rsidP="00D422E1">
      <w:pPr>
        <w:spacing w:line="360" w:lineRule="auto"/>
        <w:ind w:firstLine="567"/>
        <w:jc w:val="both"/>
        <w:rPr>
          <w:bCs/>
          <w:sz w:val="28"/>
          <w:szCs w:val="28"/>
          <w:lang w:val="en-US"/>
        </w:rPr>
      </w:pPr>
      <w:r>
        <w:rPr>
          <w:bCs/>
          <w:sz w:val="28"/>
          <w:szCs w:val="28"/>
          <w:lang w:val="en-US"/>
        </w:rPr>
        <w:t xml:space="preserve">Before performing aesthetic surgery, thorough patient preparation is important, which includes a complete medical examination and assessment of overall health. The nurse should perform a detailed consultation with the patient, explaining all stages of the procedure, expected outcomes, and potential risks. It is important to ensure that the patient is informed about preparatory measures, such as discontinuation of certain medications and adherence to dietary recommendations. During the preparation of the surgical site, strict adherence to </w:t>
      </w:r>
      <w:r>
        <w:rPr>
          <w:bCs/>
          <w:sz w:val="28"/>
          <w:szCs w:val="28"/>
          <w:lang w:val="en-US"/>
        </w:rPr>
        <w:lastRenderedPageBreak/>
        <w:t>sterility is required, including sterilization of instruments, use of disposable materials, and maintaining cleanliness in the operating room.</w:t>
      </w:r>
    </w:p>
    <w:p w:rsidR="00D422E1" w:rsidRPr="00501E6B" w:rsidRDefault="000E2F37" w:rsidP="00D422E1">
      <w:pPr>
        <w:spacing w:line="360" w:lineRule="auto"/>
        <w:ind w:firstLine="567"/>
        <w:jc w:val="both"/>
        <w:rPr>
          <w:bCs/>
          <w:sz w:val="28"/>
          <w:szCs w:val="28"/>
          <w:lang w:val="en-US"/>
        </w:rPr>
      </w:pPr>
      <w:r>
        <w:rPr>
          <w:bCs/>
          <w:sz w:val="28"/>
          <w:szCs w:val="28"/>
          <w:lang w:val="en-US"/>
        </w:rPr>
        <w:t>During the surgical procedure, the nurse should closely monitor compliance with all standards and protocols. This includes ensuring proper patient positioning, assisting the surgeon in preparing and handing over instruments, and monitoring the patient's condition in course of the procedure. Medicine should be precise and meticulous to avoid undesirable complications. It is necessary to ensure prompt intervention in case of unexpected situations such as bleeding or allergic reactions.</w:t>
      </w:r>
    </w:p>
    <w:p w:rsidR="00D422E1" w:rsidRPr="00501E6B" w:rsidRDefault="000E2F37" w:rsidP="00D422E1">
      <w:pPr>
        <w:spacing w:line="360" w:lineRule="auto"/>
        <w:ind w:firstLine="567"/>
        <w:jc w:val="both"/>
        <w:rPr>
          <w:bCs/>
          <w:sz w:val="28"/>
          <w:szCs w:val="28"/>
          <w:lang w:val="en-US"/>
        </w:rPr>
      </w:pPr>
      <w:r>
        <w:rPr>
          <w:bCs/>
          <w:sz w:val="28"/>
          <w:szCs w:val="28"/>
          <w:lang w:val="en-US"/>
        </w:rPr>
        <w:t>Postoperative care is critically important for successful recovery of the patient and achieving optimal outcomes. The nurse should closely monitor the patient's condition, ensuring control of vital signs and monitoring for possible postoperative complications such as infection or thrombosis. Patients should be provided with clear instructions on how to care for postoperative sutures, use their prescribed medication, and avoid physical exertion. Regular follow-up visits and appropriate treatment adjustments as needed will help ensure successful healing and satisfaction with the results.</w:t>
      </w:r>
    </w:p>
    <w:p w:rsidR="00D422E1" w:rsidRPr="00501E6B" w:rsidRDefault="000E2F37" w:rsidP="00D422E1">
      <w:pPr>
        <w:spacing w:line="360" w:lineRule="auto"/>
        <w:ind w:firstLine="567"/>
        <w:jc w:val="both"/>
        <w:rPr>
          <w:bCs/>
          <w:sz w:val="28"/>
          <w:szCs w:val="28"/>
          <w:lang w:val="en-US"/>
        </w:rPr>
      </w:pPr>
      <w:r>
        <w:rPr>
          <w:bCs/>
          <w:sz w:val="28"/>
          <w:szCs w:val="28"/>
          <w:lang w:val="en-US"/>
        </w:rPr>
        <w:t>Quality documentation of all stages of the procedure is key to ensuring the safety and effectiveness of aesthetic surgery. The nurse should keep detailed records of the surgical intervention, including data on the interventions performed, materials used, and the patient's condition before and after surgery. Analysis of this data allows identifying trends and potential problems, and improve practice. Continuous documentation improvements and feedback from the patients will help optimize the processes and enhance the overall level of nursing care in the field of aesthetic surgery.</w:t>
      </w:r>
    </w:p>
    <w:p w:rsidR="00B725DD" w:rsidRPr="00501E6B" w:rsidRDefault="000E2F37" w:rsidP="00B725DD">
      <w:pPr>
        <w:spacing w:line="360" w:lineRule="auto"/>
        <w:ind w:firstLine="567"/>
        <w:jc w:val="both"/>
        <w:rPr>
          <w:bCs/>
          <w:sz w:val="28"/>
          <w:szCs w:val="28"/>
          <w:lang w:val="en-US"/>
        </w:rPr>
      </w:pPr>
      <w:r>
        <w:rPr>
          <w:bCs/>
          <w:sz w:val="28"/>
          <w:szCs w:val="28"/>
          <w:lang w:val="en-US"/>
        </w:rPr>
        <w:t xml:space="preserve">Optimizing the quality of nursing activities in the field of aesthetic medicine is a critical element in achieving high-level outcomes and ensuring patient safety. Thorough training and continuous professional development of nurses contribute to the successful delivery of treatments such as laser therapy, injection-based therapy, and aesthetic surgery. Proper patient preparation, strict </w:t>
      </w:r>
      <w:r>
        <w:rPr>
          <w:bCs/>
          <w:sz w:val="28"/>
          <w:szCs w:val="28"/>
          <w:lang w:val="en-US"/>
        </w:rPr>
        <w:lastRenderedPageBreak/>
        <w:t>sterility standards, and attentive post-procedural care are the foundation for minimizing risks and improving treatment outcomes.</w:t>
      </w:r>
    </w:p>
    <w:p w:rsidR="00B725DD" w:rsidRPr="00501E6B" w:rsidRDefault="000E2F37" w:rsidP="00B725DD">
      <w:pPr>
        <w:spacing w:line="360" w:lineRule="auto"/>
        <w:ind w:firstLine="567"/>
        <w:jc w:val="both"/>
        <w:rPr>
          <w:bCs/>
          <w:sz w:val="28"/>
          <w:szCs w:val="28"/>
          <w:lang w:val="en-US"/>
        </w:rPr>
      </w:pPr>
      <w:r>
        <w:rPr>
          <w:bCs/>
          <w:sz w:val="28"/>
          <w:szCs w:val="28"/>
          <w:lang w:val="en-US"/>
        </w:rPr>
        <w:t>Effective documentation and analysis of the data obtained allow for the optimization of workflows, as well as identification and elimination of potential problems. Implementing recommendations on improving the quality of nursing practice not only enhances individual results but also strengthens patients’ trust and reputation of the clinic. Continuous improvements of approaches to and methods of nursing care in aesthetic medicine ensure high standards of service and patient satisfaction.</w:t>
      </w:r>
    </w:p>
    <w:p w:rsidR="00363FE4" w:rsidRPr="00501E6B" w:rsidRDefault="000E2F37" w:rsidP="007C4886">
      <w:pPr>
        <w:spacing w:line="360" w:lineRule="auto"/>
        <w:ind w:firstLine="567"/>
        <w:jc w:val="both"/>
        <w:rPr>
          <w:sz w:val="28"/>
          <w:szCs w:val="28"/>
          <w:lang w:val="en-US"/>
        </w:rPr>
      </w:pPr>
      <w:r w:rsidRPr="00501E6B">
        <w:rPr>
          <w:bCs/>
          <w:sz w:val="28"/>
          <w:szCs w:val="28"/>
          <w:lang w:val="en-US"/>
        </w:rPr>
        <w:br w:type="page"/>
      </w:r>
    </w:p>
    <w:p w:rsidR="00F026CD" w:rsidRPr="002B4478" w:rsidRDefault="000E2F37" w:rsidP="00DB54B3">
      <w:pPr>
        <w:pStyle w:val="a9"/>
        <w:spacing w:line="360" w:lineRule="auto"/>
        <w:jc w:val="center"/>
        <w:rPr>
          <w:szCs w:val="28"/>
          <w:lang w:val="ru-RU"/>
        </w:rPr>
      </w:pPr>
      <w:r>
        <w:rPr>
          <w:szCs w:val="28"/>
          <w:lang w:val="en-US"/>
        </w:rPr>
        <w:lastRenderedPageBreak/>
        <w:t>CONCLUSIONS</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studied the history and evolution of aesthetic medicine underlining the key landmarks in the development of this field. An analysis of literature sources has been performed, which has shown how aesthetic medicine was transformed from simple cosmetic treatments to being highly developed, with complex methods such as laser technology and injection-based treatments. The changes found in technology and approaches allowed us identify the milestones and trends in the development of aesthetic medicine.</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determined the role of the nurse in aesthetic medicine by establishing their key functions and responsibilities. In the course of the study, we have conducted surveys and interviews with nurses, which allowed detecting their part in preparation of the patients, performing treatments and providing post-treatment care. The results have confirmed that the professional skills and knowledge of nurses were cornerstone for successful completion of treatments and patient satisfaction.</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studied modern methods in aesthetic medicine, including laser therapy, injection-based methods and aesthetic surgery. The completed review of literature and current research has shown that modern technology and drugs have significantly expanded the capabilities of aesthetic medicine, providing effective solutions for various aesthetic issues. This has also underscored the need for continuing education of nurses for use of new methods and maintaining the high quality of treatments.</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studied laser therapy, injection-based therapy and aesthetic surgery, identifying the characteristics on each of these fields. The analysis of current clinical evidence and studies allowed us to evaluate the effectiveness and safety of various methods, as well as their impact on treatment outcomes. We have identified the key aspects to be taken into account when performing these treatments to ensure maximum effectiveness and minimize risks to patients.</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 xml:space="preserve">We have conducted a scientific analysis and comparison on the use of various methods in aesthetic medicine, which allowed us to identify their </w:t>
      </w:r>
      <w:r>
        <w:rPr>
          <w:sz w:val="28"/>
          <w:szCs w:val="28"/>
          <w:lang w:val="en-US"/>
        </w:rPr>
        <w:lastRenderedPageBreak/>
        <w:t>advantages and disadvantages. Comparative analysis has shown each method to have its unique characteristics and application areas, which calls for an individualized approach to selecting treatment modalities depending on needs of the patient and objectives of the treatment.</w:t>
      </w:r>
    </w:p>
    <w:p w:rsidR="00DB54B3"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performed a performance evaluation of laser therapy, injection-based therapy and aesthetic surgery based on clinical evidence and statistical analysis. The evaluation has shown that all three methods demonstrated high effectiveness when properly used; however, their results and safety may vary depending on the technology and qualification of the professionals.</w:t>
      </w:r>
    </w:p>
    <w:p w:rsidR="00BA033F" w:rsidRPr="00501E6B" w:rsidRDefault="000E2F37" w:rsidP="00DB54B3">
      <w:pPr>
        <w:pStyle w:val="af0"/>
        <w:numPr>
          <w:ilvl w:val="0"/>
          <w:numId w:val="36"/>
        </w:numPr>
        <w:spacing w:line="360" w:lineRule="auto"/>
        <w:ind w:left="0" w:firstLine="993"/>
        <w:jc w:val="both"/>
        <w:rPr>
          <w:sz w:val="28"/>
          <w:szCs w:val="28"/>
          <w:lang w:val="en-US"/>
        </w:rPr>
      </w:pPr>
      <w:r>
        <w:rPr>
          <w:sz w:val="28"/>
          <w:szCs w:val="28"/>
          <w:lang w:val="en-US"/>
        </w:rPr>
        <w:t>We have determined recommendations on improving the quality of nursing work in aesthetic medicine. The recommendations include the need for continuing education of nurses, implementation of standards and protocols for performing procedures, and improvements of post-treatment care. These measures are directed at improving the overall quality of services and patient satisfaction, and reducing the risk of complications and errors during aesthetic procedures.</w:t>
      </w:r>
      <w:r>
        <w:rPr>
          <w:sz w:val="28"/>
          <w:szCs w:val="28"/>
          <w:lang w:val="en-US"/>
        </w:rPr>
        <w:br w:type="page"/>
      </w:r>
    </w:p>
    <w:p w:rsidR="00836206" w:rsidRPr="002B4478" w:rsidRDefault="000E2F37" w:rsidP="00836206">
      <w:pPr>
        <w:pStyle w:val="af0"/>
        <w:spacing w:line="360" w:lineRule="auto"/>
        <w:ind w:left="0" w:firstLine="851"/>
        <w:jc w:val="center"/>
        <w:rPr>
          <w:sz w:val="28"/>
          <w:szCs w:val="28"/>
          <w:lang w:val="ru-RU"/>
        </w:rPr>
      </w:pPr>
      <w:r>
        <w:rPr>
          <w:sz w:val="28"/>
          <w:szCs w:val="28"/>
          <w:lang w:val="en-US"/>
        </w:rPr>
        <w:lastRenderedPageBreak/>
        <w:t>REFERENCES</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Al-</w:t>
      </w:r>
      <w:proofErr w:type="spellStart"/>
      <w:r w:rsidRPr="002B4478">
        <w:rPr>
          <w:sz w:val="28"/>
          <w:szCs w:val="28"/>
          <w:lang w:val="en-US"/>
        </w:rPr>
        <w:t>Niaimi</w:t>
      </w:r>
      <w:proofErr w:type="spellEnd"/>
      <w:r w:rsidRPr="002B4478">
        <w:rPr>
          <w:sz w:val="28"/>
          <w:szCs w:val="28"/>
          <w:lang w:val="en-US"/>
        </w:rPr>
        <w:t xml:space="preserve"> F, Taylor JA, </w:t>
      </w:r>
      <w:proofErr w:type="gramStart"/>
      <w:r w:rsidRPr="002B4478">
        <w:rPr>
          <w:sz w:val="28"/>
          <w:szCs w:val="28"/>
          <w:lang w:val="en-US"/>
        </w:rPr>
        <w:t>Lyon</w:t>
      </w:r>
      <w:proofErr w:type="gramEnd"/>
      <w:r w:rsidRPr="002B4478">
        <w:rPr>
          <w:sz w:val="28"/>
          <w:szCs w:val="28"/>
          <w:lang w:val="en-US"/>
        </w:rPr>
        <w:t xml:space="preserve"> CC. Idiopathic </w:t>
      </w:r>
      <w:proofErr w:type="spellStart"/>
      <w:r w:rsidRPr="002B4478">
        <w:rPr>
          <w:sz w:val="28"/>
          <w:szCs w:val="28"/>
          <w:lang w:val="en-US"/>
        </w:rPr>
        <w:t>hemifacial</w:t>
      </w:r>
      <w:proofErr w:type="spellEnd"/>
      <w:r w:rsidRPr="002B4478">
        <w:rPr>
          <w:sz w:val="28"/>
          <w:szCs w:val="28"/>
          <w:lang w:val="en-US"/>
        </w:rPr>
        <w:t xml:space="preserve"> atrophy treated with permanent polyacrylamide subdermal filler. </w:t>
      </w:r>
      <w:proofErr w:type="spellStart"/>
      <w:r w:rsidRPr="002B4478">
        <w:rPr>
          <w:sz w:val="28"/>
          <w:szCs w:val="28"/>
          <w:lang w:val="en-CA"/>
        </w:rPr>
        <w:t>Dermatol</w:t>
      </w:r>
      <w:proofErr w:type="spellEnd"/>
      <w:r w:rsidRPr="002B4478">
        <w:rPr>
          <w:sz w:val="28"/>
          <w:szCs w:val="28"/>
          <w:lang w:val="en-CA"/>
        </w:rPr>
        <w:t xml:space="preserve"> Surg. 2012</w:t>
      </w:r>
      <w:proofErr w:type="gramStart"/>
      <w:r w:rsidRPr="002B4478">
        <w:rPr>
          <w:sz w:val="28"/>
          <w:szCs w:val="28"/>
          <w:lang w:val="en-CA"/>
        </w:rPr>
        <w:t>;38:143</w:t>
      </w:r>
      <w:proofErr w:type="gramEnd"/>
      <w:r w:rsidRPr="002B4478">
        <w:rPr>
          <w:sz w:val="28"/>
          <w:szCs w:val="28"/>
          <w:lang w:val="en-CA"/>
        </w:rPr>
        <w:t xml:space="preserve">–5.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Aleem</w:t>
      </w:r>
      <w:proofErr w:type="spellEnd"/>
      <w:r w:rsidRPr="002B4478">
        <w:rPr>
          <w:sz w:val="28"/>
          <w:szCs w:val="28"/>
          <w:lang w:val="en-US"/>
        </w:rPr>
        <w:t xml:space="preserve"> S, </w:t>
      </w:r>
      <w:proofErr w:type="spellStart"/>
      <w:r w:rsidRPr="002B4478">
        <w:rPr>
          <w:sz w:val="28"/>
          <w:szCs w:val="28"/>
          <w:lang w:val="en-US"/>
        </w:rPr>
        <w:t>Majid</w:t>
      </w:r>
      <w:proofErr w:type="spellEnd"/>
      <w:r w:rsidRPr="002B4478">
        <w:rPr>
          <w:sz w:val="28"/>
          <w:szCs w:val="28"/>
          <w:lang w:val="en-US"/>
        </w:rPr>
        <w:t xml:space="preserve"> I. Unconventional uses of laser hair </w:t>
      </w:r>
      <w:proofErr w:type="spellStart"/>
      <w:r w:rsidRPr="002B4478">
        <w:rPr>
          <w:sz w:val="28"/>
          <w:szCs w:val="28"/>
          <w:lang w:val="en-US"/>
        </w:rPr>
        <w:t>removal</w:t>
      </w:r>
      <w:proofErr w:type="gramStart"/>
      <w:r w:rsidRPr="002B4478">
        <w:rPr>
          <w:sz w:val="28"/>
          <w:szCs w:val="28"/>
          <w:lang w:val="en-US"/>
        </w:rPr>
        <w:t>:A</w:t>
      </w:r>
      <w:proofErr w:type="spellEnd"/>
      <w:proofErr w:type="gramEnd"/>
      <w:r w:rsidRPr="002B4478">
        <w:rPr>
          <w:sz w:val="28"/>
          <w:szCs w:val="28"/>
          <w:lang w:val="en-US"/>
        </w:rPr>
        <w:t xml:space="preserve"> review. J </w:t>
      </w:r>
      <w:proofErr w:type="spellStart"/>
      <w:r w:rsidRPr="002B4478">
        <w:rPr>
          <w:sz w:val="28"/>
          <w:szCs w:val="28"/>
          <w:lang w:val="en-US"/>
        </w:rPr>
        <w:t>Cutan</w:t>
      </w:r>
      <w:proofErr w:type="spellEnd"/>
      <w:r w:rsidRPr="002B4478">
        <w:rPr>
          <w:sz w:val="28"/>
          <w:szCs w:val="28"/>
          <w:lang w:val="en-US"/>
        </w:rPr>
        <w:t xml:space="preserve"> Aesthetic Surg. 2019</w:t>
      </w:r>
      <w:proofErr w:type="gramStart"/>
      <w:r w:rsidRPr="002B4478">
        <w:rPr>
          <w:sz w:val="28"/>
          <w:szCs w:val="28"/>
          <w:lang w:val="en-US"/>
        </w:rPr>
        <w:t>;12:8</w:t>
      </w:r>
      <w:proofErr w:type="gramEnd"/>
      <w:r w:rsidRPr="002B4478">
        <w:rPr>
          <w:sz w:val="28"/>
          <w:szCs w:val="28"/>
          <w:lang w:val="en-US"/>
        </w:rPr>
        <w:t>–16.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Amber KT, </w:t>
      </w:r>
      <w:proofErr w:type="spellStart"/>
      <w:r w:rsidRPr="002B4478">
        <w:rPr>
          <w:sz w:val="28"/>
          <w:szCs w:val="28"/>
          <w:lang w:val="en-US"/>
        </w:rPr>
        <w:t>Ovadia</w:t>
      </w:r>
      <w:proofErr w:type="spellEnd"/>
      <w:r w:rsidRPr="002B4478">
        <w:rPr>
          <w:sz w:val="28"/>
          <w:szCs w:val="28"/>
          <w:lang w:val="en-US"/>
        </w:rPr>
        <w:t xml:space="preserve"> S, Camacho I. Injection therapy for the management of superficial subcutaneous lipomas. J </w:t>
      </w:r>
      <w:proofErr w:type="spellStart"/>
      <w:r w:rsidRPr="002B4478">
        <w:rPr>
          <w:sz w:val="28"/>
          <w:szCs w:val="28"/>
          <w:lang w:val="en-US"/>
        </w:rPr>
        <w:t>Clin</w:t>
      </w:r>
      <w:proofErr w:type="spellEnd"/>
      <w:r w:rsidRPr="002B4478">
        <w:rPr>
          <w:sz w:val="28"/>
          <w:szCs w:val="28"/>
          <w:lang w:val="en-US"/>
        </w:rPr>
        <w:t xml:space="preserve"> Aesthetic </w:t>
      </w:r>
      <w:proofErr w:type="spellStart"/>
      <w:r w:rsidRPr="002B4478">
        <w:rPr>
          <w:sz w:val="28"/>
          <w:szCs w:val="28"/>
          <w:lang w:val="en-US"/>
        </w:rPr>
        <w:t>Dermatol</w:t>
      </w:r>
      <w:proofErr w:type="spellEnd"/>
      <w:r w:rsidRPr="002B4478">
        <w:rPr>
          <w:sz w:val="28"/>
          <w:szCs w:val="28"/>
          <w:lang w:val="en-US"/>
        </w:rPr>
        <w:t>. 2014</w:t>
      </w:r>
      <w:proofErr w:type="gramStart"/>
      <w:r w:rsidRPr="002B4478">
        <w:rPr>
          <w:sz w:val="28"/>
          <w:szCs w:val="28"/>
          <w:lang w:val="en-US"/>
        </w:rPr>
        <w:t>;7:46</w:t>
      </w:r>
      <w:proofErr w:type="gramEnd"/>
      <w:r w:rsidRPr="002B4478">
        <w:rPr>
          <w:sz w:val="28"/>
          <w:szCs w:val="28"/>
          <w:lang w:val="en-US"/>
        </w:rPr>
        <w:t>–8.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Antonucci</w:t>
      </w:r>
      <w:proofErr w:type="spellEnd"/>
      <w:r w:rsidRPr="002B4478">
        <w:rPr>
          <w:sz w:val="28"/>
          <w:szCs w:val="28"/>
          <w:lang w:val="en-US"/>
        </w:rPr>
        <w:t xml:space="preserve"> F, Rossi C, </w:t>
      </w:r>
      <w:proofErr w:type="spellStart"/>
      <w:r w:rsidRPr="002B4478">
        <w:rPr>
          <w:sz w:val="28"/>
          <w:szCs w:val="28"/>
          <w:lang w:val="en-US"/>
        </w:rPr>
        <w:t>Gianfranceschi</w:t>
      </w:r>
      <w:proofErr w:type="spellEnd"/>
      <w:r w:rsidRPr="002B4478">
        <w:rPr>
          <w:sz w:val="28"/>
          <w:szCs w:val="28"/>
          <w:lang w:val="en-US"/>
        </w:rPr>
        <w:t xml:space="preserve"> L, </w:t>
      </w:r>
      <w:proofErr w:type="spellStart"/>
      <w:r w:rsidRPr="002B4478">
        <w:rPr>
          <w:sz w:val="28"/>
          <w:szCs w:val="28"/>
          <w:lang w:val="en-US"/>
        </w:rPr>
        <w:t>Rossetto</w:t>
      </w:r>
      <w:proofErr w:type="spellEnd"/>
      <w:r w:rsidRPr="002B4478">
        <w:rPr>
          <w:sz w:val="28"/>
          <w:szCs w:val="28"/>
          <w:lang w:val="en-US"/>
        </w:rPr>
        <w:t xml:space="preserve"> O, </w:t>
      </w:r>
      <w:proofErr w:type="spellStart"/>
      <w:r w:rsidRPr="002B4478">
        <w:rPr>
          <w:sz w:val="28"/>
          <w:szCs w:val="28"/>
          <w:lang w:val="en-US"/>
        </w:rPr>
        <w:t>Caleo</w:t>
      </w:r>
      <w:proofErr w:type="spellEnd"/>
      <w:r w:rsidRPr="002B4478">
        <w:rPr>
          <w:sz w:val="28"/>
          <w:szCs w:val="28"/>
          <w:lang w:val="en-US"/>
        </w:rPr>
        <w:t xml:space="preserve"> M. Long-distance retrograde effects of botulinum neurotoxin A. J </w:t>
      </w:r>
      <w:proofErr w:type="spellStart"/>
      <w:r w:rsidRPr="002B4478">
        <w:rPr>
          <w:sz w:val="28"/>
          <w:szCs w:val="28"/>
          <w:lang w:val="en-US"/>
        </w:rPr>
        <w:t>Neurosci</w:t>
      </w:r>
      <w:proofErr w:type="spellEnd"/>
      <w:r w:rsidRPr="002B4478">
        <w:rPr>
          <w:sz w:val="28"/>
          <w:szCs w:val="28"/>
          <w:lang w:val="en-US"/>
        </w:rPr>
        <w:t xml:space="preserve"> Off J </w:t>
      </w:r>
      <w:proofErr w:type="spellStart"/>
      <w:r w:rsidRPr="002B4478">
        <w:rPr>
          <w:sz w:val="28"/>
          <w:szCs w:val="28"/>
          <w:lang w:val="en-US"/>
        </w:rPr>
        <w:t>Soc</w:t>
      </w:r>
      <w:proofErr w:type="spellEnd"/>
      <w:r w:rsidRPr="002B4478">
        <w:rPr>
          <w:sz w:val="28"/>
          <w:szCs w:val="28"/>
          <w:lang w:val="en-US"/>
        </w:rPr>
        <w:t xml:space="preserve"> </w:t>
      </w:r>
      <w:proofErr w:type="spellStart"/>
      <w:r w:rsidRPr="002B4478">
        <w:rPr>
          <w:sz w:val="28"/>
          <w:szCs w:val="28"/>
          <w:lang w:val="en-US"/>
        </w:rPr>
        <w:t>Neurosci</w:t>
      </w:r>
      <w:proofErr w:type="spellEnd"/>
      <w:r w:rsidRPr="002B4478">
        <w:rPr>
          <w:sz w:val="28"/>
          <w:szCs w:val="28"/>
          <w:lang w:val="en-US"/>
        </w:rPr>
        <w:t xml:space="preserve">. </w:t>
      </w:r>
      <w:r w:rsidRPr="002B4478">
        <w:rPr>
          <w:sz w:val="28"/>
          <w:szCs w:val="28"/>
          <w:lang w:val="ru-RU"/>
        </w:rPr>
        <w:t xml:space="preserve">2008;28:3689–96. [PMC </w:t>
      </w:r>
      <w:proofErr w:type="spellStart"/>
      <w:r w:rsidRPr="002B4478">
        <w:rPr>
          <w:sz w:val="28"/>
          <w:szCs w:val="28"/>
          <w:lang w:val="ru-RU"/>
        </w:rPr>
        <w:t>free</w:t>
      </w:r>
      <w:proofErr w:type="spellEnd"/>
      <w:r w:rsidRPr="002B4478">
        <w:rPr>
          <w:sz w:val="28"/>
          <w:szCs w:val="28"/>
          <w:lang w:val="ru-RU"/>
        </w:rPr>
        <w:t xml:space="preserve"> </w:t>
      </w:r>
      <w:proofErr w:type="spellStart"/>
      <w:r w:rsidRPr="002B4478">
        <w:rPr>
          <w:sz w:val="28"/>
          <w:szCs w:val="28"/>
          <w:lang w:val="ru-RU"/>
        </w:rPr>
        <w:t>article</w:t>
      </w:r>
      <w:proofErr w:type="spellEnd"/>
      <w:r w:rsidRPr="002B4478">
        <w:rPr>
          <w:sz w:val="28"/>
          <w:szCs w:val="28"/>
          <w:lang w:val="ru-RU"/>
        </w:rPr>
        <w:t>]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Anzengruber</w:t>
      </w:r>
      <w:proofErr w:type="spellEnd"/>
      <w:r w:rsidRPr="004533D7">
        <w:rPr>
          <w:sz w:val="28"/>
          <w:szCs w:val="28"/>
          <w:lang w:val="ru-RU"/>
        </w:rPr>
        <w:t xml:space="preserve"> </w:t>
      </w:r>
      <w:r w:rsidRPr="002B4478">
        <w:rPr>
          <w:sz w:val="28"/>
          <w:szCs w:val="28"/>
          <w:lang w:val="en-US"/>
        </w:rPr>
        <w:t>F</w:t>
      </w:r>
      <w:r w:rsidRPr="004533D7">
        <w:rPr>
          <w:sz w:val="28"/>
          <w:szCs w:val="28"/>
          <w:lang w:val="ru-RU"/>
        </w:rPr>
        <w:t xml:space="preserve">, </w:t>
      </w:r>
      <w:proofErr w:type="spellStart"/>
      <w:r w:rsidRPr="002B4478">
        <w:rPr>
          <w:sz w:val="28"/>
          <w:szCs w:val="28"/>
          <w:lang w:val="en-US"/>
        </w:rPr>
        <w:t>Czernielewski</w:t>
      </w:r>
      <w:proofErr w:type="spellEnd"/>
      <w:r w:rsidRPr="004533D7">
        <w:rPr>
          <w:sz w:val="28"/>
          <w:szCs w:val="28"/>
          <w:lang w:val="ru-RU"/>
        </w:rPr>
        <w:t xml:space="preserve"> </w:t>
      </w:r>
      <w:r w:rsidRPr="002B4478">
        <w:rPr>
          <w:sz w:val="28"/>
          <w:szCs w:val="28"/>
          <w:lang w:val="en-US"/>
        </w:rPr>
        <w:t>J</w:t>
      </w:r>
      <w:r w:rsidRPr="004533D7">
        <w:rPr>
          <w:sz w:val="28"/>
          <w:szCs w:val="28"/>
          <w:lang w:val="ru-RU"/>
        </w:rPr>
        <w:t xml:space="preserve">, </w:t>
      </w:r>
      <w:r w:rsidRPr="002B4478">
        <w:rPr>
          <w:sz w:val="28"/>
          <w:szCs w:val="28"/>
          <w:lang w:val="en-US"/>
        </w:rPr>
        <w:t>Conrad</w:t>
      </w:r>
      <w:r w:rsidRPr="004533D7">
        <w:rPr>
          <w:sz w:val="28"/>
          <w:szCs w:val="28"/>
          <w:lang w:val="ru-RU"/>
        </w:rPr>
        <w:t xml:space="preserve"> </w:t>
      </w:r>
      <w:r w:rsidRPr="002B4478">
        <w:rPr>
          <w:sz w:val="28"/>
          <w:szCs w:val="28"/>
          <w:lang w:val="en-US"/>
        </w:rPr>
        <w:t>C</w:t>
      </w:r>
      <w:r w:rsidRPr="004533D7">
        <w:rPr>
          <w:sz w:val="28"/>
          <w:szCs w:val="28"/>
          <w:lang w:val="ru-RU"/>
        </w:rPr>
        <w:t xml:space="preserve">, </w:t>
      </w:r>
      <w:proofErr w:type="spellStart"/>
      <w:r w:rsidRPr="002B4478">
        <w:rPr>
          <w:sz w:val="28"/>
          <w:szCs w:val="28"/>
          <w:lang w:val="en-US"/>
        </w:rPr>
        <w:t>Feldmeyer</w:t>
      </w:r>
      <w:proofErr w:type="spellEnd"/>
      <w:r w:rsidRPr="004533D7">
        <w:rPr>
          <w:sz w:val="28"/>
          <w:szCs w:val="28"/>
          <w:lang w:val="ru-RU"/>
        </w:rPr>
        <w:t xml:space="preserve"> </w:t>
      </w:r>
      <w:r w:rsidRPr="002B4478">
        <w:rPr>
          <w:sz w:val="28"/>
          <w:szCs w:val="28"/>
          <w:lang w:val="en-US"/>
        </w:rPr>
        <w:t>L</w:t>
      </w:r>
      <w:r w:rsidRPr="004533D7">
        <w:rPr>
          <w:sz w:val="28"/>
          <w:szCs w:val="28"/>
          <w:lang w:val="ru-RU"/>
        </w:rPr>
        <w:t xml:space="preserve">, </w:t>
      </w:r>
      <w:proofErr w:type="spellStart"/>
      <w:r w:rsidRPr="002B4478">
        <w:rPr>
          <w:sz w:val="28"/>
          <w:szCs w:val="28"/>
          <w:lang w:val="en-US"/>
        </w:rPr>
        <w:t>Yawalkar</w:t>
      </w:r>
      <w:proofErr w:type="spellEnd"/>
      <w:r w:rsidRPr="004533D7">
        <w:rPr>
          <w:sz w:val="28"/>
          <w:szCs w:val="28"/>
          <w:lang w:val="ru-RU"/>
        </w:rPr>
        <w:t xml:space="preserve"> </w:t>
      </w:r>
      <w:r w:rsidRPr="002B4478">
        <w:rPr>
          <w:sz w:val="28"/>
          <w:szCs w:val="28"/>
          <w:lang w:val="en-US"/>
        </w:rPr>
        <w:t>N</w:t>
      </w:r>
      <w:r w:rsidRPr="004533D7">
        <w:rPr>
          <w:sz w:val="28"/>
          <w:szCs w:val="28"/>
          <w:lang w:val="ru-RU"/>
        </w:rPr>
        <w:t xml:space="preserve">, </w:t>
      </w:r>
      <w:r w:rsidRPr="002B4478">
        <w:rPr>
          <w:sz w:val="28"/>
          <w:szCs w:val="28"/>
          <w:lang w:val="en-US"/>
        </w:rPr>
        <w:t>H</w:t>
      </w:r>
      <w:r w:rsidRPr="004533D7">
        <w:rPr>
          <w:sz w:val="28"/>
          <w:szCs w:val="28"/>
          <w:lang w:val="ru-RU"/>
        </w:rPr>
        <w:t>ä</w:t>
      </w:r>
      <w:proofErr w:type="spellStart"/>
      <w:r w:rsidRPr="002B4478">
        <w:rPr>
          <w:sz w:val="28"/>
          <w:szCs w:val="28"/>
          <w:lang w:val="en-US"/>
        </w:rPr>
        <w:t>usermann</w:t>
      </w:r>
      <w:proofErr w:type="spellEnd"/>
      <w:r w:rsidRPr="004533D7">
        <w:rPr>
          <w:sz w:val="28"/>
          <w:szCs w:val="28"/>
          <w:lang w:val="ru-RU"/>
        </w:rPr>
        <w:t xml:space="preserve"> </w:t>
      </w:r>
      <w:r w:rsidRPr="002B4478">
        <w:rPr>
          <w:sz w:val="28"/>
          <w:szCs w:val="28"/>
          <w:lang w:val="en-US"/>
        </w:rPr>
        <w:t>P</w:t>
      </w:r>
      <w:r w:rsidRPr="004533D7">
        <w:rPr>
          <w:sz w:val="28"/>
          <w:szCs w:val="28"/>
          <w:lang w:val="ru-RU"/>
        </w:rPr>
        <w:t xml:space="preserve">, </w:t>
      </w:r>
      <w:r w:rsidRPr="002B4478">
        <w:rPr>
          <w:sz w:val="28"/>
          <w:szCs w:val="28"/>
          <w:lang w:val="en-US"/>
        </w:rPr>
        <w:t>et</w:t>
      </w:r>
      <w:r w:rsidRPr="004533D7">
        <w:rPr>
          <w:sz w:val="28"/>
          <w:szCs w:val="28"/>
          <w:lang w:val="ru-RU"/>
        </w:rPr>
        <w:t xml:space="preserve"> </w:t>
      </w:r>
      <w:r w:rsidRPr="002B4478">
        <w:rPr>
          <w:sz w:val="28"/>
          <w:szCs w:val="28"/>
          <w:lang w:val="en-US"/>
        </w:rPr>
        <w:t>al</w:t>
      </w:r>
      <w:r w:rsidRPr="004533D7">
        <w:rPr>
          <w:sz w:val="28"/>
          <w:szCs w:val="28"/>
          <w:lang w:val="ru-RU"/>
        </w:rPr>
        <w:t xml:space="preserve">. </w:t>
      </w:r>
      <w:r w:rsidRPr="002B4478">
        <w:rPr>
          <w:sz w:val="28"/>
          <w:szCs w:val="28"/>
          <w:lang w:val="en-US"/>
        </w:rPr>
        <w:t xml:space="preserve">Swiss S1 guideline for the treatment of rosacea. J </w:t>
      </w:r>
      <w:proofErr w:type="spellStart"/>
      <w:r w:rsidRPr="002B4478">
        <w:rPr>
          <w:sz w:val="28"/>
          <w:szCs w:val="28"/>
          <w:lang w:val="en-US"/>
        </w:rPr>
        <w:t>Eur</w:t>
      </w:r>
      <w:proofErr w:type="spellEnd"/>
      <w:r w:rsidRPr="002B4478">
        <w:rPr>
          <w:sz w:val="28"/>
          <w:szCs w:val="28"/>
          <w:lang w:val="en-US"/>
        </w:rPr>
        <w:t xml:space="preserve"> </w:t>
      </w:r>
      <w:proofErr w:type="spellStart"/>
      <w:r w:rsidRPr="002B4478">
        <w:rPr>
          <w:sz w:val="28"/>
          <w:szCs w:val="28"/>
          <w:lang w:val="en-US"/>
        </w:rPr>
        <w:t>Acad</w:t>
      </w:r>
      <w:proofErr w:type="spellEnd"/>
      <w:r w:rsidRPr="002B4478">
        <w:rPr>
          <w:sz w:val="28"/>
          <w:szCs w:val="28"/>
          <w:lang w:val="en-US"/>
        </w:rPr>
        <w:t xml:space="preserve"> </w:t>
      </w:r>
      <w:proofErr w:type="spellStart"/>
      <w:r w:rsidRPr="002B4478">
        <w:rPr>
          <w:sz w:val="28"/>
          <w:szCs w:val="28"/>
          <w:lang w:val="en-US"/>
        </w:rPr>
        <w:t>Dermatol</w:t>
      </w:r>
      <w:proofErr w:type="spellEnd"/>
      <w:r w:rsidRPr="002B4478">
        <w:rPr>
          <w:sz w:val="28"/>
          <w:szCs w:val="28"/>
          <w:lang w:val="en-US"/>
        </w:rPr>
        <w:t xml:space="preserve"> </w:t>
      </w:r>
      <w:proofErr w:type="spellStart"/>
      <w:r w:rsidRPr="002B4478">
        <w:rPr>
          <w:sz w:val="28"/>
          <w:szCs w:val="28"/>
          <w:lang w:val="en-US"/>
        </w:rPr>
        <w:t>Venereol</w:t>
      </w:r>
      <w:proofErr w:type="spellEnd"/>
      <w:r w:rsidRPr="002B4478">
        <w:rPr>
          <w:sz w:val="28"/>
          <w:szCs w:val="28"/>
          <w:lang w:val="en-US"/>
        </w:rPr>
        <w:t xml:space="preserve">. </w:t>
      </w:r>
      <w:r w:rsidRPr="002B4478">
        <w:rPr>
          <w:sz w:val="28"/>
          <w:szCs w:val="28"/>
          <w:lang w:val="en-CA"/>
        </w:rPr>
        <w:t>2017</w:t>
      </w:r>
      <w:proofErr w:type="gramStart"/>
      <w:r w:rsidRPr="002B4478">
        <w:rPr>
          <w:sz w:val="28"/>
          <w:szCs w:val="28"/>
          <w:lang w:val="en-CA"/>
        </w:rPr>
        <w:t>;31:1775</w:t>
      </w:r>
      <w:proofErr w:type="gramEnd"/>
      <w:r w:rsidRPr="002B4478">
        <w:rPr>
          <w:sz w:val="28"/>
          <w:szCs w:val="28"/>
          <w:lang w:val="en-CA"/>
        </w:rPr>
        <w:t xml:space="preserve">–91.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Arora G, Arora S. Neck rejuvenation with thread lift. J </w:t>
      </w:r>
      <w:proofErr w:type="spellStart"/>
      <w:r w:rsidRPr="002B4478">
        <w:rPr>
          <w:sz w:val="28"/>
          <w:szCs w:val="28"/>
          <w:lang w:val="en-US"/>
        </w:rPr>
        <w:t>Cutan</w:t>
      </w:r>
      <w:proofErr w:type="spellEnd"/>
      <w:r w:rsidRPr="002B4478">
        <w:rPr>
          <w:sz w:val="28"/>
          <w:szCs w:val="28"/>
          <w:lang w:val="en-US"/>
        </w:rPr>
        <w:t xml:space="preserve"> Aesthetic Surg. 2019</w:t>
      </w:r>
      <w:proofErr w:type="gramStart"/>
      <w:r w:rsidRPr="002B4478">
        <w:rPr>
          <w:sz w:val="28"/>
          <w:szCs w:val="28"/>
          <w:lang w:val="en-US"/>
        </w:rPr>
        <w:t>;12:196</w:t>
      </w:r>
      <w:proofErr w:type="gramEnd"/>
      <w:r w:rsidRPr="002B4478">
        <w:rPr>
          <w:sz w:val="28"/>
          <w:szCs w:val="28"/>
          <w:lang w:val="en-US"/>
        </w:rPr>
        <w:t>–200.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Arora G, Arora S. Rejuvenating earlobe esthetics with dermal fillers. </w:t>
      </w:r>
      <w:r w:rsidRPr="002B4478">
        <w:rPr>
          <w:sz w:val="28"/>
          <w:szCs w:val="28"/>
          <w:lang w:val="ru-RU"/>
        </w:rPr>
        <w:t xml:space="preserve">J </w:t>
      </w:r>
      <w:proofErr w:type="spellStart"/>
      <w:r w:rsidRPr="002B4478">
        <w:rPr>
          <w:sz w:val="28"/>
          <w:szCs w:val="28"/>
          <w:lang w:val="ru-RU"/>
        </w:rPr>
        <w:t>Cosmet</w:t>
      </w:r>
      <w:proofErr w:type="spellEnd"/>
      <w:r w:rsidRPr="002B4478">
        <w:rPr>
          <w:sz w:val="28"/>
          <w:szCs w:val="28"/>
          <w:lang w:val="ru-RU"/>
        </w:rPr>
        <w:t xml:space="preserve"> </w:t>
      </w:r>
      <w:proofErr w:type="spellStart"/>
      <w:r w:rsidRPr="002B4478">
        <w:rPr>
          <w:sz w:val="28"/>
          <w:szCs w:val="28"/>
          <w:lang w:val="ru-RU"/>
        </w:rPr>
        <w:t>Dermatol</w:t>
      </w:r>
      <w:proofErr w:type="spellEnd"/>
      <w:r w:rsidRPr="002B4478">
        <w:rPr>
          <w:sz w:val="28"/>
          <w:szCs w:val="28"/>
          <w:lang w:val="ru-RU"/>
        </w:rPr>
        <w:t>. 2022;21:2788–92.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Arora G, Arora S. Thread lift in breast ptosis. J </w:t>
      </w:r>
      <w:proofErr w:type="spellStart"/>
      <w:r w:rsidRPr="002B4478">
        <w:rPr>
          <w:sz w:val="28"/>
          <w:szCs w:val="28"/>
          <w:lang w:val="en-US"/>
        </w:rPr>
        <w:t>Cutan</w:t>
      </w:r>
      <w:proofErr w:type="spellEnd"/>
      <w:r w:rsidRPr="002B4478">
        <w:rPr>
          <w:sz w:val="28"/>
          <w:szCs w:val="28"/>
          <w:lang w:val="en-US"/>
        </w:rPr>
        <w:t xml:space="preserve"> Aesthetic Surg. 2017</w:t>
      </w:r>
      <w:proofErr w:type="gramStart"/>
      <w:r w:rsidRPr="002B4478">
        <w:rPr>
          <w:sz w:val="28"/>
          <w:szCs w:val="28"/>
          <w:lang w:val="en-US"/>
        </w:rPr>
        <w:t>;10:228</w:t>
      </w:r>
      <w:proofErr w:type="gramEnd"/>
      <w:r w:rsidRPr="002B4478">
        <w:rPr>
          <w:sz w:val="28"/>
          <w:szCs w:val="28"/>
          <w:lang w:val="en-US"/>
        </w:rPr>
        <w:t>.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Arora G, Arora S. Where and how to use botulinum toxin on the face and neck –Indications and techniques. </w:t>
      </w:r>
      <w:proofErr w:type="spellStart"/>
      <w:r w:rsidRPr="002B4478">
        <w:rPr>
          <w:sz w:val="28"/>
          <w:szCs w:val="28"/>
          <w:lang w:val="ru-RU"/>
        </w:rPr>
        <w:t>Cosmoderma</w:t>
      </w:r>
      <w:proofErr w:type="spellEnd"/>
      <w:r w:rsidRPr="002B4478">
        <w:rPr>
          <w:sz w:val="28"/>
          <w:szCs w:val="28"/>
          <w:lang w:val="ru-RU"/>
        </w:rPr>
        <w:t>. 2021;1:17. doi:10.25259/CSDM_16_2021.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Arora G. Botulinum toxin beyond aesthetics in dermatology. </w:t>
      </w:r>
      <w:proofErr w:type="spellStart"/>
      <w:r w:rsidRPr="002B4478">
        <w:rPr>
          <w:sz w:val="28"/>
          <w:szCs w:val="28"/>
          <w:lang w:val="en-US"/>
        </w:rPr>
        <w:t>Cosmoderma</w:t>
      </w:r>
      <w:proofErr w:type="spellEnd"/>
      <w:r w:rsidRPr="002B4478">
        <w:rPr>
          <w:sz w:val="28"/>
          <w:szCs w:val="28"/>
          <w:lang w:val="en-US"/>
        </w:rPr>
        <w:t>. 2022</w:t>
      </w:r>
      <w:proofErr w:type="gramStart"/>
      <w:r w:rsidRPr="002B4478">
        <w:rPr>
          <w:sz w:val="28"/>
          <w:szCs w:val="28"/>
          <w:lang w:val="en-US"/>
        </w:rPr>
        <w:t>;2:15</w:t>
      </w:r>
      <w:proofErr w:type="gramEnd"/>
      <w:r w:rsidRPr="002B4478">
        <w:rPr>
          <w:sz w:val="28"/>
          <w:szCs w:val="28"/>
          <w:lang w:val="en-US"/>
        </w:rPr>
        <w:t xml:space="preserve">. </w:t>
      </w:r>
      <w:proofErr w:type="gramStart"/>
      <w:r w:rsidRPr="002B4478">
        <w:rPr>
          <w:sz w:val="28"/>
          <w:szCs w:val="28"/>
          <w:lang w:val="en-US"/>
        </w:rPr>
        <w:t>doi:</w:t>
      </w:r>
      <w:proofErr w:type="gramEnd"/>
      <w:r w:rsidRPr="002B4478">
        <w:rPr>
          <w:sz w:val="28"/>
          <w:szCs w:val="28"/>
          <w:lang w:val="en-US"/>
        </w:rPr>
        <w:t>10.25259/CSDM_8_2022.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lastRenderedPageBreak/>
        <w:t xml:space="preserve">Arora G. Fillers for aesthetics on the face –newer perspectives. </w:t>
      </w:r>
      <w:proofErr w:type="spellStart"/>
      <w:r w:rsidRPr="00B34390">
        <w:rPr>
          <w:sz w:val="28"/>
          <w:szCs w:val="28"/>
          <w:lang w:val="en-US"/>
        </w:rPr>
        <w:t>Cosmoderma</w:t>
      </w:r>
      <w:proofErr w:type="spellEnd"/>
      <w:r w:rsidRPr="00B34390">
        <w:rPr>
          <w:sz w:val="28"/>
          <w:szCs w:val="28"/>
          <w:lang w:val="en-US"/>
        </w:rPr>
        <w:t>. 2021</w:t>
      </w:r>
      <w:proofErr w:type="gramStart"/>
      <w:r w:rsidRPr="00B34390">
        <w:rPr>
          <w:sz w:val="28"/>
          <w:szCs w:val="28"/>
          <w:lang w:val="en-US"/>
        </w:rPr>
        <w:t>;1:6</w:t>
      </w:r>
      <w:proofErr w:type="gramEnd"/>
      <w:r w:rsidRPr="00B34390">
        <w:rPr>
          <w:sz w:val="28"/>
          <w:szCs w:val="28"/>
          <w:lang w:val="en-US"/>
        </w:rPr>
        <w:t xml:space="preserve">. </w:t>
      </w:r>
      <w:proofErr w:type="gramStart"/>
      <w:r w:rsidRPr="00B34390">
        <w:rPr>
          <w:sz w:val="28"/>
          <w:szCs w:val="28"/>
          <w:lang w:val="en-US"/>
        </w:rPr>
        <w:t>doi:</w:t>
      </w:r>
      <w:proofErr w:type="gramEnd"/>
      <w:r w:rsidRPr="00B34390">
        <w:rPr>
          <w:sz w:val="28"/>
          <w:szCs w:val="28"/>
          <w:lang w:val="en-US"/>
        </w:rPr>
        <w:t xml:space="preserve">10.25259/CSDM_6_2021. </w:t>
      </w:r>
      <w:r w:rsidRPr="002B4478">
        <w:rPr>
          <w:sz w:val="28"/>
          <w:szCs w:val="28"/>
          <w:lang w:val="ru-RU"/>
        </w:rPr>
        <w:t>[</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Arora S, </w:t>
      </w:r>
      <w:proofErr w:type="spellStart"/>
      <w:r w:rsidRPr="002B4478">
        <w:rPr>
          <w:sz w:val="28"/>
          <w:szCs w:val="28"/>
          <w:lang w:val="en-US"/>
        </w:rPr>
        <w:t>Arora</w:t>
      </w:r>
      <w:proofErr w:type="spellEnd"/>
      <w:r w:rsidRPr="002B4478">
        <w:rPr>
          <w:sz w:val="28"/>
          <w:szCs w:val="28"/>
          <w:lang w:val="en-US"/>
        </w:rPr>
        <w:t xml:space="preserve"> G, </w:t>
      </w:r>
      <w:proofErr w:type="spellStart"/>
      <w:r w:rsidRPr="002B4478">
        <w:rPr>
          <w:sz w:val="28"/>
          <w:szCs w:val="28"/>
          <w:lang w:val="en-US"/>
        </w:rPr>
        <w:t>Totlani</w:t>
      </w:r>
      <w:proofErr w:type="spellEnd"/>
      <w:r w:rsidRPr="002B4478">
        <w:rPr>
          <w:sz w:val="28"/>
          <w:szCs w:val="28"/>
          <w:lang w:val="en-US"/>
        </w:rPr>
        <w:t xml:space="preserve"> S, Chandra M. Faun tail </w:t>
      </w:r>
      <w:proofErr w:type="spellStart"/>
      <w:r w:rsidRPr="002B4478">
        <w:rPr>
          <w:sz w:val="28"/>
          <w:szCs w:val="28"/>
          <w:lang w:val="en-US"/>
        </w:rPr>
        <w:t>nevus</w:t>
      </w:r>
      <w:proofErr w:type="gramStart"/>
      <w:r w:rsidRPr="002B4478">
        <w:rPr>
          <w:sz w:val="28"/>
          <w:szCs w:val="28"/>
          <w:lang w:val="en-US"/>
        </w:rPr>
        <w:t>:A</w:t>
      </w:r>
      <w:proofErr w:type="spellEnd"/>
      <w:proofErr w:type="gramEnd"/>
      <w:r w:rsidRPr="002B4478">
        <w:rPr>
          <w:sz w:val="28"/>
          <w:szCs w:val="28"/>
          <w:lang w:val="en-US"/>
        </w:rPr>
        <w:t xml:space="preserve"> series of 15 cases and their management with intense pulse light. Med J Armed Forces India. 2019</w:t>
      </w:r>
      <w:proofErr w:type="gramStart"/>
      <w:r w:rsidRPr="002B4478">
        <w:rPr>
          <w:sz w:val="28"/>
          <w:szCs w:val="28"/>
          <w:lang w:val="en-US"/>
        </w:rPr>
        <w:t>;75:389</w:t>
      </w:r>
      <w:proofErr w:type="gramEnd"/>
      <w:r w:rsidRPr="002B4478">
        <w:rPr>
          <w:sz w:val="28"/>
          <w:szCs w:val="28"/>
          <w:lang w:val="en-US"/>
        </w:rPr>
        <w:t>–94.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Arora S, Arora G. Recognizing “medical </w:t>
      </w:r>
      <w:proofErr w:type="spellStart"/>
      <w:r w:rsidRPr="002B4478">
        <w:rPr>
          <w:sz w:val="28"/>
          <w:szCs w:val="28"/>
          <w:lang w:val="en-US"/>
        </w:rPr>
        <w:t>aesthetics”in</w:t>
      </w:r>
      <w:proofErr w:type="spellEnd"/>
      <w:r w:rsidRPr="002B4478">
        <w:rPr>
          <w:sz w:val="28"/>
          <w:szCs w:val="28"/>
          <w:lang w:val="en-US"/>
        </w:rPr>
        <w:t xml:space="preserve"> </w:t>
      </w:r>
      <w:proofErr w:type="spellStart"/>
      <w:r w:rsidRPr="002B4478">
        <w:rPr>
          <w:sz w:val="28"/>
          <w:szCs w:val="28"/>
          <w:lang w:val="en-US"/>
        </w:rPr>
        <w:t>dermatology</w:t>
      </w:r>
      <w:proofErr w:type="gramStart"/>
      <w:r w:rsidRPr="002B4478">
        <w:rPr>
          <w:sz w:val="28"/>
          <w:szCs w:val="28"/>
          <w:lang w:val="en-US"/>
        </w:rPr>
        <w:t>:The</w:t>
      </w:r>
      <w:proofErr w:type="spellEnd"/>
      <w:proofErr w:type="gramEnd"/>
      <w:r w:rsidRPr="002B4478">
        <w:rPr>
          <w:sz w:val="28"/>
          <w:szCs w:val="28"/>
          <w:lang w:val="en-US"/>
        </w:rPr>
        <w:t xml:space="preserve"> need of the hour. Indian J </w:t>
      </w:r>
      <w:proofErr w:type="spellStart"/>
      <w:r w:rsidRPr="002B4478">
        <w:rPr>
          <w:sz w:val="28"/>
          <w:szCs w:val="28"/>
          <w:lang w:val="en-US"/>
        </w:rPr>
        <w:t>Dermatol</w:t>
      </w:r>
      <w:proofErr w:type="spellEnd"/>
      <w:r w:rsidRPr="002B4478">
        <w:rPr>
          <w:sz w:val="28"/>
          <w:szCs w:val="28"/>
          <w:lang w:val="en-US"/>
        </w:rPr>
        <w:t xml:space="preserve"> </w:t>
      </w:r>
      <w:proofErr w:type="spellStart"/>
      <w:r w:rsidRPr="002B4478">
        <w:rPr>
          <w:sz w:val="28"/>
          <w:szCs w:val="28"/>
          <w:lang w:val="en-US"/>
        </w:rPr>
        <w:t>Venereol</w:t>
      </w:r>
      <w:proofErr w:type="spellEnd"/>
      <w:r w:rsidRPr="002B4478">
        <w:rPr>
          <w:sz w:val="28"/>
          <w:szCs w:val="28"/>
          <w:lang w:val="en-US"/>
        </w:rPr>
        <w:t xml:space="preserve"> </w:t>
      </w:r>
      <w:proofErr w:type="spellStart"/>
      <w:r w:rsidRPr="002B4478">
        <w:rPr>
          <w:sz w:val="28"/>
          <w:szCs w:val="28"/>
          <w:lang w:val="en-US"/>
        </w:rPr>
        <w:t>Leprol</w:t>
      </w:r>
      <w:proofErr w:type="spellEnd"/>
      <w:r w:rsidRPr="002B4478">
        <w:rPr>
          <w:sz w:val="28"/>
          <w:szCs w:val="28"/>
          <w:lang w:val="en-US"/>
        </w:rPr>
        <w:t>. 2021</w:t>
      </w:r>
      <w:proofErr w:type="gramStart"/>
      <w:r w:rsidRPr="002B4478">
        <w:rPr>
          <w:sz w:val="28"/>
          <w:szCs w:val="28"/>
          <w:lang w:val="en-US"/>
        </w:rPr>
        <w:t>;87:1</w:t>
      </w:r>
      <w:proofErr w:type="gramEnd"/>
      <w:r w:rsidRPr="002B4478">
        <w:rPr>
          <w:sz w:val="28"/>
          <w:szCs w:val="28"/>
          <w:lang w:val="en-US"/>
        </w:rPr>
        <w:t>–2. [PubMed] [Google</w:t>
      </w:r>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Asilian</w:t>
      </w:r>
      <w:proofErr w:type="spellEnd"/>
      <w:r w:rsidRPr="002B4478">
        <w:rPr>
          <w:sz w:val="28"/>
          <w:szCs w:val="28"/>
          <w:lang w:val="en-US"/>
        </w:rPr>
        <w:t xml:space="preserve"> A, </w:t>
      </w:r>
      <w:proofErr w:type="spellStart"/>
      <w:r w:rsidRPr="002B4478">
        <w:rPr>
          <w:sz w:val="28"/>
          <w:szCs w:val="28"/>
          <w:lang w:val="en-US"/>
        </w:rPr>
        <w:t>Darougheh</w:t>
      </w:r>
      <w:proofErr w:type="spellEnd"/>
      <w:r w:rsidRPr="002B4478">
        <w:rPr>
          <w:sz w:val="28"/>
          <w:szCs w:val="28"/>
          <w:lang w:val="en-US"/>
        </w:rPr>
        <w:t xml:space="preserve"> A, </w:t>
      </w:r>
      <w:proofErr w:type="spellStart"/>
      <w:r w:rsidRPr="002B4478">
        <w:rPr>
          <w:sz w:val="28"/>
          <w:szCs w:val="28"/>
          <w:lang w:val="en-US"/>
        </w:rPr>
        <w:t>Shariati</w:t>
      </w:r>
      <w:proofErr w:type="spellEnd"/>
      <w:r w:rsidRPr="002B4478">
        <w:rPr>
          <w:sz w:val="28"/>
          <w:szCs w:val="28"/>
          <w:lang w:val="en-US"/>
        </w:rPr>
        <w:t xml:space="preserve"> F. New combination of triamcinolone, 5-fluorouracil, and pulsed-dye laser for treatment of keloid and hypertrophic scars.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Surg</w:t>
      </w:r>
      <w:proofErr w:type="spellEnd"/>
      <w:r w:rsidRPr="002B4478">
        <w:rPr>
          <w:sz w:val="28"/>
          <w:szCs w:val="28"/>
          <w:lang w:val="ru-RU"/>
        </w:rPr>
        <w:t>. 2006;32:907–15.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Aurangabadkar</w:t>
      </w:r>
      <w:proofErr w:type="spellEnd"/>
      <w:r w:rsidRPr="002B4478">
        <w:rPr>
          <w:sz w:val="28"/>
          <w:szCs w:val="28"/>
          <w:lang w:val="en-US"/>
        </w:rPr>
        <w:t xml:space="preserve"> S. Optimizing Q-switched lasers for melasma and acquired dermal melanoses. </w:t>
      </w:r>
      <w:proofErr w:type="spellStart"/>
      <w:r w:rsidRPr="002B4478">
        <w:rPr>
          <w:sz w:val="28"/>
          <w:szCs w:val="28"/>
          <w:lang w:val="ru-RU"/>
        </w:rPr>
        <w:t>Indian</w:t>
      </w:r>
      <w:proofErr w:type="spellEnd"/>
      <w:r w:rsidRPr="002B4478">
        <w:rPr>
          <w:sz w:val="28"/>
          <w:szCs w:val="28"/>
          <w:lang w:val="ru-RU"/>
        </w:rPr>
        <w:t xml:space="preserve"> J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Venereol</w:t>
      </w:r>
      <w:proofErr w:type="spellEnd"/>
      <w:r w:rsidRPr="002B4478">
        <w:rPr>
          <w:sz w:val="28"/>
          <w:szCs w:val="28"/>
          <w:lang w:val="ru-RU"/>
        </w:rPr>
        <w:t xml:space="preserve"> </w:t>
      </w:r>
      <w:proofErr w:type="spellStart"/>
      <w:r w:rsidRPr="002B4478">
        <w:rPr>
          <w:sz w:val="28"/>
          <w:szCs w:val="28"/>
          <w:lang w:val="ru-RU"/>
        </w:rPr>
        <w:t>Leprol</w:t>
      </w:r>
      <w:proofErr w:type="spellEnd"/>
      <w:r w:rsidRPr="002B4478">
        <w:rPr>
          <w:sz w:val="28"/>
          <w:szCs w:val="28"/>
          <w:lang w:val="ru-RU"/>
        </w:rPr>
        <w:t>. 2019;85:10–7.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Bechara</w:t>
      </w:r>
      <w:proofErr w:type="spellEnd"/>
      <w:r w:rsidRPr="002B4478">
        <w:rPr>
          <w:sz w:val="28"/>
          <w:szCs w:val="28"/>
          <w:lang w:val="en-US"/>
        </w:rPr>
        <w:t xml:space="preserve"> FG, Sand M, Sand D, Rotterdam S, </w:t>
      </w:r>
      <w:proofErr w:type="spellStart"/>
      <w:r w:rsidRPr="002B4478">
        <w:rPr>
          <w:sz w:val="28"/>
          <w:szCs w:val="28"/>
          <w:lang w:val="en-US"/>
        </w:rPr>
        <w:t>Stücker</w:t>
      </w:r>
      <w:proofErr w:type="spellEnd"/>
      <w:r w:rsidRPr="002B4478">
        <w:rPr>
          <w:sz w:val="28"/>
          <w:szCs w:val="28"/>
          <w:lang w:val="en-US"/>
        </w:rPr>
        <w:t xml:space="preserve"> M, </w:t>
      </w:r>
      <w:proofErr w:type="spellStart"/>
      <w:r w:rsidRPr="002B4478">
        <w:rPr>
          <w:sz w:val="28"/>
          <w:szCs w:val="28"/>
          <w:lang w:val="en-US"/>
        </w:rPr>
        <w:t>Altmeyer</w:t>
      </w:r>
      <w:proofErr w:type="spellEnd"/>
      <w:r w:rsidRPr="002B4478">
        <w:rPr>
          <w:sz w:val="28"/>
          <w:szCs w:val="28"/>
          <w:lang w:val="en-US"/>
        </w:rPr>
        <w:t xml:space="preserve"> P, et al. Lipolysis of lipomas in patients with familial multiple </w:t>
      </w:r>
      <w:proofErr w:type="spellStart"/>
      <w:r w:rsidRPr="002B4478">
        <w:rPr>
          <w:sz w:val="28"/>
          <w:szCs w:val="28"/>
          <w:lang w:val="en-US"/>
        </w:rPr>
        <w:t>lipomatosis:An</w:t>
      </w:r>
      <w:proofErr w:type="spellEnd"/>
      <w:r w:rsidRPr="002B4478">
        <w:rPr>
          <w:sz w:val="28"/>
          <w:szCs w:val="28"/>
          <w:lang w:val="en-US"/>
        </w:rPr>
        <w:t xml:space="preserve"> ultrasonography-controlled trial. </w:t>
      </w:r>
      <w:r w:rsidRPr="002B4478">
        <w:rPr>
          <w:sz w:val="28"/>
          <w:szCs w:val="28"/>
          <w:lang w:val="en-CA"/>
        </w:rPr>
        <w:t xml:space="preserve">J </w:t>
      </w:r>
      <w:proofErr w:type="spellStart"/>
      <w:r w:rsidRPr="002B4478">
        <w:rPr>
          <w:sz w:val="28"/>
          <w:szCs w:val="28"/>
          <w:lang w:val="en-CA"/>
        </w:rPr>
        <w:t>Cutan</w:t>
      </w:r>
      <w:proofErr w:type="spellEnd"/>
      <w:r w:rsidRPr="002B4478">
        <w:rPr>
          <w:sz w:val="28"/>
          <w:szCs w:val="28"/>
          <w:lang w:val="en-CA"/>
        </w:rPr>
        <w:t xml:space="preserve"> Med Surg. 2006</w:t>
      </w:r>
      <w:proofErr w:type="gramStart"/>
      <w:r w:rsidRPr="002B4478">
        <w:rPr>
          <w:sz w:val="28"/>
          <w:szCs w:val="28"/>
          <w:lang w:val="en-CA"/>
        </w:rPr>
        <w:t>;10:155</w:t>
      </w:r>
      <w:proofErr w:type="gramEnd"/>
      <w:r w:rsidRPr="002B4478">
        <w:rPr>
          <w:sz w:val="28"/>
          <w:szCs w:val="28"/>
          <w:lang w:val="en-CA"/>
        </w:rPr>
        <w:t xml:space="preserve">–9. </w:t>
      </w:r>
      <w:r w:rsidRPr="00043833">
        <w:rPr>
          <w:sz w:val="28"/>
          <w:szCs w:val="28"/>
          <w:lang w:val="en-US"/>
        </w:rPr>
        <w:t>[PubMed] [Google Scholar]</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Bhidayasiri</w:t>
      </w:r>
      <w:proofErr w:type="spellEnd"/>
      <w:r w:rsidRPr="002B4478">
        <w:rPr>
          <w:sz w:val="28"/>
          <w:szCs w:val="28"/>
          <w:lang w:val="en-US"/>
        </w:rPr>
        <w:t xml:space="preserve"> R, Truong DD. Evidence for effectiveness of botulinum toxin for hyperhidrosis. </w:t>
      </w:r>
      <w:r w:rsidRPr="002B4478">
        <w:rPr>
          <w:sz w:val="28"/>
          <w:szCs w:val="28"/>
          <w:lang w:val="en-CA"/>
        </w:rPr>
        <w:t xml:space="preserve">J Neural </w:t>
      </w:r>
      <w:proofErr w:type="spellStart"/>
      <w:r w:rsidRPr="002B4478">
        <w:rPr>
          <w:sz w:val="28"/>
          <w:szCs w:val="28"/>
          <w:lang w:val="en-CA"/>
        </w:rPr>
        <w:t>Transm</w:t>
      </w:r>
      <w:proofErr w:type="spellEnd"/>
      <w:r w:rsidRPr="002B4478">
        <w:rPr>
          <w:sz w:val="28"/>
          <w:szCs w:val="28"/>
          <w:lang w:val="en-CA"/>
        </w:rPr>
        <w:t xml:space="preserve"> Vienna Austria 1996. 2008</w:t>
      </w:r>
      <w:proofErr w:type="gramStart"/>
      <w:r w:rsidRPr="002B4478">
        <w:rPr>
          <w:sz w:val="28"/>
          <w:szCs w:val="28"/>
          <w:lang w:val="en-CA"/>
        </w:rPr>
        <w:t>;115:641</w:t>
      </w:r>
      <w:proofErr w:type="gramEnd"/>
      <w:r w:rsidRPr="002B4478">
        <w:rPr>
          <w:sz w:val="28"/>
          <w:szCs w:val="28"/>
          <w:lang w:val="en-CA"/>
        </w:rPr>
        <w:t xml:space="preserve">–5.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Choe</w:t>
      </w:r>
      <w:proofErr w:type="spellEnd"/>
      <w:r w:rsidRPr="002B4478">
        <w:rPr>
          <w:sz w:val="28"/>
          <w:szCs w:val="28"/>
          <w:lang w:val="en-US"/>
        </w:rPr>
        <w:t xml:space="preserve"> WJ, Kim HD, Han BH, Kim J. Thread </w:t>
      </w:r>
      <w:proofErr w:type="spellStart"/>
      <w:r w:rsidRPr="002B4478">
        <w:rPr>
          <w:sz w:val="28"/>
          <w:szCs w:val="28"/>
          <w:lang w:val="en-US"/>
        </w:rPr>
        <w:t>lifting</w:t>
      </w:r>
      <w:proofErr w:type="gramStart"/>
      <w:r w:rsidRPr="002B4478">
        <w:rPr>
          <w:sz w:val="28"/>
          <w:szCs w:val="28"/>
          <w:lang w:val="en-US"/>
        </w:rPr>
        <w:t>:A</w:t>
      </w:r>
      <w:proofErr w:type="spellEnd"/>
      <w:proofErr w:type="gramEnd"/>
      <w:r w:rsidRPr="002B4478">
        <w:rPr>
          <w:sz w:val="28"/>
          <w:szCs w:val="28"/>
          <w:lang w:val="en-US"/>
        </w:rPr>
        <w:t xml:space="preserve"> minimally invasive surgical technique for long-standing facial paralysis. </w:t>
      </w:r>
      <w:r w:rsidRPr="002B4478">
        <w:rPr>
          <w:sz w:val="28"/>
          <w:szCs w:val="28"/>
          <w:lang w:val="ru-RU"/>
        </w:rPr>
        <w:t>HNO. 2017;65:910–5.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Costan</w:t>
      </w:r>
      <w:proofErr w:type="spellEnd"/>
      <w:r w:rsidRPr="002B4478">
        <w:rPr>
          <w:sz w:val="28"/>
          <w:szCs w:val="28"/>
          <w:lang w:val="en-US"/>
        </w:rPr>
        <w:t xml:space="preserve"> VV, </w:t>
      </w:r>
      <w:proofErr w:type="spellStart"/>
      <w:r w:rsidRPr="002B4478">
        <w:rPr>
          <w:sz w:val="28"/>
          <w:szCs w:val="28"/>
          <w:lang w:val="en-US"/>
        </w:rPr>
        <w:t>Popescu</w:t>
      </w:r>
      <w:proofErr w:type="spellEnd"/>
      <w:r w:rsidRPr="002B4478">
        <w:rPr>
          <w:sz w:val="28"/>
          <w:szCs w:val="28"/>
          <w:lang w:val="en-US"/>
        </w:rPr>
        <w:t xml:space="preserve"> E, </w:t>
      </w:r>
      <w:proofErr w:type="spellStart"/>
      <w:r w:rsidRPr="002B4478">
        <w:rPr>
          <w:sz w:val="28"/>
          <w:szCs w:val="28"/>
          <w:lang w:val="en-US"/>
        </w:rPr>
        <w:t>Sulea</w:t>
      </w:r>
      <w:proofErr w:type="spellEnd"/>
      <w:r w:rsidRPr="002B4478">
        <w:rPr>
          <w:sz w:val="28"/>
          <w:szCs w:val="28"/>
          <w:lang w:val="en-US"/>
        </w:rPr>
        <w:t xml:space="preserve"> D, </w:t>
      </w:r>
      <w:proofErr w:type="spellStart"/>
      <w:r w:rsidRPr="002B4478">
        <w:rPr>
          <w:sz w:val="28"/>
          <w:szCs w:val="28"/>
          <w:lang w:val="en-US"/>
        </w:rPr>
        <w:t>Stratulat</w:t>
      </w:r>
      <w:proofErr w:type="spellEnd"/>
      <w:r w:rsidRPr="002B4478">
        <w:rPr>
          <w:sz w:val="28"/>
          <w:szCs w:val="28"/>
          <w:lang w:val="en-US"/>
        </w:rPr>
        <w:t xml:space="preserve"> IS. A new indication for barbed </w:t>
      </w:r>
      <w:proofErr w:type="spellStart"/>
      <w:r w:rsidRPr="002B4478">
        <w:rPr>
          <w:sz w:val="28"/>
          <w:szCs w:val="28"/>
          <w:lang w:val="en-US"/>
        </w:rPr>
        <w:t>threads</w:t>
      </w:r>
      <w:proofErr w:type="gramStart"/>
      <w:r w:rsidRPr="002B4478">
        <w:rPr>
          <w:sz w:val="28"/>
          <w:szCs w:val="28"/>
          <w:lang w:val="en-US"/>
        </w:rPr>
        <w:t>:Static</w:t>
      </w:r>
      <w:proofErr w:type="spellEnd"/>
      <w:proofErr w:type="gramEnd"/>
      <w:r w:rsidRPr="002B4478">
        <w:rPr>
          <w:sz w:val="28"/>
          <w:szCs w:val="28"/>
          <w:lang w:val="en-US"/>
        </w:rPr>
        <w:t xml:space="preserve"> reanimation of the paralyzed face. </w:t>
      </w:r>
      <w:r w:rsidRPr="002B4478">
        <w:rPr>
          <w:sz w:val="28"/>
          <w:szCs w:val="28"/>
          <w:lang w:val="ru-RU"/>
        </w:rPr>
        <w:t xml:space="preserve">J </w:t>
      </w:r>
      <w:proofErr w:type="spellStart"/>
      <w:r w:rsidRPr="002B4478">
        <w:rPr>
          <w:sz w:val="28"/>
          <w:szCs w:val="28"/>
          <w:lang w:val="ru-RU"/>
        </w:rPr>
        <w:t>Oral</w:t>
      </w:r>
      <w:proofErr w:type="spellEnd"/>
      <w:r w:rsidRPr="002B4478">
        <w:rPr>
          <w:sz w:val="28"/>
          <w:szCs w:val="28"/>
          <w:lang w:val="ru-RU"/>
        </w:rPr>
        <w:t xml:space="preserve"> </w:t>
      </w:r>
      <w:proofErr w:type="spellStart"/>
      <w:r w:rsidRPr="002B4478">
        <w:rPr>
          <w:sz w:val="28"/>
          <w:szCs w:val="28"/>
          <w:lang w:val="ru-RU"/>
        </w:rPr>
        <w:t>Maxillofac</w:t>
      </w:r>
      <w:proofErr w:type="spellEnd"/>
      <w:r w:rsidRPr="002B4478">
        <w:rPr>
          <w:sz w:val="28"/>
          <w:szCs w:val="28"/>
          <w:lang w:val="ru-RU"/>
        </w:rPr>
        <w:t xml:space="preserve"> </w:t>
      </w:r>
      <w:proofErr w:type="spellStart"/>
      <w:r w:rsidRPr="002B4478">
        <w:rPr>
          <w:sz w:val="28"/>
          <w:szCs w:val="28"/>
          <w:lang w:val="ru-RU"/>
        </w:rPr>
        <w:t>Surg</w:t>
      </w:r>
      <w:proofErr w:type="spellEnd"/>
      <w:r w:rsidRPr="002B4478">
        <w:rPr>
          <w:sz w:val="28"/>
          <w:szCs w:val="28"/>
          <w:lang w:val="ru-RU"/>
        </w:rPr>
        <w:t>. 2018;76:639–45.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lastRenderedPageBreak/>
        <w:t xml:space="preserve">Cox SE, </w:t>
      </w:r>
      <w:proofErr w:type="spellStart"/>
      <w:r w:rsidRPr="002B4478">
        <w:rPr>
          <w:sz w:val="28"/>
          <w:szCs w:val="28"/>
          <w:lang w:val="en-US"/>
        </w:rPr>
        <w:t>Soderberg</w:t>
      </w:r>
      <w:proofErr w:type="spellEnd"/>
      <w:r w:rsidRPr="002B4478">
        <w:rPr>
          <w:sz w:val="28"/>
          <w:szCs w:val="28"/>
          <w:lang w:val="en-US"/>
        </w:rPr>
        <w:t xml:space="preserve"> JM. Idiopathic </w:t>
      </w:r>
      <w:proofErr w:type="spellStart"/>
      <w:r w:rsidRPr="002B4478">
        <w:rPr>
          <w:sz w:val="28"/>
          <w:szCs w:val="28"/>
          <w:lang w:val="en-US"/>
        </w:rPr>
        <w:t>hemifacial</w:t>
      </w:r>
      <w:proofErr w:type="spellEnd"/>
      <w:r w:rsidRPr="002B4478">
        <w:rPr>
          <w:sz w:val="28"/>
          <w:szCs w:val="28"/>
          <w:lang w:val="en-US"/>
        </w:rPr>
        <w:t xml:space="preserve"> atrophy treated with serial injections of calcium </w:t>
      </w:r>
      <w:proofErr w:type="spellStart"/>
      <w:r w:rsidRPr="002B4478">
        <w:rPr>
          <w:sz w:val="28"/>
          <w:szCs w:val="28"/>
          <w:lang w:val="en-US"/>
        </w:rPr>
        <w:t>hydroxylapatite</w:t>
      </w:r>
      <w:proofErr w:type="spellEnd"/>
      <w:r w:rsidRPr="002B4478">
        <w:rPr>
          <w:sz w:val="28"/>
          <w:szCs w:val="28"/>
          <w:lang w:val="en-US"/>
        </w:rPr>
        <w:t xml:space="preserve">. </w:t>
      </w:r>
      <w:proofErr w:type="spellStart"/>
      <w:r w:rsidRPr="00043833">
        <w:rPr>
          <w:sz w:val="28"/>
          <w:szCs w:val="28"/>
          <w:lang w:val="en-US"/>
        </w:rPr>
        <w:t>Dermatol</w:t>
      </w:r>
      <w:proofErr w:type="spellEnd"/>
      <w:r w:rsidRPr="00043833">
        <w:rPr>
          <w:sz w:val="28"/>
          <w:szCs w:val="28"/>
          <w:lang w:val="en-US"/>
        </w:rPr>
        <w:t xml:space="preserve"> Surg. 2010</w:t>
      </w:r>
      <w:proofErr w:type="gramStart"/>
      <w:r w:rsidRPr="00043833">
        <w:rPr>
          <w:sz w:val="28"/>
          <w:szCs w:val="28"/>
          <w:lang w:val="en-US"/>
        </w:rPr>
        <w:t>;36:542</w:t>
      </w:r>
      <w:proofErr w:type="gramEnd"/>
      <w:r w:rsidRPr="00043833">
        <w:rPr>
          <w:sz w:val="28"/>
          <w:szCs w:val="28"/>
          <w:lang w:val="en-US"/>
        </w:rPr>
        <w:t xml:space="preserve">–5. </w:t>
      </w:r>
      <w:r w:rsidRPr="002B4478">
        <w:rPr>
          <w:sz w:val="28"/>
          <w:szCs w:val="28"/>
          <w:lang w:val="ru-RU"/>
        </w:rPr>
        <w:t>[</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de-DE"/>
        </w:rPr>
        <w:t xml:space="preserve">Dieckmann C, Renner R, </w:t>
      </w:r>
      <w:proofErr w:type="spellStart"/>
      <w:r w:rsidRPr="002B4478">
        <w:rPr>
          <w:sz w:val="28"/>
          <w:szCs w:val="28"/>
          <w:lang w:val="de-DE"/>
        </w:rPr>
        <w:t>Milkova</w:t>
      </w:r>
      <w:proofErr w:type="spellEnd"/>
      <w:r w:rsidRPr="002B4478">
        <w:rPr>
          <w:sz w:val="28"/>
          <w:szCs w:val="28"/>
          <w:lang w:val="de-DE"/>
        </w:rPr>
        <w:t xml:space="preserve"> L, Simon JC. </w:t>
      </w:r>
      <w:r w:rsidRPr="002B4478">
        <w:rPr>
          <w:sz w:val="28"/>
          <w:szCs w:val="28"/>
          <w:lang w:val="en-US"/>
        </w:rPr>
        <w:t xml:space="preserve">Regenerative medicine in </w:t>
      </w:r>
      <w:proofErr w:type="spellStart"/>
      <w:r w:rsidRPr="002B4478">
        <w:rPr>
          <w:sz w:val="28"/>
          <w:szCs w:val="28"/>
          <w:lang w:val="en-US"/>
        </w:rPr>
        <w:t>dermatology</w:t>
      </w:r>
      <w:proofErr w:type="gramStart"/>
      <w:r w:rsidRPr="002B4478">
        <w:rPr>
          <w:sz w:val="28"/>
          <w:szCs w:val="28"/>
          <w:lang w:val="en-US"/>
        </w:rPr>
        <w:t>:Biomaterials</w:t>
      </w:r>
      <w:proofErr w:type="spellEnd"/>
      <w:proofErr w:type="gramEnd"/>
      <w:r w:rsidRPr="002B4478">
        <w:rPr>
          <w:sz w:val="28"/>
          <w:szCs w:val="28"/>
          <w:lang w:val="en-US"/>
        </w:rPr>
        <w:t xml:space="preserve">, tissue engineering, stem cells, gene transfer and </w:t>
      </w:r>
      <w:proofErr w:type="spellStart"/>
      <w:r w:rsidRPr="002B4478">
        <w:rPr>
          <w:sz w:val="28"/>
          <w:szCs w:val="28"/>
          <w:lang w:val="en-US"/>
        </w:rPr>
        <w:t>beyond:Skin</w:t>
      </w:r>
      <w:proofErr w:type="spellEnd"/>
      <w:r w:rsidRPr="002B4478">
        <w:rPr>
          <w:sz w:val="28"/>
          <w:szCs w:val="28"/>
          <w:lang w:val="en-US"/>
        </w:rPr>
        <w:t xml:space="preserve"> substitution by tissue engineering. </w:t>
      </w:r>
      <w:proofErr w:type="spellStart"/>
      <w:r w:rsidRPr="002B4478">
        <w:rPr>
          <w:sz w:val="28"/>
          <w:szCs w:val="28"/>
          <w:lang w:val="ru-RU"/>
        </w:rPr>
        <w:t>Exp</w:t>
      </w:r>
      <w:proofErr w:type="spellEnd"/>
      <w:r w:rsidRPr="002B4478">
        <w:rPr>
          <w:sz w:val="28"/>
          <w:szCs w:val="28"/>
          <w:lang w:val="ru-RU"/>
        </w:rPr>
        <w:t xml:space="preserve"> </w:t>
      </w:r>
      <w:proofErr w:type="spellStart"/>
      <w:r w:rsidRPr="002B4478">
        <w:rPr>
          <w:sz w:val="28"/>
          <w:szCs w:val="28"/>
          <w:lang w:val="ru-RU"/>
        </w:rPr>
        <w:t>Dermatol</w:t>
      </w:r>
      <w:proofErr w:type="spellEnd"/>
      <w:r w:rsidRPr="002B4478">
        <w:rPr>
          <w:sz w:val="28"/>
          <w:szCs w:val="28"/>
          <w:lang w:val="ru-RU"/>
        </w:rPr>
        <w:t>. 2010;19:697–706.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Donnarumma</w:t>
      </w:r>
      <w:proofErr w:type="spellEnd"/>
      <w:r w:rsidRPr="002B4478">
        <w:rPr>
          <w:sz w:val="28"/>
          <w:szCs w:val="28"/>
          <w:lang w:val="en-US"/>
        </w:rPr>
        <w:t xml:space="preserve"> M, </w:t>
      </w:r>
      <w:proofErr w:type="spellStart"/>
      <w:r w:rsidRPr="002B4478">
        <w:rPr>
          <w:sz w:val="28"/>
          <w:szCs w:val="28"/>
          <w:lang w:val="en-US"/>
        </w:rPr>
        <w:t>Vastarella</w:t>
      </w:r>
      <w:proofErr w:type="spellEnd"/>
      <w:r w:rsidRPr="002B4478">
        <w:rPr>
          <w:sz w:val="28"/>
          <w:szCs w:val="28"/>
          <w:lang w:val="en-US"/>
        </w:rPr>
        <w:t xml:space="preserve"> M, </w:t>
      </w:r>
      <w:proofErr w:type="spellStart"/>
      <w:r w:rsidRPr="002B4478">
        <w:rPr>
          <w:sz w:val="28"/>
          <w:szCs w:val="28"/>
          <w:lang w:val="en-US"/>
        </w:rPr>
        <w:t>Ferrillo</w:t>
      </w:r>
      <w:proofErr w:type="spellEnd"/>
      <w:r w:rsidRPr="002B4478">
        <w:rPr>
          <w:sz w:val="28"/>
          <w:szCs w:val="28"/>
          <w:lang w:val="en-US"/>
        </w:rPr>
        <w:t xml:space="preserve"> M, </w:t>
      </w:r>
      <w:proofErr w:type="spellStart"/>
      <w:r w:rsidRPr="002B4478">
        <w:rPr>
          <w:sz w:val="28"/>
          <w:szCs w:val="28"/>
          <w:lang w:val="en-US"/>
        </w:rPr>
        <w:t>Cantelli</w:t>
      </w:r>
      <w:proofErr w:type="spellEnd"/>
      <w:r w:rsidRPr="002B4478">
        <w:rPr>
          <w:sz w:val="28"/>
          <w:szCs w:val="28"/>
          <w:lang w:val="en-US"/>
        </w:rPr>
        <w:t xml:space="preserve"> M, </w:t>
      </w:r>
      <w:proofErr w:type="spellStart"/>
      <w:r w:rsidRPr="002B4478">
        <w:rPr>
          <w:sz w:val="28"/>
          <w:szCs w:val="28"/>
          <w:lang w:val="en-US"/>
        </w:rPr>
        <w:t>D’Andrea</w:t>
      </w:r>
      <w:proofErr w:type="spellEnd"/>
      <w:r w:rsidRPr="002B4478">
        <w:rPr>
          <w:sz w:val="28"/>
          <w:szCs w:val="28"/>
          <w:lang w:val="en-US"/>
        </w:rPr>
        <w:t xml:space="preserve"> M, </w:t>
      </w:r>
      <w:proofErr w:type="spellStart"/>
      <w:r w:rsidRPr="002B4478">
        <w:rPr>
          <w:sz w:val="28"/>
          <w:szCs w:val="28"/>
          <w:lang w:val="en-US"/>
        </w:rPr>
        <w:t>Fabbrocini</w:t>
      </w:r>
      <w:proofErr w:type="spellEnd"/>
      <w:r w:rsidRPr="002B4478">
        <w:rPr>
          <w:sz w:val="28"/>
          <w:szCs w:val="28"/>
          <w:lang w:val="en-US"/>
        </w:rPr>
        <w:t xml:space="preserve"> G. An innovative treatment for acne scars with thread-lift </w:t>
      </w:r>
      <w:proofErr w:type="spellStart"/>
      <w:r w:rsidRPr="002B4478">
        <w:rPr>
          <w:sz w:val="28"/>
          <w:szCs w:val="28"/>
          <w:lang w:val="en-US"/>
        </w:rPr>
        <w:t>technique</w:t>
      </w:r>
      <w:proofErr w:type="gramStart"/>
      <w:r w:rsidRPr="002B4478">
        <w:rPr>
          <w:sz w:val="28"/>
          <w:szCs w:val="28"/>
          <w:lang w:val="en-US"/>
        </w:rPr>
        <w:t>:our</w:t>
      </w:r>
      <w:proofErr w:type="spellEnd"/>
      <w:proofErr w:type="gramEnd"/>
      <w:r w:rsidRPr="002B4478">
        <w:rPr>
          <w:sz w:val="28"/>
          <w:szCs w:val="28"/>
          <w:lang w:val="en-US"/>
        </w:rPr>
        <w:t xml:space="preserve"> experience. </w:t>
      </w:r>
      <w:proofErr w:type="spellStart"/>
      <w:r w:rsidRPr="002B4478">
        <w:rPr>
          <w:sz w:val="28"/>
          <w:szCs w:val="28"/>
          <w:lang w:val="ru-RU"/>
        </w:rPr>
        <w:t>Ital</w:t>
      </w:r>
      <w:proofErr w:type="spellEnd"/>
      <w:r w:rsidRPr="002B4478">
        <w:rPr>
          <w:sz w:val="28"/>
          <w:szCs w:val="28"/>
          <w:lang w:val="ru-RU"/>
        </w:rPr>
        <w:t xml:space="preserve"> J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Venerol</w:t>
      </w:r>
      <w:proofErr w:type="spellEnd"/>
      <w:r w:rsidRPr="002B4478">
        <w:rPr>
          <w:sz w:val="28"/>
          <w:szCs w:val="28"/>
          <w:lang w:val="ru-RU"/>
        </w:rPr>
        <w:t>. 2021:15640–41.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Dua</w:t>
      </w:r>
      <w:proofErr w:type="spellEnd"/>
      <w:r w:rsidRPr="002B4478">
        <w:rPr>
          <w:sz w:val="28"/>
          <w:szCs w:val="28"/>
          <w:lang w:val="en-US"/>
        </w:rPr>
        <w:t xml:space="preserve"> A, </w:t>
      </w:r>
      <w:proofErr w:type="spellStart"/>
      <w:r w:rsidRPr="002B4478">
        <w:rPr>
          <w:sz w:val="28"/>
          <w:szCs w:val="28"/>
          <w:lang w:val="en-US"/>
        </w:rPr>
        <w:t>Bhardwaj</w:t>
      </w:r>
      <w:proofErr w:type="spellEnd"/>
      <w:r w:rsidRPr="002B4478">
        <w:rPr>
          <w:sz w:val="28"/>
          <w:szCs w:val="28"/>
          <w:lang w:val="en-US"/>
        </w:rPr>
        <w:t xml:space="preserve"> B. A case report on use of cog threads and dermal fillers for facial-lifting in </w:t>
      </w:r>
      <w:proofErr w:type="spellStart"/>
      <w:r w:rsidRPr="002B4478">
        <w:rPr>
          <w:sz w:val="28"/>
          <w:szCs w:val="28"/>
          <w:lang w:val="en-US"/>
        </w:rPr>
        <w:t>facioscapulohumeral</w:t>
      </w:r>
      <w:proofErr w:type="spellEnd"/>
      <w:r w:rsidRPr="002B4478">
        <w:rPr>
          <w:sz w:val="28"/>
          <w:szCs w:val="28"/>
          <w:lang w:val="en-US"/>
        </w:rPr>
        <w:t xml:space="preserve"> muscular dystrophy. J </w:t>
      </w:r>
      <w:proofErr w:type="spellStart"/>
      <w:r w:rsidRPr="002B4478">
        <w:rPr>
          <w:sz w:val="28"/>
          <w:szCs w:val="28"/>
          <w:lang w:val="en-US"/>
        </w:rPr>
        <w:t>Cutan</w:t>
      </w:r>
      <w:proofErr w:type="spellEnd"/>
      <w:r w:rsidRPr="002B4478">
        <w:rPr>
          <w:sz w:val="28"/>
          <w:szCs w:val="28"/>
          <w:lang w:val="en-US"/>
        </w:rPr>
        <w:t xml:space="preserve"> Aesthetic Surg. 2019</w:t>
      </w:r>
      <w:proofErr w:type="gramStart"/>
      <w:r w:rsidRPr="002B4478">
        <w:rPr>
          <w:sz w:val="28"/>
          <w:szCs w:val="28"/>
          <w:lang w:val="en-US"/>
        </w:rPr>
        <w:t>;12:52</w:t>
      </w:r>
      <w:proofErr w:type="gramEnd"/>
      <w:r w:rsidRPr="002B4478">
        <w:rPr>
          <w:sz w:val="28"/>
          <w:szCs w:val="28"/>
          <w:lang w:val="en-US"/>
        </w:rPr>
        <w:t>–5. [PMC free article] [PubMed] [Google Scholar]</w:t>
      </w:r>
    </w:p>
    <w:p w:rsidR="00AB469B" w:rsidRPr="00704A1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de-DE"/>
        </w:rPr>
        <w:t>Farahnik</w:t>
      </w:r>
      <w:proofErr w:type="spellEnd"/>
      <w:r w:rsidRPr="002B4478">
        <w:rPr>
          <w:sz w:val="28"/>
          <w:szCs w:val="28"/>
          <w:lang w:val="de-DE"/>
        </w:rPr>
        <w:t xml:space="preserve"> B, </w:t>
      </w:r>
      <w:proofErr w:type="spellStart"/>
      <w:r w:rsidRPr="002B4478">
        <w:rPr>
          <w:sz w:val="28"/>
          <w:szCs w:val="28"/>
          <w:lang w:val="de-DE"/>
        </w:rPr>
        <w:t>Blattner</w:t>
      </w:r>
      <w:proofErr w:type="spellEnd"/>
      <w:r w:rsidRPr="002B4478">
        <w:rPr>
          <w:sz w:val="28"/>
          <w:szCs w:val="28"/>
          <w:lang w:val="de-DE"/>
        </w:rPr>
        <w:t xml:space="preserve"> CM, </w:t>
      </w:r>
      <w:proofErr w:type="spellStart"/>
      <w:r w:rsidRPr="002B4478">
        <w:rPr>
          <w:sz w:val="28"/>
          <w:szCs w:val="28"/>
          <w:lang w:val="de-DE"/>
        </w:rPr>
        <w:t>Mortazie</w:t>
      </w:r>
      <w:proofErr w:type="spellEnd"/>
      <w:r w:rsidRPr="002B4478">
        <w:rPr>
          <w:sz w:val="28"/>
          <w:szCs w:val="28"/>
          <w:lang w:val="de-DE"/>
        </w:rPr>
        <w:t xml:space="preserve"> MB, Perry BM, Lear W, </w:t>
      </w:r>
      <w:proofErr w:type="spellStart"/>
      <w:r w:rsidRPr="002B4478">
        <w:rPr>
          <w:sz w:val="28"/>
          <w:szCs w:val="28"/>
          <w:lang w:val="de-DE"/>
        </w:rPr>
        <w:t>Elston</w:t>
      </w:r>
      <w:proofErr w:type="spellEnd"/>
      <w:r w:rsidRPr="002B4478">
        <w:rPr>
          <w:sz w:val="28"/>
          <w:szCs w:val="28"/>
          <w:lang w:val="de-DE"/>
        </w:rPr>
        <w:t xml:space="preserve"> DM. </w:t>
      </w:r>
      <w:r w:rsidRPr="002B4478">
        <w:rPr>
          <w:sz w:val="28"/>
          <w:szCs w:val="28"/>
          <w:lang w:val="en-US"/>
        </w:rPr>
        <w:t xml:space="preserve">Interventional treatments for Hailey–Hailey disease. J Am </w:t>
      </w:r>
      <w:proofErr w:type="spellStart"/>
      <w:r w:rsidRPr="002B4478">
        <w:rPr>
          <w:sz w:val="28"/>
          <w:szCs w:val="28"/>
          <w:lang w:val="en-US"/>
        </w:rPr>
        <w:t>Acad</w:t>
      </w:r>
      <w:proofErr w:type="spellEnd"/>
      <w:r w:rsidRPr="002B4478">
        <w:rPr>
          <w:sz w:val="28"/>
          <w:szCs w:val="28"/>
          <w:lang w:val="en-US"/>
        </w:rPr>
        <w:t xml:space="preserve"> </w:t>
      </w:r>
      <w:proofErr w:type="spellStart"/>
      <w:r w:rsidRPr="002B4478">
        <w:rPr>
          <w:sz w:val="28"/>
          <w:szCs w:val="28"/>
          <w:lang w:val="en-US"/>
        </w:rPr>
        <w:t>Dermatol</w:t>
      </w:r>
      <w:proofErr w:type="spellEnd"/>
      <w:r w:rsidRPr="002B4478">
        <w:rPr>
          <w:sz w:val="28"/>
          <w:szCs w:val="28"/>
          <w:lang w:val="en-US"/>
        </w:rPr>
        <w:t xml:space="preserve">. </w:t>
      </w:r>
      <w:r w:rsidRPr="00946A77">
        <w:rPr>
          <w:sz w:val="28"/>
          <w:szCs w:val="28"/>
          <w:lang w:val="en-US"/>
        </w:rPr>
        <w:t>2017</w:t>
      </w:r>
      <w:proofErr w:type="gramStart"/>
      <w:r w:rsidRPr="00946A77">
        <w:rPr>
          <w:sz w:val="28"/>
          <w:szCs w:val="28"/>
          <w:lang w:val="en-US"/>
        </w:rPr>
        <w:t>;76:551</w:t>
      </w:r>
      <w:proofErr w:type="gramEnd"/>
      <w:r w:rsidRPr="00946A77">
        <w:rPr>
          <w:sz w:val="28"/>
          <w:szCs w:val="28"/>
          <w:lang w:val="en-US"/>
        </w:rPr>
        <w:t xml:space="preserve">–8.e3. </w:t>
      </w:r>
      <w:r w:rsidRPr="00704A18">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Ganjoo</w:t>
      </w:r>
      <w:proofErr w:type="spellEnd"/>
      <w:r w:rsidRPr="002B4478">
        <w:rPr>
          <w:sz w:val="28"/>
          <w:szCs w:val="28"/>
          <w:lang w:val="en-US"/>
        </w:rPr>
        <w:t xml:space="preserve"> A. Laser hair reduction for pilonidal sinus-my experience. J </w:t>
      </w:r>
      <w:proofErr w:type="spellStart"/>
      <w:r w:rsidRPr="002B4478">
        <w:rPr>
          <w:sz w:val="28"/>
          <w:szCs w:val="28"/>
          <w:lang w:val="en-US"/>
        </w:rPr>
        <w:t>Cutan</w:t>
      </w:r>
      <w:proofErr w:type="spellEnd"/>
      <w:r w:rsidRPr="002B4478">
        <w:rPr>
          <w:sz w:val="28"/>
          <w:szCs w:val="28"/>
          <w:lang w:val="en-US"/>
        </w:rPr>
        <w:t xml:space="preserve"> Aesthetic Surg. 2011</w:t>
      </w:r>
      <w:proofErr w:type="gramStart"/>
      <w:r w:rsidRPr="002B4478">
        <w:rPr>
          <w:sz w:val="28"/>
          <w:szCs w:val="28"/>
          <w:lang w:val="en-US"/>
        </w:rPr>
        <w:t>;4:196</w:t>
      </w:r>
      <w:proofErr w:type="gramEnd"/>
      <w:r w:rsidRPr="002B4478">
        <w:rPr>
          <w:sz w:val="28"/>
          <w:szCs w:val="28"/>
          <w:lang w:val="en-US"/>
        </w:rPr>
        <w:t>.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García</w:t>
      </w:r>
      <w:proofErr w:type="spellEnd"/>
      <w:r w:rsidRPr="002B4478">
        <w:rPr>
          <w:sz w:val="28"/>
          <w:szCs w:val="28"/>
          <w:lang w:val="en-US"/>
        </w:rPr>
        <w:t xml:space="preserve">-Zamora E, </w:t>
      </w:r>
      <w:proofErr w:type="spellStart"/>
      <w:r w:rsidRPr="002B4478">
        <w:rPr>
          <w:sz w:val="28"/>
          <w:szCs w:val="28"/>
          <w:lang w:val="en-US"/>
        </w:rPr>
        <w:t>Naz-Villalba</w:t>
      </w:r>
      <w:proofErr w:type="spellEnd"/>
      <w:r w:rsidRPr="002B4478">
        <w:rPr>
          <w:sz w:val="28"/>
          <w:szCs w:val="28"/>
          <w:lang w:val="en-US"/>
        </w:rPr>
        <w:t xml:space="preserve"> E, </w:t>
      </w:r>
      <w:proofErr w:type="spellStart"/>
      <w:r w:rsidRPr="002B4478">
        <w:rPr>
          <w:sz w:val="28"/>
          <w:szCs w:val="28"/>
          <w:lang w:val="en-US"/>
        </w:rPr>
        <w:t>Pampín</w:t>
      </w:r>
      <w:proofErr w:type="spellEnd"/>
      <w:r w:rsidRPr="002B4478">
        <w:rPr>
          <w:sz w:val="28"/>
          <w:szCs w:val="28"/>
          <w:lang w:val="en-US"/>
        </w:rPr>
        <w:t xml:space="preserve">-Franco A, Vicente-Martín FJ, </w:t>
      </w:r>
      <w:proofErr w:type="spellStart"/>
      <w:r w:rsidRPr="002B4478">
        <w:rPr>
          <w:sz w:val="28"/>
          <w:szCs w:val="28"/>
          <w:lang w:val="en-US"/>
        </w:rPr>
        <w:t>López-Estebaranz</w:t>
      </w:r>
      <w:proofErr w:type="spellEnd"/>
      <w:r w:rsidRPr="002B4478">
        <w:rPr>
          <w:sz w:val="28"/>
          <w:szCs w:val="28"/>
          <w:lang w:val="en-US"/>
        </w:rPr>
        <w:t xml:space="preserve"> J. Laser therapy for hair removal on grafts and flaps.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Ther</w:t>
      </w:r>
      <w:proofErr w:type="spellEnd"/>
      <w:r w:rsidRPr="002B4478">
        <w:rPr>
          <w:sz w:val="28"/>
          <w:szCs w:val="28"/>
          <w:lang w:val="ru-RU"/>
        </w:rPr>
        <w:t>. 2019;32:e12880. doi:10.1111/</w:t>
      </w:r>
      <w:proofErr w:type="spellStart"/>
      <w:r w:rsidRPr="002B4478">
        <w:rPr>
          <w:sz w:val="28"/>
          <w:szCs w:val="28"/>
          <w:lang w:val="ru-RU"/>
        </w:rPr>
        <w:t>dth</w:t>
      </w:r>
      <w:proofErr w:type="spellEnd"/>
      <w:r w:rsidRPr="002B4478">
        <w:rPr>
          <w:sz w:val="28"/>
          <w:szCs w:val="28"/>
          <w:lang w:val="ru-RU"/>
        </w:rPr>
        <w:t>. 12880.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de-DE"/>
        </w:rPr>
        <w:t xml:space="preserve">Ha D-L, Oh C-K, Kim M-B. </w:t>
      </w:r>
      <w:r w:rsidRPr="002B4478">
        <w:rPr>
          <w:sz w:val="28"/>
          <w:szCs w:val="28"/>
          <w:lang w:val="en-US"/>
        </w:rPr>
        <w:t xml:space="preserve">Parry-Romberg syndrome treated with injectable poly-L-lactic acid and hyaluronic acid </w:t>
      </w:r>
      <w:proofErr w:type="spellStart"/>
      <w:r w:rsidRPr="002B4478">
        <w:rPr>
          <w:sz w:val="28"/>
          <w:szCs w:val="28"/>
          <w:lang w:val="en-US"/>
        </w:rPr>
        <w:t>filler</w:t>
      </w:r>
      <w:proofErr w:type="gramStart"/>
      <w:r w:rsidRPr="002B4478">
        <w:rPr>
          <w:sz w:val="28"/>
          <w:szCs w:val="28"/>
          <w:lang w:val="en-US"/>
        </w:rPr>
        <w:t>:A</w:t>
      </w:r>
      <w:proofErr w:type="spellEnd"/>
      <w:proofErr w:type="gramEnd"/>
      <w:r w:rsidRPr="002B4478">
        <w:rPr>
          <w:sz w:val="28"/>
          <w:szCs w:val="28"/>
          <w:lang w:val="en-US"/>
        </w:rPr>
        <w:t xml:space="preserve"> case report. </w:t>
      </w:r>
      <w:r w:rsidRPr="002B4478">
        <w:rPr>
          <w:sz w:val="28"/>
          <w:szCs w:val="28"/>
          <w:lang w:val="en-CA"/>
        </w:rPr>
        <w:t xml:space="preserve">J </w:t>
      </w:r>
      <w:proofErr w:type="spellStart"/>
      <w:r w:rsidRPr="002B4478">
        <w:rPr>
          <w:sz w:val="28"/>
          <w:szCs w:val="28"/>
          <w:lang w:val="en-CA"/>
        </w:rPr>
        <w:t>Eur</w:t>
      </w:r>
      <w:proofErr w:type="spellEnd"/>
      <w:r w:rsidRPr="002B4478">
        <w:rPr>
          <w:sz w:val="28"/>
          <w:szCs w:val="28"/>
          <w:lang w:val="en-CA"/>
        </w:rPr>
        <w:t xml:space="preserve"> </w:t>
      </w:r>
      <w:proofErr w:type="spellStart"/>
      <w:r w:rsidRPr="002B4478">
        <w:rPr>
          <w:sz w:val="28"/>
          <w:szCs w:val="28"/>
          <w:lang w:val="en-CA"/>
        </w:rPr>
        <w:t>Acad</w:t>
      </w:r>
      <w:proofErr w:type="spellEnd"/>
      <w:r w:rsidRPr="002B4478">
        <w:rPr>
          <w:sz w:val="28"/>
          <w:szCs w:val="28"/>
          <w:lang w:val="en-CA"/>
        </w:rPr>
        <w:t xml:space="preserve"> </w:t>
      </w:r>
      <w:proofErr w:type="spellStart"/>
      <w:r w:rsidRPr="002B4478">
        <w:rPr>
          <w:sz w:val="28"/>
          <w:szCs w:val="28"/>
          <w:lang w:val="en-CA"/>
        </w:rPr>
        <w:t>Dermatol</w:t>
      </w:r>
      <w:proofErr w:type="spellEnd"/>
      <w:r w:rsidRPr="002B4478">
        <w:rPr>
          <w:sz w:val="28"/>
          <w:szCs w:val="28"/>
          <w:lang w:val="en-CA"/>
        </w:rPr>
        <w:t xml:space="preserve"> </w:t>
      </w:r>
      <w:proofErr w:type="spellStart"/>
      <w:r w:rsidRPr="002B4478">
        <w:rPr>
          <w:sz w:val="28"/>
          <w:szCs w:val="28"/>
          <w:lang w:val="en-CA"/>
        </w:rPr>
        <w:t>Venereol</w:t>
      </w:r>
      <w:proofErr w:type="spellEnd"/>
      <w:r w:rsidRPr="002B4478">
        <w:rPr>
          <w:sz w:val="28"/>
          <w:szCs w:val="28"/>
          <w:lang w:val="en-CA"/>
        </w:rPr>
        <w:t>. 2020</w:t>
      </w:r>
      <w:proofErr w:type="gramStart"/>
      <w:r w:rsidRPr="002B4478">
        <w:rPr>
          <w:sz w:val="28"/>
          <w:szCs w:val="28"/>
          <w:lang w:val="en-CA"/>
        </w:rPr>
        <w:t>;34:e275</w:t>
      </w:r>
      <w:proofErr w:type="gramEnd"/>
      <w:r w:rsidRPr="002B4478">
        <w:rPr>
          <w:sz w:val="28"/>
          <w:szCs w:val="28"/>
          <w:lang w:val="en-CA"/>
        </w:rPr>
        <w:t xml:space="preserve">–6.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lastRenderedPageBreak/>
        <w:t>Hasengschwandtner</w:t>
      </w:r>
      <w:proofErr w:type="spellEnd"/>
      <w:r w:rsidRPr="002B4478">
        <w:rPr>
          <w:sz w:val="28"/>
          <w:szCs w:val="28"/>
          <w:lang w:val="en-US"/>
        </w:rPr>
        <w:t xml:space="preserve"> F. Injection lipolysis for effective reduction of localized fat in place of minor surgical </w:t>
      </w:r>
      <w:proofErr w:type="spellStart"/>
      <w:r w:rsidRPr="002B4478">
        <w:rPr>
          <w:sz w:val="28"/>
          <w:szCs w:val="28"/>
          <w:lang w:val="en-US"/>
        </w:rPr>
        <w:t>lipoplasty</w:t>
      </w:r>
      <w:proofErr w:type="spellEnd"/>
      <w:r w:rsidRPr="002B4478">
        <w:rPr>
          <w:sz w:val="28"/>
          <w:szCs w:val="28"/>
          <w:lang w:val="en-US"/>
        </w:rPr>
        <w:t xml:space="preserve">. </w:t>
      </w:r>
      <w:proofErr w:type="spellStart"/>
      <w:r w:rsidRPr="002B4478">
        <w:rPr>
          <w:sz w:val="28"/>
          <w:szCs w:val="28"/>
          <w:lang w:val="ru-RU"/>
        </w:rPr>
        <w:t>Aesthet</w:t>
      </w:r>
      <w:proofErr w:type="spellEnd"/>
      <w:r w:rsidRPr="002B4478">
        <w:rPr>
          <w:sz w:val="28"/>
          <w:szCs w:val="28"/>
          <w:lang w:val="ru-RU"/>
        </w:rPr>
        <w:t xml:space="preserve"> </w:t>
      </w:r>
      <w:proofErr w:type="spellStart"/>
      <w:r w:rsidRPr="002B4478">
        <w:rPr>
          <w:sz w:val="28"/>
          <w:szCs w:val="28"/>
          <w:lang w:val="ru-RU"/>
        </w:rPr>
        <w:t>Surg</w:t>
      </w:r>
      <w:proofErr w:type="spellEnd"/>
      <w:r w:rsidRPr="002B4478">
        <w:rPr>
          <w:sz w:val="28"/>
          <w:szCs w:val="28"/>
          <w:lang w:val="ru-RU"/>
        </w:rPr>
        <w:t xml:space="preserve"> J. 2006;26:125–30.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1"/>
          <w:numId w:val="37"/>
        </w:numPr>
        <w:tabs>
          <w:tab w:val="left" w:pos="900"/>
        </w:tabs>
        <w:spacing w:line="360" w:lineRule="auto"/>
        <w:ind w:left="0" w:firstLine="1134"/>
        <w:jc w:val="both"/>
        <w:rPr>
          <w:sz w:val="28"/>
          <w:szCs w:val="28"/>
          <w:lang w:val="ru-RU"/>
        </w:rPr>
      </w:pPr>
      <w:proofErr w:type="spellStart"/>
      <w:r w:rsidRPr="002B4478">
        <w:rPr>
          <w:sz w:val="28"/>
          <w:szCs w:val="28"/>
          <w:lang w:val="de-DE"/>
        </w:rPr>
        <w:t>Hunstad</w:t>
      </w:r>
      <w:proofErr w:type="spellEnd"/>
      <w:r w:rsidRPr="002B4478">
        <w:rPr>
          <w:sz w:val="28"/>
          <w:szCs w:val="28"/>
          <w:lang w:val="de-DE"/>
        </w:rPr>
        <w:t xml:space="preserve"> JP, </w:t>
      </w:r>
      <w:proofErr w:type="spellStart"/>
      <w:r w:rsidRPr="002B4478">
        <w:rPr>
          <w:sz w:val="28"/>
          <w:szCs w:val="28"/>
          <w:lang w:val="de-DE"/>
        </w:rPr>
        <w:t>Shifrin</w:t>
      </w:r>
      <w:proofErr w:type="spellEnd"/>
      <w:r w:rsidRPr="002B4478">
        <w:rPr>
          <w:sz w:val="28"/>
          <w:szCs w:val="28"/>
          <w:lang w:val="de-DE"/>
        </w:rPr>
        <w:t xml:space="preserve"> DA, </w:t>
      </w:r>
      <w:proofErr w:type="spellStart"/>
      <w:r w:rsidRPr="002B4478">
        <w:rPr>
          <w:sz w:val="28"/>
          <w:szCs w:val="28"/>
          <w:lang w:val="de-DE"/>
        </w:rPr>
        <w:t>Kortesis</w:t>
      </w:r>
      <w:proofErr w:type="spellEnd"/>
      <w:r w:rsidRPr="002B4478">
        <w:rPr>
          <w:sz w:val="28"/>
          <w:szCs w:val="28"/>
          <w:lang w:val="de-DE"/>
        </w:rPr>
        <w:t xml:space="preserve"> BG. </w:t>
      </w:r>
      <w:r w:rsidRPr="002B4478">
        <w:rPr>
          <w:sz w:val="28"/>
          <w:szCs w:val="28"/>
          <w:lang w:val="en-US"/>
        </w:rPr>
        <w:t>Successful treatment of Parry-Romberg syndrome with autologous fat grafting</w:t>
      </w:r>
      <w:proofErr w:type="gramStart"/>
      <w:r w:rsidRPr="002B4478">
        <w:rPr>
          <w:sz w:val="28"/>
          <w:szCs w:val="28"/>
          <w:lang w:val="en-US"/>
        </w:rPr>
        <w:t>:14</w:t>
      </w:r>
      <w:proofErr w:type="gramEnd"/>
      <w:r w:rsidRPr="002B4478">
        <w:rPr>
          <w:sz w:val="28"/>
          <w:szCs w:val="28"/>
          <w:lang w:val="en-US"/>
        </w:rPr>
        <w:t xml:space="preserve">-Year Follow-up and Review. </w:t>
      </w:r>
      <w:proofErr w:type="spellStart"/>
      <w:r w:rsidRPr="002B4478">
        <w:rPr>
          <w:sz w:val="28"/>
          <w:szCs w:val="28"/>
          <w:lang w:val="ru-RU"/>
        </w:rPr>
        <w:t>Ann</w:t>
      </w:r>
      <w:proofErr w:type="spellEnd"/>
      <w:r w:rsidRPr="002B4478">
        <w:rPr>
          <w:sz w:val="28"/>
          <w:szCs w:val="28"/>
          <w:lang w:val="ru-RU"/>
        </w:rPr>
        <w:t xml:space="preserve"> </w:t>
      </w:r>
      <w:proofErr w:type="spellStart"/>
      <w:r w:rsidRPr="002B4478">
        <w:rPr>
          <w:sz w:val="28"/>
          <w:szCs w:val="28"/>
          <w:lang w:val="ru-RU"/>
        </w:rPr>
        <w:t>Plast</w:t>
      </w:r>
      <w:proofErr w:type="spellEnd"/>
      <w:r w:rsidRPr="002B4478">
        <w:rPr>
          <w:sz w:val="28"/>
          <w:szCs w:val="28"/>
          <w:lang w:val="ru-RU"/>
        </w:rPr>
        <w:t xml:space="preserve"> </w:t>
      </w:r>
      <w:proofErr w:type="spellStart"/>
      <w:r w:rsidRPr="002B4478">
        <w:rPr>
          <w:sz w:val="28"/>
          <w:szCs w:val="28"/>
          <w:lang w:val="ru-RU"/>
        </w:rPr>
        <w:t>Surg</w:t>
      </w:r>
      <w:proofErr w:type="spellEnd"/>
      <w:r w:rsidRPr="002B4478">
        <w:rPr>
          <w:sz w:val="28"/>
          <w:szCs w:val="28"/>
          <w:lang w:val="ru-RU"/>
        </w:rPr>
        <w:t>. 2011;67:423–5.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Jain A, Jain V. Use of lasers for the management of refractory cases of </w:t>
      </w:r>
      <w:proofErr w:type="spellStart"/>
      <w:r w:rsidRPr="002B4478">
        <w:rPr>
          <w:sz w:val="28"/>
          <w:szCs w:val="28"/>
          <w:lang w:val="en-US"/>
        </w:rPr>
        <w:t>hidradenitis</w:t>
      </w:r>
      <w:proofErr w:type="spellEnd"/>
      <w:r w:rsidRPr="002B4478">
        <w:rPr>
          <w:sz w:val="28"/>
          <w:szCs w:val="28"/>
          <w:lang w:val="en-US"/>
        </w:rPr>
        <w:t xml:space="preserve"> </w:t>
      </w:r>
      <w:proofErr w:type="spellStart"/>
      <w:r w:rsidRPr="002B4478">
        <w:rPr>
          <w:sz w:val="28"/>
          <w:szCs w:val="28"/>
          <w:lang w:val="en-US"/>
        </w:rPr>
        <w:t>suppurativa</w:t>
      </w:r>
      <w:proofErr w:type="spellEnd"/>
      <w:r w:rsidRPr="002B4478">
        <w:rPr>
          <w:sz w:val="28"/>
          <w:szCs w:val="28"/>
          <w:lang w:val="en-US"/>
        </w:rPr>
        <w:t xml:space="preserve"> and pilonidal sinus. J </w:t>
      </w:r>
      <w:proofErr w:type="spellStart"/>
      <w:r w:rsidRPr="002B4478">
        <w:rPr>
          <w:sz w:val="28"/>
          <w:szCs w:val="28"/>
          <w:lang w:val="en-US"/>
        </w:rPr>
        <w:t>Cutan</w:t>
      </w:r>
      <w:proofErr w:type="spellEnd"/>
      <w:r w:rsidRPr="002B4478">
        <w:rPr>
          <w:sz w:val="28"/>
          <w:szCs w:val="28"/>
          <w:lang w:val="en-US"/>
        </w:rPr>
        <w:t xml:space="preserve"> Aesthetic Surg. 2012</w:t>
      </w:r>
      <w:proofErr w:type="gramStart"/>
      <w:r w:rsidRPr="002B4478">
        <w:rPr>
          <w:sz w:val="28"/>
          <w:szCs w:val="28"/>
          <w:lang w:val="en-US"/>
        </w:rPr>
        <w:t>;5:190</w:t>
      </w:r>
      <w:proofErr w:type="gramEnd"/>
      <w:r w:rsidRPr="002B4478">
        <w:rPr>
          <w:sz w:val="28"/>
          <w:szCs w:val="28"/>
          <w:lang w:val="en-US"/>
        </w:rPr>
        <w:t>–2.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Jfri</w:t>
      </w:r>
      <w:proofErr w:type="spellEnd"/>
      <w:r w:rsidRPr="002B4478">
        <w:rPr>
          <w:sz w:val="28"/>
          <w:szCs w:val="28"/>
          <w:lang w:val="en-US"/>
        </w:rPr>
        <w:t xml:space="preserve"> A, </w:t>
      </w:r>
      <w:proofErr w:type="spellStart"/>
      <w:r w:rsidRPr="002B4478">
        <w:rPr>
          <w:sz w:val="28"/>
          <w:szCs w:val="28"/>
          <w:lang w:val="en-US"/>
        </w:rPr>
        <w:t>Saxena</w:t>
      </w:r>
      <w:proofErr w:type="spellEnd"/>
      <w:r w:rsidRPr="002B4478">
        <w:rPr>
          <w:sz w:val="28"/>
          <w:szCs w:val="28"/>
          <w:lang w:val="en-US"/>
        </w:rPr>
        <w:t xml:space="preserve"> A, </w:t>
      </w:r>
      <w:proofErr w:type="spellStart"/>
      <w:r w:rsidRPr="002B4478">
        <w:rPr>
          <w:sz w:val="28"/>
          <w:szCs w:val="28"/>
          <w:lang w:val="en-US"/>
        </w:rPr>
        <w:t>Rouette</w:t>
      </w:r>
      <w:proofErr w:type="spellEnd"/>
      <w:r w:rsidRPr="002B4478">
        <w:rPr>
          <w:sz w:val="28"/>
          <w:szCs w:val="28"/>
          <w:lang w:val="en-US"/>
        </w:rPr>
        <w:t xml:space="preserve"> J, </w:t>
      </w:r>
      <w:proofErr w:type="spellStart"/>
      <w:r w:rsidRPr="002B4478">
        <w:rPr>
          <w:sz w:val="28"/>
          <w:szCs w:val="28"/>
          <w:lang w:val="en-US"/>
        </w:rPr>
        <w:t>Netchiporouk</w:t>
      </w:r>
      <w:proofErr w:type="spellEnd"/>
      <w:r w:rsidRPr="002B4478">
        <w:rPr>
          <w:sz w:val="28"/>
          <w:szCs w:val="28"/>
          <w:lang w:val="en-US"/>
        </w:rPr>
        <w:t xml:space="preserve"> E, </w:t>
      </w:r>
      <w:proofErr w:type="spellStart"/>
      <w:r w:rsidRPr="002B4478">
        <w:rPr>
          <w:sz w:val="28"/>
          <w:szCs w:val="28"/>
          <w:lang w:val="en-US"/>
        </w:rPr>
        <w:t>Barolet</w:t>
      </w:r>
      <w:proofErr w:type="spellEnd"/>
      <w:r w:rsidRPr="002B4478">
        <w:rPr>
          <w:sz w:val="28"/>
          <w:szCs w:val="28"/>
          <w:lang w:val="en-US"/>
        </w:rPr>
        <w:t xml:space="preserve"> A, O’Brien E, et al. The efficacy and effectiveness of non-ablative light-based devices in </w:t>
      </w:r>
      <w:proofErr w:type="spellStart"/>
      <w:r w:rsidRPr="002B4478">
        <w:rPr>
          <w:sz w:val="28"/>
          <w:szCs w:val="28"/>
          <w:lang w:val="en-US"/>
        </w:rPr>
        <w:t>hidradenitis</w:t>
      </w:r>
      <w:proofErr w:type="spellEnd"/>
      <w:r w:rsidRPr="002B4478">
        <w:rPr>
          <w:sz w:val="28"/>
          <w:szCs w:val="28"/>
          <w:lang w:val="en-US"/>
        </w:rPr>
        <w:t xml:space="preserve"> </w:t>
      </w:r>
      <w:proofErr w:type="spellStart"/>
      <w:r w:rsidRPr="002B4478">
        <w:rPr>
          <w:sz w:val="28"/>
          <w:szCs w:val="28"/>
          <w:lang w:val="en-US"/>
        </w:rPr>
        <w:t>suppurativa</w:t>
      </w:r>
      <w:proofErr w:type="gramStart"/>
      <w:r w:rsidRPr="002B4478">
        <w:rPr>
          <w:sz w:val="28"/>
          <w:szCs w:val="28"/>
          <w:lang w:val="en-US"/>
        </w:rPr>
        <w:t>:A</w:t>
      </w:r>
      <w:proofErr w:type="spellEnd"/>
      <w:proofErr w:type="gramEnd"/>
      <w:r w:rsidRPr="002B4478">
        <w:rPr>
          <w:sz w:val="28"/>
          <w:szCs w:val="28"/>
          <w:lang w:val="en-US"/>
        </w:rPr>
        <w:t xml:space="preserve"> systematic review and meta-analysis. Front Med. 2020</w:t>
      </w:r>
      <w:proofErr w:type="gramStart"/>
      <w:r w:rsidRPr="002B4478">
        <w:rPr>
          <w:sz w:val="28"/>
          <w:szCs w:val="28"/>
          <w:lang w:val="en-US"/>
        </w:rPr>
        <w:t>;7:591580</w:t>
      </w:r>
      <w:proofErr w:type="gramEnd"/>
      <w:r w:rsidRPr="002B4478">
        <w:rPr>
          <w:sz w:val="28"/>
          <w:szCs w:val="28"/>
          <w:lang w:val="en-US"/>
        </w:rPr>
        <w:t xml:space="preserve">. </w:t>
      </w:r>
      <w:proofErr w:type="gramStart"/>
      <w:r w:rsidRPr="002B4478">
        <w:rPr>
          <w:sz w:val="28"/>
          <w:szCs w:val="28"/>
          <w:lang w:val="en-US"/>
        </w:rPr>
        <w:t>doi:</w:t>
      </w:r>
      <w:proofErr w:type="gramEnd"/>
      <w:r w:rsidRPr="002B4478">
        <w:rPr>
          <w:sz w:val="28"/>
          <w:szCs w:val="28"/>
          <w:lang w:val="en-US"/>
        </w:rPr>
        <w:t>10.3389/</w:t>
      </w:r>
      <w:proofErr w:type="spellStart"/>
      <w:r w:rsidRPr="002B4478">
        <w:rPr>
          <w:sz w:val="28"/>
          <w:szCs w:val="28"/>
          <w:lang w:val="en-US"/>
        </w:rPr>
        <w:t>fmed</w:t>
      </w:r>
      <w:proofErr w:type="spellEnd"/>
      <w:r w:rsidRPr="002B4478">
        <w:rPr>
          <w:sz w:val="28"/>
          <w:szCs w:val="28"/>
          <w:lang w:val="en-US"/>
        </w:rPr>
        <w:t>. 2020.591580. [PMC free article] [PubMed] [Google Scholar]</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de-DE"/>
        </w:rPr>
        <w:t xml:space="preserve">Jo M, Ahn H, </w:t>
      </w:r>
      <w:proofErr w:type="spellStart"/>
      <w:r w:rsidRPr="002B4478">
        <w:rPr>
          <w:sz w:val="28"/>
          <w:szCs w:val="28"/>
          <w:lang w:val="de-DE"/>
        </w:rPr>
        <w:t>Ju</w:t>
      </w:r>
      <w:proofErr w:type="spellEnd"/>
      <w:r w:rsidRPr="002B4478">
        <w:rPr>
          <w:sz w:val="28"/>
          <w:szCs w:val="28"/>
          <w:lang w:val="de-DE"/>
        </w:rPr>
        <w:t xml:space="preserve"> H, Park E, Yoo J, Kim MS, et al. </w:t>
      </w:r>
      <w:r w:rsidRPr="002B4478">
        <w:rPr>
          <w:sz w:val="28"/>
          <w:szCs w:val="28"/>
          <w:lang w:val="en-US"/>
        </w:rPr>
        <w:t xml:space="preserve">Parry-Romberg syndrome augmented by hyaluronic acid filler. </w:t>
      </w:r>
      <w:r w:rsidRPr="002B4478">
        <w:rPr>
          <w:sz w:val="28"/>
          <w:szCs w:val="28"/>
          <w:lang w:val="en-CA"/>
        </w:rPr>
        <w:t xml:space="preserve">Ann </w:t>
      </w:r>
      <w:proofErr w:type="spellStart"/>
      <w:r w:rsidRPr="002B4478">
        <w:rPr>
          <w:sz w:val="28"/>
          <w:szCs w:val="28"/>
          <w:lang w:val="en-CA"/>
        </w:rPr>
        <w:t>Dermatol</w:t>
      </w:r>
      <w:proofErr w:type="spellEnd"/>
      <w:r w:rsidRPr="002B4478">
        <w:rPr>
          <w:sz w:val="28"/>
          <w:szCs w:val="28"/>
          <w:lang w:val="en-CA"/>
        </w:rPr>
        <w:t>. 2018</w:t>
      </w:r>
      <w:proofErr w:type="gramStart"/>
      <w:r w:rsidRPr="002B4478">
        <w:rPr>
          <w:sz w:val="28"/>
          <w:szCs w:val="28"/>
          <w:lang w:val="en-CA"/>
        </w:rPr>
        <w:t>;30:704</w:t>
      </w:r>
      <w:proofErr w:type="gramEnd"/>
      <w:r w:rsidRPr="002B4478">
        <w:rPr>
          <w:sz w:val="28"/>
          <w:szCs w:val="28"/>
          <w:lang w:val="en-CA"/>
        </w:rPr>
        <w:t xml:space="preserve">–7. </w:t>
      </w:r>
      <w:r w:rsidRPr="00043833">
        <w:rPr>
          <w:sz w:val="28"/>
          <w:szCs w:val="28"/>
          <w:lang w:val="en-US"/>
        </w:rPr>
        <w:t>[PMC free article] [PubMed] [Google Scholar]</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de-DE"/>
        </w:rPr>
        <w:t>Kassir</w:t>
      </w:r>
      <w:proofErr w:type="spellEnd"/>
      <w:r w:rsidRPr="002B4478">
        <w:rPr>
          <w:sz w:val="28"/>
          <w:szCs w:val="28"/>
          <w:lang w:val="de-DE"/>
        </w:rPr>
        <w:t xml:space="preserve"> M, Arora G, </w:t>
      </w:r>
      <w:proofErr w:type="spellStart"/>
      <w:r w:rsidRPr="002B4478">
        <w:rPr>
          <w:sz w:val="28"/>
          <w:szCs w:val="28"/>
          <w:lang w:val="de-DE"/>
        </w:rPr>
        <w:t>Galadari</w:t>
      </w:r>
      <w:proofErr w:type="spellEnd"/>
      <w:r w:rsidRPr="002B4478">
        <w:rPr>
          <w:sz w:val="28"/>
          <w:szCs w:val="28"/>
          <w:lang w:val="de-DE"/>
        </w:rPr>
        <w:t xml:space="preserve"> H, </w:t>
      </w:r>
      <w:proofErr w:type="spellStart"/>
      <w:r w:rsidRPr="002B4478">
        <w:rPr>
          <w:sz w:val="28"/>
          <w:szCs w:val="28"/>
          <w:lang w:val="de-DE"/>
        </w:rPr>
        <w:t>Kroumpouzos</w:t>
      </w:r>
      <w:proofErr w:type="spellEnd"/>
      <w:r w:rsidRPr="002B4478">
        <w:rPr>
          <w:sz w:val="28"/>
          <w:szCs w:val="28"/>
          <w:lang w:val="de-DE"/>
        </w:rPr>
        <w:t xml:space="preserve"> G, Katsambas A, Lotti T, et al. </w:t>
      </w:r>
      <w:r w:rsidRPr="002B4478">
        <w:rPr>
          <w:sz w:val="28"/>
          <w:szCs w:val="28"/>
          <w:lang w:val="en-US"/>
        </w:rPr>
        <w:t xml:space="preserve">Efficacy of 595- and 1319-nm pulsed dye laser in the treatment of acne </w:t>
      </w:r>
      <w:proofErr w:type="spellStart"/>
      <w:r w:rsidRPr="002B4478">
        <w:rPr>
          <w:sz w:val="28"/>
          <w:szCs w:val="28"/>
          <w:lang w:val="en-US"/>
        </w:rPr>
        <w:t>vulgaris:A</w:t>
      </w:r>
      <w:proofErr w:type="spellEnd"/>
      <w:r w:rsidRPr="002B4478">
        <w:rPr>
          <w:sz w:val="28"/>
          <w:szCs w:val="28"/>
          <w:lang w:val="en-US"/>
        </w:rPr>
        <w:t xml:space="preserve"> narrative review. </w:t>
      </w:r>
      <w:r w:rsidRPr="002B4478">
        <w:rPr>
          <w:sz w:val="28"/>
          <w:szCs w:val="28"/>
          <w:lang w:val="en-CA"/>
        </w:rPr>
        <w:t xml:space="preserve">J </w:t>
      </w:r>
      <w:proofErr w:type="spellStart"/>
      <w:r w:rsidRPr="002B4478">
        <w:rPr>
          <w:sz w:val="28"/>
          <w:szCs w:val="28"/>
          <w:lang w:val="en-CA"/>
        </w:rPr>
        <w:t>Cosmet</w:t>
      </w:r>
      <w:proofErr w:type="spellEnd"/>
      <w:r w:rsidRPr="002B4478">
        <w:rPr>
          <w:sz w:val="28"/>
          <w:szCs w:val="28"/>
          <w:lang w:val="en-CA"/>
        </w:rPr>
        <w:t xml:space="preserve"> Laser </w:t>
      </w:r>
      <w:proofErr w:type="spellStart"/>
      <w:r w:rsidRPr="002B4478">
        <w:rPr>
          <w:sz w:val="28"/>
          <w:szCs w:val="28"/>
          <w:lang w:val="en-CA"/>
        </w:rPr>
        <w:t>Ther</w:t>
      </w:r>
      <w:proofErr w:type="spellEnd"/>
      <w:r w:rsidRPr="002B4478">
        <w:rPr>
          <w:sz w:val="28"/>
          <w:szCs w:val="28"/>
          <w:lang w:val="en-CA"/>
        </w:rPr>
        <w:t>. 2020</w:t>
      </w:r>
      <w:proofErr w:type="gramStart"/>
      <w:r w:rsidRPr="002B4478">
        <w:rPr>
          <w:sz w:val="28"/>
          <w:szCs w:val="28"/>
          <w:lang w:val="en-CA"/>
        </w:rPr>
        <w:t>;22:111</w:t>
      </w:r>
      <w:proofErr w:type="gramEnd"/>
      <w:r w:rsidRPr="002B4478">
        <w:rPr>
          <w:sz w:val="28"/>
          <w:szCs w:val="28"/>
          <w:lang w:val="en-CA"/>
        </w:rPr>
        <w:t xml:space="preserve">–4.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Khattab</w:t>
      </w:r>
      <w:proofErr w:type="spellEnd"/>
      <w:r w:rsidRPr="002B4478">
        <w:rPr>
          <w:sz w:val="28"/>
          <w:szCs w:val="28"/>
          <w:lang w:val="en-US"/>
        </w:rPr>
        <w:t xml:space="preserve"> FM, </w:t>
      </w:r>
      <w:proofErr w:type="spellStart"/>
      <w:r w:rsidRPr="002B4478">
        <w:rPr>
          <w:sz w:val="28"/>
          <w:szCs w:val="28"/>
          <w:lang w:val="en-US"/>
        </w:rPr>
        <w:t>Bessar</w:t>
      </w:r>
      <w:proofErr w:type="spellEnd"/>
      <w:r w:rsidRPr="002B4478">
        <w:rPr>
          <w:sz w:val="28"/>
          <w:szCs w:val="28"/>
          <w:lang w:val="en-US"/>
        </w:rPr>
        <w:t xml:space="preserve"> H. Accelerated hair growth by combining thread monofilament and </w:t>
      </w:r>
      <w:proofErr w:type="spellStart"/>
      <w:r w:rsidRPr="002B4478">
        <w:rPr>
          <w:sz w:val="28"/>
          <w:szCs w:val="28"/>
          <w:lang w:val="en-US"/>
        </w:rPr>
        <w:t>minoxidil</w:t>
      </w:r>
      <w:proofErr w:type="spellEnd"/>
      <w:r w:rsidRPr="002B4478">
        <w:rPr>
          <w:sz w:val="28"/>
          <w:szCs w:val="28"/>
          <w:lang w:val="en-US"/>
        </w:rPr>
        <w:t xml:space="preserve"> in female </w:t>
      </w:r>
      <w:proofErr w:type="spellStart"/>
      <w:r w:rsidRPr="002B4478">
        <w:rPr>
          <w:sz w:val="28"/>
          <w:szCs w:val="28"/>
          <w:lang w:val="en-US"/>
        </w:rPr>
        <w:t>androgenetic</w:t>
      </w:r>
      <w:proofErr w:type="spellEnd"/>
      <w:r w:rsidRPr="002B4478">
        <w:rPr>
          <w:sz w:val="28"/>
          <w:szCs w:val="28"/>
          <w:lang w:val="en-US"/>
        </w:rPr>
        <w:t xml:space="preserve"> alopecia. </w:t>
      </w:r>
      <w:r w:rsidRPr="002B4478">
        <w:rPr>
          <w:sz w:val="28"/>
          <w:szCs w:val="28"/>
          <w:lang w:val="ru-RU"/>
        </w:rPr>
        <w:t xml:space="preserve">J </w:t>
      </w:r>
      <w:proofErr w:type="spellStart"/>
      <w:r w:rsidRPr="002B4478">
        <w:rPr>
          <w:sz w:val="28"/>
          <w:szCs w:val="28"/>
          <w:lang w:val="ru-RU"/>
        </w:rPr>
        <w:t>Cosmet</w:t>
      </w:r>
      <w:proofErr w:type="spellEnd"/>
      <w:r w:rsidRPr="002B4478">
        <w:rPr>
          <w:sz w:val="28"/>
          <w:szCs w:val="28"/>
          <w:lang w:val="ru-RU"/>
        </w:rPr>
        <w:t xml:space="preserve"> </w:t>
      </w:r>
      <w:proofErr w:type="spellStart"/>
      <w:r w:rsidRPr="002B4478">
        <w:rPr>
          <w:sz w:val="28"/>
          <w:szCs w:val="28"/>
          <w:lang w:val="ru-RU"/>
        </w:rPr>
        <w:t>Dermatol</w:t>
      </w:r>
      <w:proofErr w:type="spellEnd"/>
      <w:r w:rsidRPr="002B4478">
        <w:rPr>
          <w:sz w:val="28"/>
          <w:szCs w:val="28"/>
          <w:lang w:val="ru-RU"/>
        </w:rPr>
        <w:t>. 2020;19:1738–44.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de-DE"/>
        </w:rPr>
        <w:t xml:space="preserve">Kim YS, Hong ES, Kim HS. </w:t>
      </w:r>
      <w:r w:rsidRPr="002B4478">
        <w:rPr>
          <w:sz w:val="28"/>
          <w:szCs w:val="28"/>
          <w:lang w:val="en-US"/>
        </w:rPr>
        <w:t xml:space="preserve">Botulinum toxin in the field of </w:t>
      </w:r>
      <w:proofErr w:type="spellStart"/>
      <w:r w:rsidRPr="002B4478">
        <w:rPr>
          <w:sz w:val="28"/>
          <w:szCs w:val="28"/>
          <w:lang w:val="en-US"/>
        </w:rPr>
        <w:t>dermatology</w:t>
      </w:r>
      <w:proofErr w:type="gramStart"/>
      <w:r w:rsidRPr="002B4478">
        <w:rPr>
          <w:sz w:val="28"/>
          <w:szCs w:val="28"/>
          <w:lang w:val="en-US"/>
        </w:rPr>
        <w:t>:Novel</w:t>
      </w:r>
      <w:proofErr w:type="spellEnd"/>
      <w:proofErr w:type="gramEnd"/>
      <w:r w:rsidRPr="002B4478">
        <w:rPr>
          <w:sz w:val="28"/>
          <w:szCs w:val="28"/>
          <w:lang w:val="en-US"/>
        </w:rPr>
        <w:t xml:space="preserve"> indications. </w:t>
      </w:r>
      <w:proofErr w:type="spellStart"/>
      <w:r w:rsidRPr="002B4478">
        <w:rPr>
          <w:sz w:val="28"/>
          <w:szCs w:val="28"/>
          <w:lang w:val="ru-RU"/>
        </w:rPr>
        <w:t>Toxins</w:t>
      </w:r>
      <w:proofErr w:type="spellEnd"/>
      <w:r w:rsidRPr="002B4478">
        <w:rPr>
          <w:sz w:val="28"/>
          <w:szCs w:val="28"/>
          <w:lang w:val="ru-RU"/>
        </w:rPr>
        <w:t xml:space="preserve">. 2017;9:403. doi:10.3390/toxins9120403. [PMC </w:t>
      </w:r>
      <w:proofErr w:type="spellStart"/>
      <w:r w:rsidRPr="002B4478">
        <w:rPr>
          <w:sz w:val="28"/>
          <w:szCs w:val="28"/>
          <w:lang w:val="ru-RU"/>
        </w:rPr>
        <w:t>free</w:t>
      </w:r>
      <w:proofErr w:type="spellEnd"/>
      <w:r w:rsidRPr="002B4478">
        <w:rPr>
          <w:sz w:val="28"/>
          <w:szCs w:val="28"/>
          <w:lang w:val="ru-RU"/>
        </w:rPr>
        <w:t xml:space="preserve"> </w:t>
      </w:r>
      <w:proofErr w:type="spellStart"/>
      <w:r w:rsidRPr="002B4478">
        <w:rPr>
          <w:sz w:val="28"/>
          <w:szCs w:val="28"/>
          <w:lang w:val="ru-RU"/>
        </w:rPr>
        <w:t>article</w:t>
      </w:r>
      <w:proofErr w:type="spellEnd"/>
      <w:r w:rsidRPr="002B4478">
        <w:rPr>
          <w:sz w:val="28"/>
          <w:szCs w:val="28"/>
          <w:lang w:val="ru-RU"/>
        </w:rPr>
        <w:t>]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Klinger M, Klinger F, </w:t>
      </w:r>
      <w:proofErr w:type="spellStart"/>
      <w:r w:rsidRPr="002B4478">
        <w:rPr>
          <w:sz w:val="28"/>
          <w:szCs w:val="28"/>
          <w:lang w:val="en-US"/>
        </w:rPr>
        <w:t>Caviggioli</w:t>
      </w:r>
      <w:proofErr w:type="spellEnd"/>
      <w:r w:rsidRPr="002B4478">
        <w:rPr>
          <w:sz w:val="28"/>
          <w:szCs w:val="28"/>
          <w:lang w:val="en-US"/>
        </w:rPr>
        <w:t xml:space="preserve"> F, </w:t>
      </w:r>
      <w:proofErr w:type="spellStart"/>
      <w:r w:rsidRPr="002B4478">
        <w:rPr>
          <w:sz w:val="28"/>
          <w:szCs w:val="28"/>
          <w:lang w:val="en-US"/>
        </w:rPr>
        <w:t>Maione</w:t>
      </w:r>
      <w:proofErr w:type="spellEnd"/>
      <w:r w:rsidRPr="002B4478">
        <w:rPr>
          <w:sz w:val="28"/>
          <w:szCs w:val="28"/>
          <w:lang w:val="en-US"/>
        </w:rPr>
        <w:t xml:space="preserve"> L, Catania B, Veronesi A, et al. Fat grafting for treatment of facial scars. </w:t>
      </w:r>
      <w:proofErr w:type="spellStart"/>
      <w:r w:rsidRPr="002B4478">
        <w:rPr>
          <w:sz w:val="28"/>
          <w:szCs w:val="28"/>
          <w:lang w:val="en-US"/>
        </w:rPr>
        <w:t>Clin</w:t>
      </w:r>
      <w:proofErr w:type="spellEnd"/>
      <w:r w:rsidRPr="002B4478">
        <w:rPr>
          <w:sz w:val="28"/>
          <w:szCs w:val="28"/>
          <w:lang w:val="en-US"/>
        </w:rPr>
        <w:t xml:space="preserve"> </w:t>
      </w:r>
      <w:proofErr w:type="spellStart"/>
      <w:r w:rsidRPr="002B4478">
        <w:rPr>
          <w:sz w:val="28"/>
          <w:szCs w:val="28"/>
          <w:lang w:val="en-US"/>
        </w:rPr>
        <w:t>Plast</w:t>
      </w:r>
      <w:proofErr w:type="spellEnd"/>
      <w:r w:rsidRPr="002B4478">
        <w:rPr>
          <w:sz w:val="28"/>
          <w:szCs w:val="28"/>
          <w:lang w:val="en-US"/>
        </w:rPr>
        <w:t xml:space="preserve"> Surg. 2020</w:t>
      </w:r>
      <w:proofErr w:type="gramStart"/>
      <w:r w:rsidRPr="002B4478">
        <w:rPr>
          <w:sz w:val="28"/>
          <w:szCs w:val="28"/>
          <w:lang w:val="en-US"/>
        </w:rPr>
        <w:t>;47:131</w:t>
      </w:r>
      <w:proofErr w:type="gramEnd"/>
      <w:r w:rsidRPr="002B4478">
        <w:rPr>
          <w:sz w:val="28"/>
          <w:szCs w:val="28"/>
          <w:lang w:val="en-US"/>
        </w:rPr>
        <w:t xml:space="preserve">–8.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lastRenderedPageBreak/>
        <w:t xml:space="preserve">Koike S, Akaishi S, </w:t>
      </w:r>
      <w:proofErr w:type="spellStart"/>
      <w:r w:rsidRPr="002B4478">
        <w:rPr>
          <w:sz w:val="28"/>
          <w:szCs w:val="28"/>
          <w:lang w:val="en-US"/>
        </w:rPr>
        <w:t>Nagashima</w:t>
      </w:r>
      <w:proofErr w:type="spellEnd"/>
      <w:r w:rsidRPr="002B4478">
        <w:rPr>
          <w:sz w:val="28"/>
          <w:szCs w:val="28"/>
          <w:lang w:val="en-US"/>
        </w:rPr>
        <w:t xml:space="preserve"> Y, </w:t>
      </w:r>
      <w:proofErr w:type="spellStart"/>
      <w:r w:rsidRPr="002B4478">
        <w:rPr>
          <w:sz w:val="28"/>
          <w:szCs w:val="28"/>
          <w:lang w:val="en-US"/>
        </w:rPr>
        <w:t>Dohi</w:t>
      </w:r>
      <w:proofErr w:type="spellEnd"/>
      <w:r w:rsidRPr="002B4478">
        <w:rPr>
          <w:sz w:val="28"/>
          <w:szCs w:val="28"/>
          <w:lang w:val="en-US"/>
        </w:rPr>
        <w:t xml:space="preserve"> T, </w:t>
      </w:r>
      <w:proofErr w:type="spellStart"/>
      <w:r w:rsidRPr="002B4478">
        <w:rPr>
          <w:sz w:val="28"/>
          <w:szCs w:val="28"/>
          <w:lang w:val="en-US"/>
        </w:rPr>
        <w:t>Hyakusoku</w:t>
      </w:r>
      <w:proofErr w:type="spellEnd"/>
      <w:r w:rsidRPr="002B4478">
        <w:rPr>
          <w:sz w:val="28"/>
          <w:szCs w:val="28"/>
          <w:lang w:val="en-US"/>
        </w:rPr>
        <w:t xml:space="preserve"> H, Ogawa R. Nd</w:t>
      </w:r>
      <w:proofErr w:type="gramStart"/>
      <w:r w:rsidRPr="002B4478">
        <w:rPr>
          <w:sz w:val="28"/>
          <w:szCs w:val="28"/>
          <w:lang w:val="en-US"/>
        </w:rPr>
        <w:t>:YAG</w:t>
      </w:r>
      <w:proofErr w:type="gramEnd"/>
      <w:r w:rsidRPr="002B4478">
        <w:rPr>
          <w:sz w:val="28"/>
          <w:szCs w:val="28"/>
          <w:lang w:val="en-US"/>
        </w:rPr>
        <w:t xml:space="preserve"> laser treatment for keloids and hypertrophic </w:t>
      </w:r>
      <w:proofErr w:type="spellStart"/>
      <w:r w:rsidRPr="002B4478">
        <w:rPr>
          <w:sz w:val="28"/>
          <w:szCs w:val="28"/>
          <w:lang w:val="en-US"/>
        </w:rPr>
        <w:t>scars:An</w:t>
      </w:r>
      <w:proofErr w:type="spellEnd"/>
      <w:r w:rsidRPr="002B4478">
        <w:rPr>
          <w:sz w:val="28"/>
          <w:szCs w:val="28"/>
          <w:lang w:val="en-US"/>
        </w:rPr>
        <w:t xml:space="preserve"> analysis of 102 cases. </w:t>
      </w:r>
      <w:proofErr w:type="spellStart"/>
      <w:r w:rsidRPr="002B4478">
        <w:rPr>
          <w:sz w:val="28"/>
          <w:szCs w:val="28"/>
          <w:lang w:val="en-US"/>
        </w:rPr>
        <w:t>Plast</w:t>
      </w:r>
      <w:proofErr w:type="spellEnd"/>
      <w:r w:rsidRPr="002B4478">
        <w:rPr>
          <w:sz w:val="28"/>
          <w:szCs w:val="28"/>
          <w:lang w:val="en-US"/>
        </w:rPr>
        <w:t xml:space="preserve"> </w:t>
      </w:r>
      <w:proofErr w:type="spellStart"/>
      <w:r w:rsidRPr="002B4478">
        <w:rPr>
          <w:sz w:val="28"/>
          <w:szCs w:val="28"/>
          <w:lang w:val="en-US"/>
        </w:rPr>
        <w:t>Reconstr</w:t>
      </w:r>
      <w:proofErr w:type="spellEnd"/>
      <w:r w:rsidRPr="002B4478">
        <w:rPr>
          <w:sz w:val="28"/>
          <w:szCs w:val="28"/>
          <w:lang w:val="en-US"/>
        </w:rPr>
        <w:t xml:space="preserve"> </w:t>
      </w:r>
      <w:proofErr w:type="spellStart"/>
      <w:r w:rsidRPr="002B4478">
        <w:rPr>
          <w:sz w:val="28"/>
          <w:szCs w:val="28"/>
          <w:lang w:val="en-US"/>
        </w:rPr>
        <w:t>Surg</w:t>
      </w:r>
      <w:proofErr w:type="spellEnd"/>
      <w:r w:rsidRPr="002B4478">
        <w:rPr>
          <w:sz w:val="28"/>
          <w:szCs w:val="28"/>
          <w:lang w:val="en-US"/>
        </w:rPr>
        <w:t xml:space="preserve"> Glob Open. 2014</w:t>
      </w:r>
      <w:proofErr w:type="gramStart"/>
      <w:r w:rsidRPr="002B4478">
        <w:rPr>
          <w:sz w:val="28"/>
          <w:szCs w:val="28"/>
          <w:lang w:val="en-US"/>
        </w:rPr>
        <w:t>;2:e272</w:t>
      </w:r>
      <w:proofErr w:type="gramEnd"/>
      <w:r w:rsidRPr="002B4478">
        <w:rPr>
          <w:sz w:val="28"/>
          <w:szCs w:val="28"/>
          <w:lang w:val="en-US"/>
        </w:rPr>
        <w:t>.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Kumaresan</w:t>
      </w:r>
      <w:proofErr w:type="spellEnd"/>
      <w:r w:rsidRPr="002B4478">
        <w:rPr>
          <w:sz w:val="28"/>
          <w:szCs w:val="28"/>
          <w:lang w:val="en-US"/>
        </w:rPr>
        <w:t xml:space="preserve"> M, </w:t>
      </w:r>
      <w:proofErr w:type="spellStart"/>
      <w:r w:rsidRPr="002B4478">
        <w:rPr>
          <w:sz w:val="28"/>
          <w:szCs w:val="28"/>
          <w:lang w:val="en-US"/>
        </w:rPr>
        <w:t>Srinivas</w:t>
      </w:r>
      <w:proofErr w:type="spellEnd"/>
      <w:r w:rsidRPr="002B4478">
        <w:rPr>
          <w:sz w:val="28"/>
          <w:szCs w:val="28"/>
          <w:lang w:val="en-US"/>
        </w:rPr>
        <w:t xml:space="preserve"> C. Efficacy of IPL in treatment of acne </w:t>
      </w:r>
      <w:proofErr w:type="gramStart"/>
      <w:r w:rsidRPr="002B4478">
        <w:rPr>
          <w:sz w:val="28"/>
          <w:szCs w:val="28"/>
          <w:lang w:val="en-US"/>
        </w:rPr>
        <w:t>vulgaris :Comparison</w:t>
      </w:r>
      <w:proofErr w:type="gramEnd"/>
      <w:r w:rsidRPr="002B4478">
        <w:rPr>
          <w:sz w:val="28"/>
          <w:szCs w:val="28"/>
          <w:lang w:val="en-US"/>
        </w:rPr>
        <w:t xml:space="preserve"> of single- and burst-pulse mode in IPL. </w:t>
      </w:r>
      <w:proofErr w:type="spellStart"/>
      <w:r w:rsidRPr="002B4478">
        <w:rPr>
          <w:sz w:val="28"/>
          <w:szCs w:val="28"/>
          <w:lang w:val="ru-RU"/>
        </w:rPr>
        <w:t>Indian</w:t>
      </w:r>
      <w:proofErr w:type="spellEnd"/>
      <w:r w:rsidRPr="002B4478">
        <w:rPr>
          <w:sz w:val="28"/>
          <w:szCs w:val="28"/>
          <w:lang w:val="ru-RU"/>
        </w:rPr>
        <w:t xml:space="preserve"> J </w:t>
      </w:r>
      <w:proofErr w:type="spellStart"/>
      <w:r w:rsidRPr="002B4478">
        <w:rPr>
          <w:sz w:val="28"/>
          <w:szCs w:val="28"/>
          <w:lang w:val="ru-RU"/>
        </w:rPr>
        <w:t>Dermatol</w:t>
      </w:r>
      <w:proofErr w:type="spellEnd"/>
      <w:r w:rsidRPr="002B4478">
        <w:rPr>
          <w:sz w:val="28"/>
          <w:szCs w:val="28"/>
          <w:lang w:val="ru-RU"/>
        </w:rPr>
        <w:t xml:space="preserve">. 2010;55:370–2. [PMC </w:t>
      </w:r>
      <w:proofErr w:type="spellStart"/>
      <w:r w:rsidRPr="002B4478">
        <w:rPr>
          <w:sz w:val="28"/>
          <w:szCs w:val="28"/>
          <w:lang w:val="ru-RU"/>
        </w:rPr>
        <w:t>free</w:t>
      </w:r>
      <w:proofErr w:type="spellEnd"/>
      <w:r w:rsidRPr="002B4478">
        <w:rPr>
          <w:sz w:val="28"/>
          <w:szCs w:val="28"/>
          <w:lang w:val="ru-RU"/>
        </w:rPr>
        <w:t xml:space="preserve"> </w:t>
      </w:r>
      <w:proofErr w:type="spellStart"/>
      <w:r w:rsidRPr="002B4478">
        <w:rPr>
          <w:sz w:val="28"/>
          <w:szCs w:val="28"/>
          <w:lang w:val="ru-RU"/>
        </w:rPr>
        <w:t>article</w:t>
      </w:r>
      <w:proofErr w:type="spellEnd"/>
      <w:r w:rsidRPr="002B4478">
        <w:rPr>
          <w:sz w:val="28"/>
          <w:szCs w:val="28"/>
          <w:lang w:val="ru-RU"/>
        </w:rPr>
        <w:t>]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Kumaresan</w:t>
      </w:r>
      <w:proofErr w:type="spellEnd"/>
      <w:r w:rsidRPr="002B4478">
        <w:rPr>
          <w:sz w:val="28"/>
          <w:szCs w:val="28"/>
          <w:lang w:val="en-US"/>
        </w:rPr>
        <w:t xml:space="preserve"> M, </w:t>
      </w:r>
      <w:proofErr w:type="spellStart"/>
      <w:r w:rsidRPr="002B4478">
        <w:rPr>
          <w:sz w:val="28"/>
          <w:szCs w:val="28"/>
          <w:lang w:val="en-US"/>
        </w:rPr>
        <w:t>Srinivas</w:t>
      </w:r>
      <w:proofErr w:type="spellEnd"/>
      <w:r w:rsidRPr="002B4478">
        <w:rPr>
          <w:sz w:val="28"/>
          <w:szCs w:val="28"/>
          <w:lang w:val="en-US"/>
        </w:rPr>
        <w:t xml:space="preserve"> CR. Efficacy of </w:t>
      </w:r>
      <w:proofErr w:type="spellStart"/>
      <w:r w:rsidRPr="002B4478">
        <w:rPr>
          <w:sz w:val="28"/>
          <w:szCs w:val="28"/>
          <w:lang w:val="en-US"/>
        </w:rPr>
        <w:t>ipl</w:t>
      </w:r>
      <w:proofErr w:type="spellEnd"/>
      <w:r w:rsidRPr="002B4478">
        <w:rPr>
          <w:sz w:val="28"/>
          <w:szCs w:val="28"/>
          <w:lang w:val="en-US"/>
        </w:rPr>
        <w:t xml:space="preserve"> in treatment of acne </w:t>
      </w:r>
      <w:proofErr w:type="spellStart"/>
      <w:r w:rsidRPr="002B4478">
        <w:rPr>
          <w:sz w:val="28"/>
          <w:szCs w:val="28"/>
          <w:lang w:val="en-US"/>
        </w:rPr>
        <w:t>vulgaris</w:t>
      </w:r>
      <w:proofErr w:type="gramStart"/>
      <w:r w:rsidRPr="002B4478">
        <w:rPr>
          <w:sz w:val="28"/>
          <w:szCs w:val="28"/>
          <w:lang w:val="en-US"/>
        </w:rPr>
        <w:t>:Comparison</w:t>
      </w:r>
      <w:proofErr w:type="spellEnd"/>
      <w:proofErr w:type="gramEnd"/>
      <w:r w:rsidRPr="002B4478">
        <w:rPr>
          <w:sz w:val="28"/>
          <w:szCs w:val="28"/>
          <w:lang w:val="en-US"/>
        </w:rPr>
        <w:t xml:space="preserve"> of single- and burst-pulse mode in </w:t>
      </w:r>
      <w:proofErr w:type="spellStart"/>
      <w:r w:rsidRPr="002B4478">
        <w:rPr>
          <w:sz w:val="28"/>
          <w:szCs w:val="28"/>
          <w:lang w:val="en-US"/>
        </w:rPr>
        <w:t>ipl</w:t>
      </w:r>
      <w:proofErr w:type="spellEnd"/>
      <w:r w:rsidRPr="002B4478">
        <w:rPr>
          <w:sz w:val="28"/>
          <w:szCs w:val="28"/>
          <w:lang w:val="en-US"/>
        </w:rPr>
        <w:t xml:space="preserve">. </w:t>
      </w:r>
      <w:r w:rsidRPr="002B4478">
        <w:rPr>
          <w:sz w:val="28"/>
          <w:szCs w:val="28"/>
          <w:lang w:val="en-CA"/>
        </w:rPr>
        <w:t xml:space="preserve">Indian J </w:t>
      </w:r>
      <w:proofErr w:type="spellStart"/>
      <w:r w:rsidRPr="002B4478">
        <w:rPr>
          <w:sz w:val="28"/>
          <w:szCs w:val="28"/>
          <w:lang w:val="en-CA"/>
        </w:rPr>
        <w:t>Dermatol</w:t>
      </w:r>
      <w:proofErr w:type="spellEnd"/>
      <w:r w:rsidRPr="002B4478">
        <w:rPr>
          <w:sz w:val="28"/>
          <w:szCs w:val="28"/>
          <w:lang w:val="en-CA"/>
        </w:rPr>
        <w:t>. 2010</w:t>
      </w:r>
      <w:proofErr w:type="gramStart"/>
      <w:r w:rsidRPr="002B4478">
        <w:rPr>
          <w:sz w:val="28"/>
          <w:szCs w:val="28"/>
          <w:lang w:val="en-CA"/>
        </w:rPr>
        <w:t>;55:370</w:t>
      </w:r>
      <w:proofErr w:type="gramEnd"/>
      <w:r w:rsidRPr="002B4478">
        <w:rPr>
          <w:sz w:val="28"/>
          <w:szCs w:val="28"/>
          <w:lang w:val="en-CA"/>
        </w:rPr>
        <w:t xml:space="preserve">–2. </w:t>
      </w:r>
      <w:r w:rsidRPr="00043833">
        <w:rPr>
          <w:sz w:val="28"/>
          <w:szCs w:val="28"/>
          <w:lang w:val="en-US"/>
        </w:rPr>
        <w:t>[PMC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Legendre L, </w:t>
      </w:r>
      <w:proofErr w:type="spellStart"/>
      <w:r w:rsidRPr="002B4478">
        <w:rPr>
          <w:sz w:val="28"/>
          <w:szCs w:val="28"/>
          <w:lang w:val="en-US"/>
        </w:rPr>
        <w:t>Maza</w:t>
      </w:r>
      <w:proofErr w:type="spellEnd"/>
      <w:r w:rsidRPr="002B4478">
        <w:rPr>
          <w:sz w:val="28"/>
          <w:szCs w:val="28"/>
          <w:lang w:val="en-US"/>
        </w:rPr>
        <w:t xml:space="preserve"> A, </w:t>
      </w:r>
      <w:proofErr w:type="spellStart"/>
      <w:r w:rsidRPr="002B4478">
        <w:rPr>
          <w:sz w:val="28"/>
          <w:szCs w:val="28"/>
          <w:lang w:val="en-US"/>
        </w:rPr>
        <w:t>Almalki</w:t>
      </w:r>
      <w:proofErr w:type="spellEnd"/>
      <w:r w:rsidRPr="002B4478">
        <w:rPr>
          <w:sz w:val="28"/>
          <w:szCs w:val="28"/>
          <w:lang w:val="en-US"/>
        </w:rPr>
        <w:t xml:space="preserve"> A, </w:t>
      </w:r>
      <w:proofErr w:type="spellStart"/>
      <w:r w:rsidRPr="002B4478">
        <w:rPr>
          <w:sz w:val="28"/>
          <w:szCs w:val="28"/>
          <w:lang w:val="en-US"/>
        </w:rPr>
        <w:t>Bulai-Livideanu</w:t>
      </w:r>
      <w:proofErr w:type="spellEnd"/>
      <w:r w:rsidRPr="002B4478">
        <w:rPr>
          <w:sz w:val="28"/>
          <w:szCs w:val="28"/>
          <w:lang w:val="en-US"/>
        </w:rPr>
        <w:t xml:space="preserve"> C, Paul C, </w:t>
      </w:r>
      <w:proofErr w:type="spellStart"/>
      <w:r w:rsidRPr="002B4478">
        <w:rPr>
          <w:sz w:val="28"/>
          <w:szCs w:val="28"/>
          <w:lang w:val="en-US"/>
        </w:rPr>
        <w:t>Mazereeuw-Hautier</w:t>
      </w:r>
      <w:proofErr w:type="spellEnd"/>
      <w:r w:rsidRPr="002B4478">
        <w:rPr>
          <w:sz w:val="28"/>
          <w:szCs w:val="28"/>
          <w:lang w:val="en-US"/>
        </w:rPr>
        <w:t xml:space="preserve"> J. Botulinum toxin A</w:t>
      </w:r>
      <w:proofErr w:type="gramStart"/>
      <w:r w:rsidRPr="002B4478">
        <w:rPr>
          <w:sz w:val="28"/>
          <w:szCs w:val="28"/>
          <w:lang w:val="en-US"/>
        </w:rPr>
        <w:t>:An</w:t>
      </w:r>
      <w:proofErr w:type="gramEnd"/>
      <w:r w:rsidRPr="002B4478">
        <w:rPr>
          <w:sz w:val="28"/>
          <w:szCs w:val="28"/>
          <w:lang w:val="en-US"/>
        </w:rPr>
        <w:t xml:space="preserve"> effective treatment for linear immunoglobulin A bullous dermatosis located in the axillae. </w:t>
      </w:r>
      <w:proofErr w:type="spellStart"/>
      <w:r w:rsidRPr="002B4478">
        <w:rPr>
          <w:sz w:val="28"/>
          <w:szCs w:val="28"/>
          <w:lang w:val="ru-RU"/>
        </w:rPr>
        <w:t>Acta</w:t>
      </w:r>
      <w:proofErr w:type="spellEnd"/>
      <w:r w:rsidRPr="002B4478">
        <w:rPr>
          <w:sz w:val="28"/>
          <w:szCs w:val="28"/>
          <w:lang w:val="ru-RU"/>
        </w:rPr>
        <w:t xml:space="preserve"> </w:t>
      </w:r>
      <w:proofErr w:type="spellStart"/>
      <w:r w:rsidRPr="002B4478">
        <w:rPr>
          <w:sz w:val="28"/>
          <w:szCs w:val="28"/>
          <w:lang w:val="ru-RU"/>
        </w:rPr>
        <w:t>Derm</w:t>
      </w:r>
      <w:proofErr w:type="spellEnd"/>
      <w:r w:rsidRPr="002B4478">
        <w:rPr>
          <w:sz w:val="28"/>
          <w:szCs w:val="28"/>
          <w:lang w:val="ru-RU"/>
        </w:rPr>
        <w:t xml:space="preserve"> </w:t>
      </w:r>
      <w:proofErr w:type="spellStart"/>
      <w:r w:rsidRPr="002B4478">
        <w:rPr>
          <w:sz w:val="28"/>
          <w:szCs w:val="28"/>
          <w:lang w:val="ru-RU"/>
        </w:rPr>
        <w:t>Venereol</w:t>
      </w:r>
      <w:proofErr w:type="spellEnd"/>
      <w:r w:rsidRPr="002B4478">
        <w:rPr>
          <w:sz w:val="28"/>
          <w:szCs w:val="28"/>
          <w:lang w:val="ru-RU"/>
        </w:rPr>
        <w:t>. 2016;96:122–3.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Liu A, Moy RL, Ross EV, </w:t>
      </w:r>
      <w:proofErr w:type="spellStart"/>
      <w:r w:rsidRPr="002B4478">
        <w:rPr>
          <w:sz w:val="28"/>
          <w:szCs w:val="28"/>
          <w:lang w:val="en-US"/>
        </w:rPr>
        <w:t>Hamzavi</w:t>
      </w:r>
      <w:proofErr w:type="spellEnd"/>
      <w:r w:rsidRPr="002B4478">
        <w:rPr>
          <w:sz w:val="28"/>
          <w:szCs w:val="28"/>
          <w:lang w:val="en-US"/>
        </w:rPr>
        <w:t xml:space="preserve"> I, </w:t>
      </w:r>
      <w:proofErr w:type="spellStart"/>
      <w:r w:rsidRPr="002B4478">
        <w:rPr>
          <w:sz w:val="28"/>
          <w:szCs w:val="28"/>
          <w:lang w:val="en-US"/>
        </w:rPr>
        <w:t>Ozog</w:t>
      </w:r>
      <w:proofErr w:type="spellEnd"/>
      <w:r w:rsidRPr="002B4478">
        <w:rPr>
          <w:sz w:val="28"/>
          <w:szCs w:val="28"/>
          <w:lang w:val="en-US"/>
        </w:rPr>
        <w:t xml:space="preserve"> DM. Pulsed dye laser and pulsed dye laser–mediated photodynamic therapy in the treatment of dermatologic disorders. </w:t>
      </w:r>
      <w:proofErr w:type="spellStart"/>
      <w:r w:rsidRPr="002B4478">
        <w:rPr>
          <w:sz w:val="28"/>
          <w:szCs w:val="28"/>
          <w:lang w:val="en-CA"/>
        </w:rPr>
        <w:t>Dermatol</w:t>
      </w:r>
      <w:proofErr w:type="spellEnd"/>
      <w:r w:rsidRPr="002B4478">
        <w:rPr>
          <w:sz w:val="28"/>
          <w:szCs w:val="28"/>
          <w:lang w:val="en-CA"/>
        </w:rPr>
        <w:t xml:space="preserve"> Surg. 2012</w:t>
      </w:r>
      <w:proofErr w:type="gramStart"/>
      <w:r w:rsidRPr="002B4478">
        <w:rPr>
          <w:sz w:val="28"/>
          <w:szCs w:val="28"/>
          <w:lang w:val="en-CA"/>
        </w:rPr>
        <w:t>;38:351</w:t>
      </w:r>
      <w:proofErr w:type="gramEnd"/>
      <w:r w:rsidRPr="002B4478">
        <w:rPr>
          <w:sz w:val="28"/>
          <w:szCs w:val="28"/>
          <w:lang w:val="en-CA"/>
        </w:rPr>
        <w:t xml:space="preserve">–66.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Metwalli</w:t>
      </w:r>
      <w:proofErr w:type="spellEnd"/>
      <w:r w:rsidRPr="002B4478">
        <w:rPr>
          <w:sz w:val="28"/>
          <w:szCs w:val="28"/>
          <w:lang w:val="en-US"/>
        </w:rPr>
        <w:t xml:space="preserve"> M, </w:t>
      </w:r>
      <w:proofErr w:type="spellStart"/>
      <w:r w:rsidRPr="002B4478">
        <w:rPr>
          <w:sz w:val="28"/>
          <w:szCs w:val="28"/>
          <w:lang w:val="en-US"/>
        </w:rPr>
        <w:t>Khattab</w:t>
      </w:r>
      <w:proofErr w:type="spellEnd"/>
      <w:r w:rsidRPr="002B4478">
        <w:rPr>
          <w:sz w:val="28"/>
          <w:szCs w:val="28"/>
          <w:lang w:val="en-US"/>
        </w:rPr>
        <w:t xml:space="preserve"> FM, </w:t>
      </w:r>
      <w:proofErr w:type="spellStart"/>
      <w:r w:rsidRPr="002B4478">
        <w:rPr>
          <w:sz w:val="28"/>
          <w:szCs w:val="28"/>
          <w:lang w:val="en-US"/>
        </w:rPr>
        <w:t>Mandour</w:t>
      </w:r>
      <w:proofErr w:type="spellEnd"/>
      <w:r w:rsidRPr="002B4478">
        <w:rPr>
          <w:sz w:val="28"/>
          <w:szCs w:val="28"/>
          <w:lang w:val="en-US"/>
        </w:rPr>
        <w:t xml:space="preserve"> S. Monofilament threads in treatment of female hair loss. </w:t>
      </w:r>
      <w:r w:rsidRPr="002B4478">
        <w:rPr>
          <w:sz w:val="28"/>
          <w:szCs w:val="28"/>
          <w:lang w:val="ru-RU"/>
        </w:rPr>
        <w:t xml:space="preserve">J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Treat</w:t>
      </w:r>
      <w:proofErr w:type="spellEnd"/>
      <w:r w:rsidRPr="002B4478">
        <w:rPr>
          <w:sz w:val="28"/>
          <w:szCs w:val="28"/>
          <w:lang w:val="ru-RU"/>
        </w:rPr>
        <w:t>. 2021;32:521–5.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Mura S, Fin </w:t>
      </w:r>
      <w:proofErr w:type="gramStart"/>
      <w:r w:rsidRPr="002B4478">
        <w:rPr>
          <w:sz w:val="28"/>
          <w:szCs w:val="28"/>
          <w:lang w:val="en-US"/>
        </w:rPr>
        <w:t>A</w:t>
      </w:r>
      <w:proofErr w:type="gramEnd"/>
      <w:r w:rsidRPr="002B4478">
        <w:rPr>
          <w:sz w:val="28"/>
          <w:szCs w:val="28"/>
          <w:lang w:val="en-US"/>
        </w:rPr>
        <w:t xml:space="preserve">, </w:t>
      </w:r>
      <w:proofErr w:type="spellStart"/>
      <w:r w:rsidRPr="002B4478">
        <w:rPr>
          <w:sz w:val="28"/>
          <w:szCs w:val="28"/>
          <w:lang w:val="en-US"/>
        </w:rPr>
        <w:t>Parodi</w:t>
      </w:r>
      <w:proofErr w:type="spellEnd"/>
      <w:r w:rsidRPr="002B4478">
        <w:rPr>
          <w:sz w:val="28"/>
          <w:szCs w:val="28"/>
          <w:lang w:val="en-US"/>
        </w:rPr>
        <w:t xml:space="preserve"> PC, Denton CP, Howell KJ, </w:t>
      </w:r>
      <w:proofErr w:type="spellStart"/>
      <w:r w:rsidRPr="002B4478">
        <w:rPr>
          <w:sz w:val="28"/>
          <w:szCs w:val="28"/>
          <w:lang w:val="en-US"/>
        </w:rPr>
        <w:t>Rampino</w:t>
      </w:r>
      <w:proofErr w:type="spellEnd"/>
      <w:r w:rsidRPr="002B4478">
        <w:rPr>
          <w:sz w:val="28"/>
          <w:szCs w:val="28"/>
          <w:lang w:val="en-US"/>
        </w:rPr>
        <w:t xml:space="preserve"> </w:t>
      </w:r>
      <w:proofErr w:type="spellStart"/>
      <w:r w:rsidRPr="002B4478">
        <w:rPr>
          <w:sz w:val="28"/>
          <w:szCs w:val="28"/>
          <w:lang w:val="en-US"/>
        </w:rPr>
        <w:t>Cordaro</w:t>
      </w:r>
      <w:proofErr w:type="spellEnd"/>
      <w:r w:rsidRPr="002B4478">
        <w:rPr>
          <w:sz w:val="28"/>
          <w:szCs w:val="28"/>
          <w:lang w:val="en-US"/>
        </w:rPr>
        <w:t xml:space="preserve"> E. Autologous fat transfer in the successful treatment of upper limb linear </w:t>
      </w:r>
      <w:proofErr w:type="spellStart"/>
      <w:r w:rsidRPr="002B4478">
        <w:rPr>
          <w:sz w:val="28"/>
          <w:szCs w:val="28"/>
          <w:lang w:val="en-US"/>
        </w:rPr>
        <w:t>morphoea</w:t>
      </w:r>
      <w:proofErr w:type="spellEnd"/>
      <w:r w:rsidRPr="002B4478">
        <w:rPr>
          <w:sz w:val="28"/>
          <w:szCs w:val="28"/>
          <w:lang w:val="en-US"/>
        </w:rPr>
        <w:t xml:space="preserve">. </w:t>
      </w:r>
      <w:proofErr w:type="spellStart"/>
      <w:r w:rsidRPr="002B4478">
        <w:rPr>
          <w:sz w:val="28"/>
          <w:szCs w:val="28"/>
          <w:lang w:val="ru-RU"/>
        </w:rPr>
        <w:t>Clin</w:t>
      </w:r>
      <w:proofErr w:type="spellEnd"/>
      <w:r w:rsidRPr="002B4478">
        <w:rPr>
          <w:sz w:val="28"/>
          <w:szCs w:val="28"/>
          <w:lang w:val="ru-RU"/>
        </w:rPr>
        <w:t xml:space="preserve"> </w:t>
      </w:r>
      <w:proofErr w:type="spellStart"/>
      <w:r w:rsidRPr="002B4478">
        <w:rPr>
          <w:sz w:val="28"/>
          <w:szCs w:val="28"/>
          <w:lang w:val="ru-RU"/>
        </w:rPr>
        <w:t>Exp</w:t>
      </w:r>
      <w:proofErr w:type="spellEnd"/>
      <w:r w:rsidRPr="002B4478">
        <w:rPr>
          <w:sz w:val="28"/>
          <w:szCs w:val="28"/>
          <w:lang w:val="ru-RU"/>
        </w:rPr>
        <w:t xml:space="preserve"> </w:t>
      </w:r>
      <w:proofErr w:type="spellStart"/>
      <w:r w:rsidRPr="002B4478">
        <w:rPr>
          <w:sz w:val="28"/>
          <w:szCs w:val="28"/>
          <w:lang w:val="ru-RU"/>
        </w:rPr>
        <w:t>Rheumatol</w:t>
      </w:r>
      <w:proofErr w:type="spellEnd"/>
      <w:r w:rsidRPr="002B4478">
        <w:rPr>
          <w:sz w:val="28"/>
          <w:szCs w:val="28"/>
          <w:lang w:val="ru-RU"/>
        </w:rPr>
        <w:t>. 2018;36(</w:t>
      </w:r>
      <w:proofErr w:type="spellStart"/>
      <w:r w:rsidRPr="002B4478">
        <w:rPr>
          <w:sz w:val="28"/>
          <w:szCs w:val="28"/>
          <w:lang w:val="ru-RU"/>
        </w:rPr>
        <w:t>Suppl</w:t>
      </w:r>
      <w:proofErr w:type="spellEnd"/>
      <w:r w:rsidRPr="002B4478">
        <w:rPr>
          <w:sz w:val="28"/>
          <w:szCs w:val="28"/>
          <w:lang w:val="ru-RU"/>
        </w:rPr>
        <w:t xml:space="preserve"> 113):183.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Nakano LC, </w:t>
      </w:r>
      <w:proofErr w:type="spellStart"/>
      <w:r w:rsidRPr="002B4478">
        <w:rPr>
          <w:sz w:val="28"/>
          <w:szCs w:val="28"/>
          <w:lang w:val="en-US"/>
        </w:rPr>
        <w:t>Cacione</w:t>
      </w:r>
      <w:proofErr w:type="spellEnd"/>
      <w:r w:rsidRPr="002B4478">
        <w:rPr>
          <w:sz w:val="28"/>
          <w:szCs w:val="28"/>
          <w:lang w:val="en-US"/>
        </w:rPr>
        <w:t xml:space="preserve"> DG, </w:t>
      </w:r>
      <w:proofErr w:type="spellStart"/>
      <w:r w:rsidRPr="002B4478">
        <w:rPr>
          <w:sz w:val="28"/>
          <w:szCs w:val="28"/>
          <w:lang w:val="en-US"/>
        </w:rPr>
        <w:t>Baptista</w:t>
      </w:r>
      <w:proofErr w:type="spellEnd"/>
      <w:r w:rsidRPr="002B4478">
        <w:rPr>
          <w:sz w:val="28"/>
          <w:szCs w:val="28"/>
          <w:lang w:val="en-US"/>
        </w:rPr>
        <w:t xml:space="preserve">-Silva JC, </w:t>
      </w:r>
      <w:proofErr w:type="spellStart"/>
      <w:r w:rsidRPr="002B4478">
        <w:rPr>
          <w:sz w:val="28"/>
          <w:szCs w:val="28"/>
          <w:lang w:val="en-US"/>
        </w:rPr>
        <w:t>Flumignan</w:t>
      </w:r>
      <w:proofErr w:type="spellEnd"/>
      <w:r w:rsidRPr="002B4478">
        <w:rPr>
          <w:sz w:val="28"/>
          <w:szCs w:val="28"/>
          <w:lang w:val="en-US"/>
        </w:rPr>
        <w:t xml:space="preserve"> RL Cochrane Vascular Group. Treatment for telangiectasias and reticular veins. Cochrane Database </w:t>
      </w:r>
      <w:proofErr w:type="spellStart"/>
      <w:r w:rsidRPr="002B4478">
        <w:rPr>
          <w:sz w:val="28"/>
          <w:szCs w:val="28"/>
          <w:lang w:val="en-US"/>
        </w:rPr>
        <w:t>Syst</w:t>
      </w:r>
      <w:proofErr w:type="spellEnd"/>
      <w:r w:rsidRPr="002B4478">
        <w:rPr>
          <w:sz w:val="28"/>
          <w:szCs w:val="28"/>
          <w:lang w:val="en-US"/>
        </w:rPr>
        <w:t xml:space="preserve"> Rev. 2021. [Last accessed on 2022 Apr 13]. Available </w:t>
      </w:r>
      <w:proofErr w:type="spellStart"/>
      <w:r w:rsidRPr="002B4478">
        <w:rPr>
          <w:sz w:val="28"/>
          <w:szCs w:val="28"/>
          <w:lang w:val="en-US"/>
        </w:rPr>
        <w:t>from:https</w:t>
      </w:r>
      <w:proofErr w:type="spellEnd"/>
      <w:r w:rsidRPr="002B4478">
        <w:rPr>
          <w:sz w:val="28"/>
          <w:szCs w:val="28"/>
          <w:lang w:val="en-US"/>
        </w:rPr>
        <w:t xml:space="preserve">://doi.wiley.com/10.1002/14651858. </w:t>
      </w:r>
      <w:r w:rsidRPr="002B4478">
        <w:rPr>
          <w:sz w:val="28"/>
          <w:szCs w:val="28"/>
          <w:lang w:val="ru-RU"/>
        </w:rPr>
        <w:t xml:space="preserve">CD012723 . [PMC </w:t>
      </w:r>
      <w:proofErr w:type="spellStart"/>
      <w:r w:rsidRPr="002B4478">
        <w:rPr>
          <w:sz w:val="28"/>
          <w:szCs w:val="28"/>
          <w:lang w:val="ru-RU"/>
        </w:rPr>
        <w:t>free</w:t>
      </w:r>
      <w:proofErr w:type="spellEnd"/>
      <w:r w:rsidRPr="002B4478">
        <w:rPr>
          <w:sz w:val="28"/>
          <w:szCs w:val="28"/>
          <w:lang w:val="ru-RU"/>
        </w:rPr>
        <w:t xml:space="preserve"> </w:t>
      </w:r>
      <w:proofErr w:type="spellStart"/>
      <w:r w:rsidRPr="002B4478">
        <w:rPr>
          <w:sz w:val="28"/>
          <w:szCs w:val="28"/>
          <w:lang w:val="ru-RU"/>
        </w:rPr>
        <w:t>article</w:t>
      </w:r>
      <w:proofErr w:type="spellEnd"/>
      <w:r w:rsidRPr="002B4478">
        <w:rPr>
          <w:sz w:val="28"/>
          <w:szCs w:val="28"/>
          <w:lang w:val="ru-RU"/>
        </w:rPr>
        <w:t>] [</w:t>
      </w:r>
      <w:proofErr w:type="spellStart"/>
      <w:r w:rsidRPr="002B4478">
        <w:rPr>
          <w:sz w:val="28"/>
          <w:szCs w:val="28"/>
          <w:lang w:val="ru-RU"/>
        </w:rPr>
        <w:t>PubMed</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lastRenderedPageBreak/>
        <w:t>Navarrete</w:t>
      </w:r>
      <w:proofErr w:type="spellEnd"/>
      <w:r w:rsidRPr="002B4478">
        <w:rPr>
          <w:sz w:val="28"/>
          <w:szCs w:val="28"/>
          <w:lang w:val="en-US"/>
        </w:rPr>
        <w:t xml:space="preserve"> ML, </w:t>
      </w:r>
      <w:proofErr w:type="spellStart"/>
      <w:r w:rsidRPr="002B4478">
        <w:rPr>
          <w:sz w:val="28"/>
          <w:szCs w:val="28"/>
          <w:lang w:val="en-US"/>
        </w:rPr>
        <w:t>Palao</w:t>
      </w:r>
      <w:proofErr w:type="spellEnd"/>
      <w:r w:rsidRPr="002B4478">
        <w:rPr>
          <w:sz w:val="28"/>
          <w:szCs w:val="28"/>
          <w:lang w:val="en-US"/>
        </w:rPr>
        <w:t xml:space="preserve"> R, Torrent L, Fuentes JF, González M. Facial asymmetry correction in facial palsy patients with silhouette sutures. </w:t>
      </w:r>
      <w:proofErr w:type="spellStart"/>
      <w:r w:rsidRPr="002B4478">
        <w:rPr>
          <w:sz w:val="28"/>
          <w:szCs w:val="28"/>
          <w:lang w:val="ru-RU"/>
        </w:rPr>
        <w:t>Int</w:t>
      </w:r>
      <w:proofErr w:type="spellEnd"/>
      <w:r w:rsidRPr="002B4478">
        <w:rPr>
          <w:sz w:val="28"/>
          <w:szCs w:val="28"/>
          <w:lang w:val="ru-RU"/>
        </w:rPr>
        <w:t xml:space="preserve"> J </w:t>
      </w:r>
      <w:proofErr w:type="spellStart"/>
      <w:r w:rsidRPr="002B4478">
        <w:rPr>
          <w:sz w:val="28"/>
          <w:szCs w:val="28"/>
          <w:lang w:val="ru-RU"/>
        </w:rPr>
        <w:t>Clin</w:t>
      </w:r>
      <w:proofErr w:type="spellEnd"/>
      <w:r w:rsidRPr="002B4478">
        <w:rPr>
          <w:sz w:val="28"/>
          <w:szCs w:val="28"/>
          <w:lang w:val="ru-RU"/>
        </w:rPr>
        <w:t xml:space="preserve"> </w:t>
      </w:r>
      <w:proofErr w:type="spellStart"/>
      <w:r w:rsidRPr="002B4478">
        <w:rPr>
          <w:sz w:val="28"/>
          <w:szCs w:val="28"/>
          <w:lang w:val="ru-RU"/>
        </w:rPr>
        <w:t>Med</w:t>
      </w:r>
      <w:proofErr w:type="spellEnd"/>
      <w:r w:rsidRPr="002B4478">
        <w:rPr>
          <w:sz w:val="28"/>
          <w:szCs w:val="28"/>
          <w:lang w:val="ru-RU"/>
        </w:rPr>
        <w:t>. 2012;03:55–9.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Oram</w:t>
      </w:r>
      <w:proofErr w:type="spellEnd"/>
      <w:r w:rsidRPr="002B4478">
        <w:rPr>
          <w:sz w:val="28"/>
          <w:szCs w:val="28"/>
          <w:lang w:val="en-US"/>
        </w:rPr>
        <w:t xml:space="preserve"> Y, </w:t>
      </w:r>
      <w:proofErr w:type="spellStart"/>
      <w:r w:rsidRPr="002B4478">
        <w:rPr>
          <w:sz w:val="28"/>
          <w:szCs w:val="28"/>
          <w:lang w:val="en-US"/>
        </w:rPr>
        <w:t>Kahraman</w:t>
      </w:r>
      <w:proofErr w:type="spellEnd"/>
      <w:r w:rsidRPr="002B4478">
        <w:rPr>
          <w:sz w:val="28"/>
          <w:szCs w:val="28"/>
          <w:lang w:val="en-US"/>
        </w:rPr>
        <w:t xml:space="preserve"> F, </w:t>
      </w:r>
      <w:proofErr w:type="spellStart"/>
      <w:r w:rsidRPr="002B4478">
        <w:rPr>
          <w:sz w:val="28"/>
          <w:szCs w:val="28"/>
          <w:lang w:val="en-US"/>
        </w:rPr>
        <w:t>Karincaoğlu</w:t>
      </w:r>
      <w:proofErr w:type="spellEnd"/>
      <w:r w:rsidRPr="002B4478">
        <w:rPr>
          <w:sz w:val="28"/>
          <w:szCs w:val="28"/>
          <w:lang w:val="en-US"/>
        </w:rPr>
        <w:t xml:space="preserve"> Y, </w:t>
      </w:r>
      <w:proofErr w:type="spellStart"/>
      <w:r w:rsidRPr="002B4478">
        <w:rPr>
          <w:sz w:val="28"/>
          <w:szCs w:val="28"/>
          <w:lang w:val="en-US"/>
        </w:rPr>
        <w:t>Koyuncu</w:t>
      </w:r>
      <w:proofErr w:type="spellEnd"/>
      <w:r w:rsidRPr="002B4478">
        <w:rPr>
          <w:sz w:val="28"/>
          <w:szCs w:val="28"/>
          <w:lang w:val="en-US"/>
        </w:rPr>
        <w:t xml:space="preserve"> E. Evaluation of 60 patients with pilonidal sinus treated with laser epilation after surgery.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Surg</w:t>
      </w:r>
      <w:proofErr w:type="spellEnd"/>
      <w:r w:rsidRPr="002B4478">
        <w:rPr>
          <w:sz w:val="28"/>
          <w:szCs w:val="28"/>
          <w:lang w:val="ru-RU"/>
        </w:rPr>
        <w:t>. 2010;36:88–91.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Pindur</w:t>
      </w:r>
      <w:proofErr w:type="spellEnd"/>
      <w:r w:rsidRPr="002B4478">
        <w:rPr>
          <w:sz w:val="28"/>
          <w:szCs w:val="28"/>
          <w:lang w:val="en-US"/>
        </w:rPr>
        <w:t xml:space="preserve"> L, Sand M, </w:t>
      </w:r>
      <w:proofErr w:type="spellStart"/>
      <w:r w:rsidRPr="002B4478">
        <w:rPr>
          <w:sz w:val="28"/>
          <w:szCs w:val="28"/>
          <w:lang w:val="en-US"/>
        </w:rPr>
        <w:t>Altmeyer</w:t>
      </w:r>
      <w:proofErr w:type="spellEnd"/>
      <w:r w:rsidRPr="002B4478">
        <w:rPr>
          <w:sz w:val="28"/>
          <w:szCs w:val="28"/>
          <w:lang w:val="en-US"/>
        </w:rPr>
        <w:t xml:space="preserve"> P, </w:t>
      </w:r>
      <w:proofErr w:type="spellStart"/>
      <w:r w:rsidRPr="002B4478">
        <w:rPr>
          <w:sz w:val="28"/>
          <w:szCs w:val="28"/>
          <w:lang w:val="en-US"/>
        </w:rPr>
        <w:t>Bechara</w:t>
      </w:r>
      <w:proofErr w:type="spellEnd"/>
      <w:r w:rsidRPr="002B4478">
        <w:rPr>
          <w:sz w:val="28"/>
          <w:szCs w:val="28"/>
          <w:lang w:val="en-US"/>
        </w:rPr>
        <w:t xml:space="preserve"> FG. Recurrent growth of lipomas after previous treatment with </w:t>
      </w:r>
      <w:proofErr w:type="spellStart"/>
      <w:r w:rsidRPr="002B4478">
        <w:rPr>
          <w:sz w:val="28"/>
          <w:szCs w:val="28"/>
          <w:lang w:val="en-US"/>
        </w:rPr>
        <w:t>phosphatidylcholine</w:t>
      </w:r>
      <w:proofErr w:type="spellEnd"/>
      <w:r w:rsidRPr="002B4478">
        <w:rPr>
          <w:sz w:val="28"/>
          <w:szCs w:val="28"/>
          <w:lang w:val="en-US"/>
        </w:rPr>
        <w:t xml:space="preserve"> and </w:t>
      </w:r>
      <w:proofErr w:type="spellStart"/>
      <w:r w:rsidRPr="002B4478">
        <w:rPr>
          <w:sz w:val="28"/>
          <w:szCs w:val="28"/>
          <w:lang w:val="en-US"/>
        </w:rPr>
        <w:t>deoxycholate</w:t>
      </w:r>
      <w:proofErr w:type="spellEnd"/>
      <w:r w:rsidRPr="002B4478">
        <w:rPr>
          <w:sz w:val="28"/>
          <w:szCs w:val="28"/>
          <w:lang w:val="en-US"/>
        </w:rPr>
        <w:t xml:space="preserve">. </w:t>
      </w:r>
      <w:r w:rsidRPr="002B4478">
        <w:rPr>
          <w:sz w:val="28"/>
          <w:szCs w:val="28"/>
          <w:lang w:val="ru-RU"/>
        </w:rPr>
        <w:t xml:space="preserve">J </w:t>
      </w:r>
      <w:proofErr w:type="spellStart"/>
      <w:r w:rsidRPr="002B4478">
        <w:rPr>
          <w:sz w:val="28"/>
          <w:szCs w:val="28"/>
          <w:lang w:val="ru-RU"/>
        </w:rPr>
        <w:t>Cosmet</w:t>
      </w:r>
      <w:proofErr w:type="spellEnd"/>
      <w:r w:rsidRPr="002B4478">
        <w:rPr>
          <w:sz w:val="28"/>
          <w:szCs w:val="28"/>
          <w:lang w:val="ru-RU"/>
        </w:rPr>
        <w:t xml:space="preserve"> </w:t>
      </w:r>
      <w:proofErr w:type="spellStart"/>
      <w:r w:rsidRPr="002B4478">
        <w:rPr>
          <w:sz w:val="28"/>
          <w:szCs w:val="28"/>
          <w:lang w:val="ru-RU"/>
        </w:rPr>
        <w:t>Laser</w:t>
      </w:r>
      <w:proofErr w:type="spellEnd"/>
      <w:r w:rsidRPr="002B4478">
        <w:rPr>
          <w:sz w:val="28"/>
          <w:szCs w:val="28"/>
          <w:lang w:val="ru-RU"/>
        </w:rPr>
        <w:t xml:space="preserve"> </w:t>
      </w:r>
      <w:proofErr w:type="spellStart"/>
      <w:r w:rsidRPr="002B4478">
        <w:rPr>
          <w:sz w:val="28"/>
          <w:szCs w:val="28"/>
          <w:lang w:val="ru-RU"/>
        </w:rPr>
        <w:t>Ther</w:t>
      </w:r>
      <w:proofErr w:type="spellEnd"/>
      <w:r w:rsidRPr="002B4478">
        <w:rPr>
          <w:sz w:val="28"/>
          <w:szCs w:val="28"/>
          <w:lang w:val="ru-RU"/>
        </w:rPr>
        <w:t>. 2011;13:95–6.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Schulz A, </w:t>
      </w:r>
      <w:proofErr w:type="spellStart"/>
      <w:r w:rsidRPr="002B4478">
        <w:rPr>
          <w:sz w:val="28"/>
          <w:szCs w:val="28"/>
          <w:lang w:val="en-US"/>
        </w:rPr>
        <w:t>Schiefer</w:t>
      </w:r>
      <w:proofErr w:type="spellEnd"/>
      <w:r w:rsidRPr="002B4478">
        <w:rPr>
          <w:sz w:val="28"/>
          <w:szCs w:val="28"/>
          <w:lang w:val="en-US"/>
        </w:rPr>
        <w:t xml:space="preserve"> JL, Fuchs PC, </w:t>
      </w:r>
      <w:proofErr w:type="spellStart"/>
      <w:r w:rsidRPr="002B4478">
        <w:rPr>
          <w:sz w:val="28"/>
          <w:szCs w:val="28"/>
          <w:lang w:val="en-US"/>
        </w:rPr>
        <w:t>Kanho</w:t>
      </w:r>
      <w:proofErr w:type="spellEnd"/>
      <w:r w:rsidRPr="002B4478">
        <w:rPr>
          <w:sz w:val="28"/>
          <w:szCs w:val="28"/>
          <w:lang w:val="en-US"/>
        </w:rPr>
        <w:t xml:space="preserve"> CH, </w:t>
      </w:r>
      <w:proofErr w:type="spellStart"/>
      <w:r w:rsidRPr="002B4478">
        <w:rPr>
          <w:sz w:val="28"/>
          <w:szCs w:val="28"/>
          <w:lang w:val="en-US"/>
        </w:rPr>
        <w:t>Nourah</w:t>
      </w:r>
      <w:proofErr w:type="spellEnd"/>
      <w:r w:rsidRPr="002B4478">
        <w:rPr>
          <w:sz w:val="28"/>
          <w:szCs w:val="28"/>
          <w:lang w:val="en-US"/>
        </w:rPr>
        <w:t xml:space="preserve"> N, </w:t>
      </w:r>
      <w:proofErr w:type="spellStart"/>
      <w:r w:rsidRPr="002B4478">
        <w:rPr>
          <w:sz w:val="28"/>
          <w:szCs w:val="28"/>
          <w:lang w:val="en-US"/>
        </w:rPr>
        <w:t>Heitzmann</w:t>
      </w:r>
      <w:proofErr w:type="spellEnd"/>
      <w:r w:rsidRPr="002B4478">
        <w:rPr>
          <w:sz w:val="28"/>
          <w:szCs w:val="28"/>
          <w:lang w:val="en-US"/>
        </w:rPr>
        <w:t xml:space="preserve"> W. Does platelet-rich fibrin enhance healing of burn </w:t>
      </w:r>
      <w:proofErr w:type="spellStart"/>
      <w:r w:rsidRPr="002B4478">
        <w:rPr>
          <w:sz w:val="28"/>
          <w:szCs w:val="28"/>
          <w:lang w:val="en-US"/>
        </w:rPr>
        <w:t>wounds</w:t>
      </w:r>
      <w:proofErr w:type="gramStart"/>
      <w:r w:rsidRPr="002B4478">
        <w:rPr>
          <w:sz w:val="28"/>
          <w:szCs w:val="28"/>
          <w:lang w:val="en-US"/>
        </w:rPr>
        <w:t>?Our</w:t>
      </w:r>
      <w:proofErr w:type="spellEnd"/>
      <w:proofErr w:type="gramEnd"/>
      <w:r w:rsidRPr="002B4478">
        <w:rPr>
          <w:sz w:val="28"/>
          <w:szCs w:val="28"/>
          <w:lang w:val="en-US"/>
        </w:rPr>
        <w:t xml:space="preserve"> first experiences and main pitfalls. Ann Burns Fire Disasters. 2021</w:t>
      </w:r>
      <w:proofErr w:type="gramStart"/>
      <w:r w:rsidRPr="002B4478">
        <w:rPr>
          <w:sz w:val="28"/>
          <w:szCs w:val="28"/>
          <w:lang w:val="en-US"/>
        </w:rPr>
        <w:t>;34:42</w:t>
      </w:r>
      <w:proofErr w:type="gramEnd"/>
      <w:r w:rsidRPr="002B4478">
        <w:rPr>
          <w:sz w:val="28"/>
          <w:szCs w:val="28"/>
          <w:lang w:val="en-US"/>
        </w:rPr>
        <w:t>–52. [PMC free article] [PubMed] [Google Scholar]</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Shin JJ, Park TJ, Kim BY, Kim CM, Suh DH, Lee SJ, et al. Comparative effects of various absorbable threads in a rat model. </w:t>
      </w:r>
      <w:r w:rsidRPr="002B4478">
        <w:rPr>
          <w:sz w:val="28"/>
          <w:szCs w:val="28"/>
          <w:lang w:val="en-CA"/>
        </w:rPr>
        <w:t xml:space="preserve">J </w:t>
      </w:r>
      <w:proofErr w:type="spellStart"/>
      <w:r w:rsidRPr="002B4478">
        <w:rPr>
          <w:sz w:val="28"/>
          <w:szCs w:val="28"/>
          <w:lang w:val="en-CA"/>
        </w:rPr>
        <w:t>Cosmet</w:t>
      </w:r>
      <w:proofErr w:type="spellEnd"/>
      <w:r w:rsidRPr="002B4478">
        <w:rPr>
          <w:sz w:val="28"/>
          <w:szCs w:val="28"/>
          <w:lang w:val="en-CA"/>
        </w:rPr>
        <w:t xml:space="preserve"> Laser </w:t>
      </w:r>
      <w:proofErr w:type="spellStart"/>
      <w:r w:rsidRPr="002B4478">
        <w:rPr>
          <w:sz w:val="28"/>
          <w:szCs w:val="28"/>
          <w:lang w:val="en-CA"/>
        </w:rPr>
        <w:t>Ther</w:t>
      </w:r>
      <w:proofErr w:type="spellEnd"/>
      <w:r w:rsidRPr="002B4478">
        <w:rPr>
          <w:sz w:val="28"/>
          <w:szCs w:val="28"/>
          <w:lang w:val="en-CA"/>
        </w:rPr>
        <w:t>. 2019</w:t>
      </w:r>
      <w:proofErr w:type="gramStart"/>
      <w:r w:rsidRPr="002B4478">
        <w:rPr>
          <w:sz w:val="28"/>
          <w:szCs w:val="28"/>
          <w:lang w:val="en-CA"/>
        </w:rPr>
        <w:t>;21:158</w:t>
      </w:r>
      <w:proofErr w:type="gramEnd"/>
      <w:r w:rsidRPr="002B4478">
        <w:rPr>
          <w:sz w:val="28"/>
          <w:szCs w:val="28"/>
          <w:lang w:val="en-CA"/>
        </w:rPr>
        <w:t xml:space="preserve">–62.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Small R. Botulinum toxin injection for facial wrinkles. Am </w:t>
      </w:r>
      <w:proofErr w:type="gramStart"/>
      <w:r w:rsidRPr="002B4478">
        <w:rPr>
          <w:sz w:val="28"/>
          <w:szCs w:val="28"/>
          <w:lang w:val="en-US"/>
        </w:rPr>
        <w:t>Fam</w:t>
      </w:r>
      <w:proofErr w:type="gramEnd"/>
      <w:r w:rsidRPr="002B4478">
        <w:rPr>
          <w:sz w:val="28"/>
          <w:szCs w:val="28"/>
          <w:lang w:val="en-US"/>
        </w:rPr>
        <w:t xml:space="preserve"> Physician. 2014</w:t>
      </w:r>
      <w:proofErr w:type="gramStart"/>
      <w:r w:rsidRPr="002B4478">
        <w:rPr>
          <w:sz w:val="28"/>
          <w:szCs w:val="28"/>
          <w:lang w:val="en-US"/>
        </w:rPr>
        <w:t>;90:168</w:t>
      </w:r>
      <w:proofErr w:type="gramEnd"/>
      <w:r w:rsidRPr="002B4478">
        <w:rPr>
          <w:sz w:val="28"/>
          <w:szCs w:val="28"/>
          <w:lang w:val="en-US"/>
        </w:rPr>
        <w:t>–75. [PubMed] [Google Scholar]</w:t>
      </w:r>
    </w:p>
    <w:p w:rsidR="00AB469B" w:rsidRPr="00043833"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Strong AL, Rubin JP, </w:t>
      </w:r>
      <w:proofErr w:type="spellStart"/>
      <w:r w:rsidRPr="002B4478">
        <w:rPr>
          <w:sz w:val="28"/>
          <w:szCs w:val="28"/>
          <w:lang w:val="en-US"/>
        </w:rPr>
        <w:t>Kozlow</w:t>
      </w:r>
      <w:proofErr w:type="spellEnd"/>
      <w:r w:rsidRPr="002B4478">
        <w:rPr>
          <w:sz w:val="28"/>
          <w:szCs w:val="28"/>
          <w:lang w:val="en-US"/>
        </w:rPr>
        <w:t xml:space="preserve"> JH, </w:t>
      </w:r>
      <w:proofErr w:type="spellStart"/>
      <w:r w:rsidRPr="002B4478">
        <w:rPr>
          <w:sz w:val="28"/>
          <w:szCs w:val="28"/>
          <w:lang w:val="en-US"/>
        </w:rPr>
        <w:t>Cederna</w:t>
      </w:r>
      <w:proofErr w:type="spellEnd"/>
      <w:r w:rsidRPr="002B4478">
        <w:rPr>
          <w:sz w:val="28"/>
          <w:szCs w:val="28"/>
          <w:lang w:val="en-US"/>
        </w:rPr>
        <w:t xml:space="preserve"> PS. Fat grafting for the treatment of </w:t>
      </w:r>
      <w:proofErr w:type="spellStart"/>
      <w:r w:rsidRPr="002B4478">
        <w:rPr>
          <w:sz w:val="28"/>
          <w:szCs w:val="28"/>
          <w:lang w:val="en-US"/>
        </w:rPr>
        <w:t>scleroderma:Plast</w:t>
      </w:r>
      <w:proofErr w:type="spellEnd"/>
      <w:r w:rsidRPr="002B4478">
        <w:rPr>
          <w:sz w:val="28"/>
          <w:szCs w:val="28"/>
          <w:lang w:val="en-US"/>
        </w:rPr>
        <w:t xml:space="preserve"> </w:t>
      </w:r>
      <w:proofErr w:type="spellStart"/>
      <w:r w:rsidRPr="002B4478">
        <w:rPr>
          <w:sz w:val="28"/>
          <w:szCs w:val="28"/>
          <w:lang w:val="en-US"/>
        </w:rPr>
        <w:t>Reconstr</w:t>
      </w:r>
      <w:proofErr w:type="spellEnd"/>
      <w:r w:rsidRPr="002B4478">
        <w:rPr>
          <w:sz w:val="28"/>
          <w:szCs w:val="28"/>
          <w:lang w:val="en-US"/>
        </w:rPr>
        <w:t xml:space="preserve"> Surg. 2019;144:1498–507. </w:t>
      </w:r>
      <w:r w:rsidRPr="00043833">
        <w:rPr>
          <w:sz w:val="28"/>
          <w:szCs w:val="28"/>
          <w:lang w:val="en-US"/>
        </w:rPr>
        <w:t>[PubMed]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proofErr w:type="spellStart"/>
      <w:r w:rsidRPr="002B4478">
        <w:rPr>
          <w:sz w:val="28"/>
          <w:szCs w:val="28"/>
          <w:lang w:val="en-US"/>
        </w:rPr>
        <w:t>Tchero</w:t>
      </w:r>
      <w:proofErr w:type="spellEnd"/>
      <w:r w:rsidRPr="002B4478">
        <w:rPr>
          <w:sz w:val="28"/>
          <w:szCs w:val="28"/>
          <w:lang w:val="en-US"/>
        </w:rPr>
        <w:t xml:space="preserve"> H, </w:t>
      </w:r>
      <w:proofErr w:type="spellStart"/>
      <w:r w:rsidRPr="002B4478">
        <w:rPr>
          <w:sz w:val="28"/>
          <w:szCs w:val="28"/>
          <w:lang w:val="en-US"/>
        </w:rPr>
        <w:t>Herlin</w:t>
      </w:r>
      <w:proofErr w:type="spellEnd"/>
      <w:r w:rsidRPr="002B4478">
        <w:rPr>
          <w:sz w:val="28"/>
          <w:szCs w:val="28"/>
          <w:lang w:val="en-US"/>
        </w:rPr>
        <w:t xml:space="preserve"> C, </w:t>
      </w:r>
      <w:proofErr w:type="spellStart"/>
      <w:r w:rsidRPr="002B4478">
        <w:rPr>
          <w:sz w:val="28"/>
          <w:szCs w:val="28"/>
          <w:lang w:val="en-US"/>
        </w:rPr>
        <w:t>Bekara</w:t>
      </w:r>
      <w:proofErr w:type="spellEnd"/>
      <w:r w:rsidRPr="002B4478">
        <w:rPr>
          <w:sz w:val="28"/>
          <w:szCs w:val="28"/>
          <w:lang w:val="en-US"/>
        </w:rPr>
        <w:t xml:space="preserve"> F, </w:t>
      </w:r>
      <w:proofErr w:type="spellStart"/>
      <w:r w:rsidRPr="002B4478">
        <w:rPr>
          <w:sz w:val="28"/>
          <w:szCs w:val="28"/>
          <w:lang w:val="en-US"/>
        </w:rPr>
        <w:t>Fluieraru</w:t>
      </w:r>
      <w:proofErr w:type="spellEnd"/>
      <w:r w:rsidRPr="002B4478">
        <w:rPr>
          <w:sz w:val="28"/>
          <w:szCs w:val="28"/>
          <w:lang w:val="en-US"/>
        </w:rPr>
        <w:t xml:space="preserve"> S, </w:t>
      </w:r>
      <w:proofErr w:type="spellStart"/>
      <w:r w:rsidRPr="002B4478">
        <w:rPr>
          <w:sz w:val="28"/>
          <w:szCs w:val="28"/>
          <w:lang w:val="en-US"/>
        </w:rPr>
        <w:t>Teot</w:t>
      </w:r>
      <w:proofErr w:type="spellEnd"/>
      <w:r w:rsidRPr="002B4478">
        <w:rPr>
          <w:sz w:val="28"/>
          <w:szCs w:val="28"/>
          <w:lang w:val="en-US"/>
        </w:rPr>
        <w:t xml:space="preserve"> L. </w:t>
      </w:r>
      <w:proofErr w:type="spellStart"/>
      <w:r w:rsidRPr="002B4478">
        <w:rPr>
          <w:sz w:val="28"/>
          <w:szCs w:val="28"/>
          <w:lang w:val="en-US"/>
        </w:rPr>
        <w:t>Hidradenitis</w:t>
      </w:r>
      <w:proofErr w:type="spellEnd"/>
      <w:r w:rsidRPr="002B4478">
        <w:rPr>
          <w:sz w:val="28"/>
          <w:szCs w:val="28"/>
          <w:lang w:val="en-US"/>
        </w:rPr>
        <w:t xml:space="preserve"> </w:t>
      </w:r>
      <w:proofErr w:type="spellStart"/>
      <w:r w:rsidRPr="002B4478">
        <w:rPr>
          <w:sz w:val="28"/>
          <w:szCs w:val="28"/>
          <w:lang w:val="en-US"/>
        </w:rPr>
        <w:t>suppurativa:A</w:t>
      </w:r>
      <w:proofErr w:type="spellEnd"/>
      <w:r w:rsidRPr="002B4478">
        <w:rPr>
          <w:sz w:val="28"/>
          <w:szCs w:val="28"/>
          <w:lang w:val="en-US"/>
        </w:rPr>
        <w:t xml:space="preserve"> systematic review and meta-analysis of therapeutic interventions. </w:t>
      </w:r>
      <w:proofErr w:type="spellStart"/>
      <w:r w:rsidRPr="002B4478">
        <w:rPr>
          <w:sz w:val="28"/>
          <w:szCs w:val="28"/>
          <w:lang w:val="ru-RU"/>
        </w:rPr>
        <w:t>Indian</w:t>
      </w:r>
      <w:proofErr w:type="spellEnd"/>
      <w:r w:rsidRPr="002B4478">
        <w:rPr>
          <w:sz w:val="28"/>
          <w:szCs w:val="28"/>
          <w:lang w:val="ru-RU"/>
        </w:rPr>
        <w:t xml:space="preserve"> J </w:t>
      </w:r>
      <w:proofErr w:type="spellStart"/>
      <w:r w:rsidRPr="002B4478">
        <w:rPr>
          <w:sz w:val="28"/>
          <w:szCs w:val="28"/>
          <w:lang w:val="ru-RU"/>
        </w:rPr>
        <w:t>Dermatol</w:t>
      </w:r>
      <w:proofErr w:type="spellEnd"/>
      <w:r w:rsidRPr="002B4478">
        <w:rPr>
          <w:sz w:val="28"/>
          <w:szCs w:val="28"/>
          <w:lang w:val="ru-RU"/>
        </w:rPr>
        <w:t xml:space="preserve"> </w:t>
      </w:r>
      <w:proofErr w:type="spellStart"/>
      <w:r w:rsidRPr="002B4478">
        <w:rPr>
          <w:sz w:val="28"/>
          <w:szCs w:val="28"/>
          <w:lang w:val="ru-RU"/>
        </w:rPr>
        <w:t>Venereol</w:t>
      </w:r>
      <w:proofErr w:type="spellEnd"/>
      <w:r w:rsidRPr="002B4478">
        <w:rPr>
          <w:sz w:val="28"/>
          <w:szCs w:val="28"/>
          <w:lang w:val="ru-RU"/>
        </w:rPr>
        <w:t xml:space="preserve"> </w:t>
      </w:r>
      <w:proofErr w:type="spellStart"/>
      <w:r w:rsidRPr="002B4478">
        <w:rPr>
          <w:sz w:val="28"/>
          <w:szCs w:val="28"/>
          <w:lang w:val="ru-RU"/>
        </w:rPr>
        <w:t>Leprol</w:t>
      </w:r>
      <w:proofErr w:type="spellEnd"/>
      <w:r w:rsidRPr="002B4478">
        <w:rPr>
          <w:sz w:val="28"/>
          <w:szCs w:val="28"/>
          <w:lang w:val="ru-RU"/>
        </w:rPr>
        <w:t>. 2019;85:248–57.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4533D7">
        <w:rPr>
          <w:sz w:val="28"/>
          <w:szCs w:val="28"/>
          <w:lang w:val="pl-PL"/>
        </w:rPr>
        <w:t xml:space="preserve">Thomas MK, D’Silva JA, Borole AJ. </w:t>
      </w:r>
      <w:r w:rsidRPr="002B4478">
        <w:rPr>
          <w:sz w:val="28"/>
          <w:szCs w:val="28"/>
          <w:lang w:val="en-US"/>
        </w:rPr>
        <w:t xml:space="preserve">Injection </w:t>
      </w:r>
      <w:proofErr w:type="spellStart"/>
      <w:r w:rsidRPr="002B4478">
        <w:rPr>
          <w:sz w:val="28"/>
          <w:szCs w:val="28"/>
          <w:lang w:val="en-US"/>
        </w:rPr>
        <w:t>lipolysis:A</w:t>
      </w:r>
      <w:proofErr w:type="spellEnd"/>
      <w:r w:rsidRPr="002B4478">
        <w:rPr>
          <w:sz w:val="28"/>
          <w:szCs w:val="28"/>
          <w:lang w:val="en-US"/>
        </w:rPr>
        <w:t xml:space="preserve"> systematic review of literature and our experience with a combination of </w:t>
      </w:r>
      <w:proofErr w:type="spellStart"/>
      <w:r w:rsidRPr="002B4478">
        <w:rPr>
          <w:sz w:val="28"/>
          <w:szCs w:val="28"/>
          <w:lang w:val="en-US"/>
        </w:rPr>
        <w:t>phosphatidylcholine</w:t>
      </w:r>
      <w:proofErr w:type="spellEnd"/>
      <w:r w:rsidRPr="002B4478">
        <w:rPr>
          <w:sz w:val="28"/>
          <w:szCs w:val="28"/>
          <w:lang w:val="en-US"/>
        </w:rPr>
        <w:t xml:space="preserve"> and </w:t>
      </w:r>
      <w:proofErr w:type="spellStart"/>
      <w:r w:rsidRPr="002B4478">
        <w:rPr>
          <w:sz w:val="28"/>
          <w:szCs w:val="28"/>
          <w:lang w:val="en-US"/>
        </w:rPr>
        <w:t>deoxycholate</w:t>
      </w:r>
      <w:proofErr w:type="spellEnd"/>
      <w:r w:rsidRPr="002B4478">
        <w:rPr>
          <w:sz w:val="28"/>
          <w:szCs w:val="28"/>
          <w:lang w:val="en-US"/>
        </w:rPr>
        <w:t xml:space="preserve"> over a period of 14 years in 1269 patients of Indian and South East Asian Origin. J </w:t>
      </w:r>
      <w:proofErr w:type="spellStart"/>
      <w:r w:rsidRPr="002B4478">
        <w:rPr>
          <w:sz w:val="28"/>
          <w:szCs w:val="28"/>
          <w:lang w:val="en-US"/>
        </w:rPr>
        <w:t>Cutan</w:t>
      </w:r>
      <w:proofErr w:type="spellEnd"/>
      <w:r w:rsidRPr="002B4478">
        <w:rPr>
          <w:sz w:val="28"/>
          <w:szCs w:val="28"/>
          <w:lang w:val="en-US"/>
        </w:rPr>
        <w:t xml:space="preserve"> Aesthetic Surg. 2018</w:t>
      </w:r>
      <w:proofErr w:type="gramStart"/>
      <w:r w:rsidRPr="002B4478">
        <w:rPr>
          <w:sz w:val="28"/>
          <w:szCs w:val="28"/>
          <w:lang w:val="en-US"/>
        </w:rPr>
        <w:t>;11:222</w:t>
      </w:r>
      <w:proofErr w:type="gramEnd"/>
      <w:r w:rsidRPr="002B4478">
        <w:rPr>
          <w:sz w:val="28"/>
          <w:szCs w:val="28"/>
          <w:lang w:val="en-US"/>
        </w:rPr>
        <w:t>–8.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lastRenderedPageBreak/>
        <w:t>Vedamurthy</w:t>
      </w:r>
      <w:proofErr w:type="spellEnd"/>
      <w:r w:rsidRPr="002B4478">
        <w:rPr>
          <w:sz w:val="28"/>
          <w:szCs w:val="28"/>
          <w:lang w:val="en-US"/>
        </w:rPr>
        <w:t xml:space="preserve"> M IADVL </w:t>
      </w:r>
      <w:proofErr w:type="spellStart"/>
      <w:r w:rsidRPr="002B4478">
        <w:rPr>
          <w:sz w:val="28"/>
          <w:szCs w:val="28"/>
          <w:lang w:val="en-US"/>
        </w:rPr>
        <w:t>Dematosurgery</w:t>
      </w:r>
      <w:proofErr w:type="spellEnd"/>
      <w:r w:rsidRPr="002B4478">
        <w:rPr>
          <w:sz w:val="28"/>
          <w:szCs w:val="28"/>
          <w:lang w:val="en-US"/>
        </w:rPr>
        <w:t xml:space="preserve"> Task Force. Standard guidelines for the use of dermal fillers. Indian J </w:t>
      </w:r>
      <w:proofErr w:type="spellStart"/>
      <w:r w:rsidRPr="002B4478">
        <w:rPr>
          <w:sz w:val="28"/>
          <w:szCs w:val="28"/>
          <w:lang w:val="en-US"/>
        </w:rPr>
        <w:t>Dermatol</w:t>
      </w:r>
      <w:proofErr w:type="spellEnd"/>
      <w:r w:rsidRPr="002B4478">
        <w:rPr>
          <w:sz w:val="28"/>
          <w:szCs w:val="28"/>
          <w:lang w:val="en-US"/>
        </w:rPr>
        <w:t xml:space="preserve"> </w:t>
      </w:r>
      <w:proofErr w:type="spellStart"/>
      <w:r w:rsidRPr="002B4478">
        <w:rPr>
          <w:sz w:val="28"/>
          <w:szCs w:val="28"/>
          <w:lang w:val="en-US"/>
        </w:rPr>
        <w:t>Venereol</w:t>
      </w:r>
      <w:proofErr w:type="spellEnd"/>
      <w:r w:rsidRPr="002B4478">
        <w:rPr>
          <w:sz w:val="28"/>
          <w:szCs w:val="28"/>
          <w:lang w:val="en-US"/>
        </w:rPr>
        <w:t xml:space="preserve"> </w:t>
      </w:r>
      <w:proofErr w:type="spellStart"/>
      <w:r w:rsidRPr="002B4478">
        <w:rPr>
          <w:sz w:val="28"/>
          <w:szCs w:val="28"/>
          <w:lang w:val="en-US"/>
        </w:rPr>
        <w:t>Leprol</w:t>
      </w:r>
      <w:proofErr w:type="spellEnd"/>
      <w:r w:rsidRPr="002B4478">
        <w:rPr>
          <w:sz w:val="28"/>
          <w:szCs w:val="28"/>
          <w:lang w:val="en-US"/>
        </w:rPr>
        <w:t>. 2008</w:t>
      </w:r>
      <w:proofErr w:type="gramStart"/>
      <w:r w:rsidRPr="002B4478">
        <w:rPr>
          <w:sz w:val="28"/>
          <w:szCs w:val="28"/>
          <w:lang w:val="en-US"/>
        </w:rPr>
        <w:t>;74</w:t>
      </w:r>
      <w:proofErr w:type="gramEnd"/>
      <w:r w:rsidRPr="002B4478">
        <w:rPr>
          <w:sz w:val="28"/>
          <w:szCs w:val="28"/>
          <w:lang w:val="en-US"/>
        </w:rPr>
        <w:t>(</w:t>
      </w:r>
      <w:proofErr w:type="spellStart"/>
      <w:r w:rsidRPr="002B4478">
        <w:rPr>
          <w:sz w:val="28"/>
          <w:szCs w:val="28"/>
          <w:lang w:val="en-US"/>
        </w:rPr>
        <w:t>Suppl</w:t>
      </w:r>
      <w:proofErr w:type="spellEnd"/>
      <w:r w:rsidRPr="002B4478">
        <w:rPr>
          <w:sz w:val="28"/>
          <w:szCs w:val="28"/>
          <w:lang w:val="en-US"/>
        </w:rPr>
        <w:t>):S23–7.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 xml:space="preserve">Wang TS, Tsai TF. </w:t>
      </w:r>
      <w:proofErr w:type="spellStart"/>
      <w:r w:rsidRPr="002B4478">
        <w:rPr>
          <w:sz w:val="28"/>
          <w:szCs w:val="28"/>
          <w:lang w:val="en-US"/>
        </w:rPr>
        <w:t>Intralesional</w:t>
      </w:r>
      <w:proofErr w:type="spellEnd"/>
      <w:r w:rsidRPr="002B4478">
        <w:rPr>
          <w:sz w:val="28"/>
          <w:szCs w:val="28"/>
          <w:lang w:val="en-US"/>
        </w:rPr>
        <w:t xml:space="preserve"> therapy for psoriasis. J </w:t>
      </w:r>
      <w:proofErr w:type="spellStart"/>
      <w:r w:rsidRPr="002B4478">
        <w:rPr>
          <w:sz w:val="28"/>
          <w:szCs w:val="28"/>
          <w:lang w:val="en-US"/>
        </w:rPr>
        <w:t>Dermatol</w:t>
      </w:r>
      <w:proofErr w:type="spellEnd"/>
      <w:r w:rsidRPr="002B4478">
        <w:rPr>
          <w:sz w:val="28"/>
          <w:szCs w:val="28"/>
          <w:lang w:val="en-US"/>
        </w:rPr>
        <w:t xml:space="preserve"> Treat. 2013</w:t>
      </w:r>
      <w:proofErr w:type="gramStart"/>
      <w:r w:rsidRPr="002B4478">
        <w:rPr>
          <w:sz w:val="28"/>
          <w:szCs w:val="28"/>
          <w:lang w:val="en-US"/>
        </w:rPr>
        <w:t>;24:340</w:t>
      </w:r>
      <w:proofErr w:type="gramEnd"/>
      <w:r w:rsidRPr="002B4478">
        <w:rPr>
          <w:sz w:val="28"/>
          <w:szCs w:val="28"/>
          <w:lang w:val="en-US"/>
        </w:rPr>
        <w:t>–7.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r w:rsidRPr="002B4478">
        <w:rPr>
          <w:sz w:val="28"/>
          <w:szCs w:val="28"/>
          <w:lang w:val="en-US"/>
        </w:rPr>
        <w:t>Wong V. The science of absorbable poly (L-</w:t>
      </w:r>
      <w:proofErr w:type="spellStart"/>
      <w:r w:rsidRPr="002B4478">
        <w:rPr>
          <w:sz w:val="28"/>
          <w:szCs w:val="28"/>
          <w:lang w:val="en-US"/>
        </w:rPr>
        <w:t>Lactide</w:t>
      </w:r>
      <w:proofErr w:type="spellEnd"/>
      <w:r w:rsidRPr="002B4478">
        <w:rPr>
          <w:sz w:val="28"/>
          <w:szCs w:val="28"/>
          <w:lang w:val="en-US"/>
        </w:rPr>
        <w:t>-Co-</w:t>
      </w:r>
      <w:r w:rsidRPr="002B4478">
        <w:rPr>
          <w:sz w:val="28"/>
          <w:szCs w:val="28"/>
          <w:lang w:val="ru-RU"/>
        </w:rPr>
        <w:t>ϵ</w:t>
      </w:r>
      <w:r w:rsidRPr="002B4478">
        <w:rPr>
          <w:sz w:val="28"/>
          <w:szCs w:val="28"/>
          <w:lang w:val="en-US"/>
        </w:rPr>
        <w:t>-</w:t>
      </w:r>
      <w:proofErr w:type="spellStart"/>
      <w:r w:rsidRPr="002B4478">
        <w:rPr>
          <w:sz w:val="28"/>
          <w:szCs w:val="28"/>
          <w:lang w:val="en-US"/>
        </w:rPr>
        <w:t>Caprolactone</w:t>
      </w:r>
      <w:proofErr w:type="spellEnd"/>
      <w:r w:rsidRPr="002B4478">
        <w:rPr>
          <w:sz w:val="28"/>
          <w:szCs w:val="28"/>
          <w:lang w:val="en-US"/>
        </w:rPr>
        <w:t xml:space="preserve">) threads for soft tissue repositioning of the </w:t>
      </w:r>
      <w:proofErr w:type="spellStart"/>
      <w:r w:rsidRPr="002B4478">
        <w:rPr>
          <w:sz w:val="28"/>
          <w:szCs w:val="28"/>
          <w:lang w:val="en-US"/>
        </w:rPr>
        <w:t>face</w:t>
      </w:r>
      <w:proofErr w:type="gramStart"/>
      <w:r w:rsidRPr="002B4478">
        <w:rPr>
          <w:sz w:val="28"/>
          <w:szCs w:val="28"/>
          <w:lang w:val="en-US"/>
        </w:rPr>
        <w:t>:An</w:t>
      </w:r>
      <w:proofErr w:type="spellEnd"/>
      <w:proofErr w:type="gramEnd"/>
      <w:r w:rsidRPr="002B4478">
        <w:rPr>
          <w:sz w:val="28"/>
          <w:szCs w:val="28"/>
          <w:lang w:val="en-US"/>
        </w:rPr>
        <w:t xml:space="preserve"> evidence-based evaluation of their physical properties and clinical application. </w:t>
      </w:r>
      <w:proofErr w:type="spellStart"/>
      <w:r w:rsidRPr="002B4478">
        <w:rPr>
          <w:sz w:val="28"/>
          <w:szCs w:val="28"/>
          <w:lang w:val="en-US"/>
        </w:rPr>
        <w:t>Clin</w:t>
      </w:r>
      <w:proofErr w:type="spellEnd"/>
      <w:r w:rsidRPr="002B4478">
        <w:rPr>
          <w:sz w:val="28"/>
          <w:szCs w:val="28"/>
          <w:lang w:val="en-US"/>
        </w:rPr>
        <w:t xml:space="preserve"> </w:t>
      </w:r>
      <w:proofErr w:type="spellStart"/>
      <w:r w:rsidRPr="002B4478">
        <w:rPr>
          <w:sz w:val="28"/>
          <w:szCs w:val="28"/>
          <w:lang w:val="en-US"/>
        </w:rPr>
        <w:t>Cosmet</w:t>
      </w:r>
      <w:proofErr w:type="spellEnd"/>
      <w:r w:rsidRPr="002B4478">
        <w:rPr>
          <w:sz w:val="28"/>
          <w:szCs w:val="28"/>
          <w:lang w:val="en-US"/>
        </w:rPr>
        <w:t xml:space="preserve"> </w:t>
      </w:r>
      <w:proofErr w:type="spellStart"/>
      <w:r w:rsidRPr="002B4478">
        <w:rPr>
          <w:sz w:val="28"/>
          <w:szCs w:val="28"/>
          <w:lang w:val="en-US"/>
        </w:rPr>
        <w:t>Investig</w:t>
      </w:r>
      <w:proofErr w:type="spellEnd"/>
      <w:r w:rsidRPr="002B4478">
        <w:rPr>
          <w:sz w:val="28"/>
          <w:szCs w:val="28"/>
          <w:lang w:val="en-US"/>
        </w:rPr>
        <w:t xml:space="preserve"> </w:t>
      </w:r>
      <w:proofErr w:type="spellStart"/>
      <w:r w:rsidRPr="002B4478">
        <w:rPr>
          <w:sz w:val="28"/>
          <w:szCs w:val="28"/>
          <w:lang w:val="en-US"/>
        </w:rPr>
        <w:t>Dermatol</w:t>
      </w:r>
      <w:proofErr w:type="spellEnd"/>
      <w:r w:rsidRPr="002B4478">
        <w:rPr>
          <w:sz w:val="28"/>
          <w:szCs w:val="28"/>
          <w:lang w:val="en-US"/>
        </w:rPr>
        <w:t>. 2021</w:t>
      </w:r>
      <w:proofErr w:type="gramStart"/>
      <w:r w:rsidRPr="002B4478">
        <w:rPr>
          <w:sz w:val="28"/>
          <w:szCs w:val="28"/>
          <w:lang w:val="en-US"/>
        </w:rPr>
        <w:t>;14:45</w:t>
      </w:r>
      <w:proofErr w:type="gramEnd"/>
      <w:r w:rsidRPr="002B4478">
        <w:rPr>
          <w:sz w:val="28"/>
          <w:szCs w:val="28"/>
          <w:lang w:val="en-US"/>
        </w:rPr>
        <w:t>–54. [PMC free article] [PubMed] [Google Scholar]</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ru-RU"/>
        </w:rPr>
      </w:pPr>
      <w:r w:rsidRPr="002B4478">
        <w:rPr>
          <w:sz w:val="28"/>
          <w:szCs w:val="28"/>
          <w:lang w:val="en-US"/>
        </w:rPr>
        <w:t xml:space="preserve">Xiao L, Mackey S, </w:t>
      </w:r>
      <w:proofErr w:type="spellStart"/>
      <w:r w:rsidRPr="002B4478">
        <w:rPr>
          <w:sz w:val="28"/>
          <w:szCs w:val="28"/>
          <w:lang w:val="en-US"/>
        </w:rPr>
        <w:t>Hui</w:t>
      </w:r>
      <w:proofErr w:type="spellEnd"/>
      <w:r w:rsidRPr="002B4478">
        <w:rPr>
          <w:sz w:val="28"/>
          <w:szCs w:val="28"/>
          <w:lang w:val="en-US"/>
        </w:rPr>
        <w:t xml:space="preserve"> H, </w:t>
      </w:r>
      <w:proofErr w:type="spellStart"/>
      <w:r w:rsidRPr="002B4478">
        <w:rPr>
          <w:sz w:val="28"/>
          <w:szCs w:val="28"/>
          <w:lang w:val="en-US"/>
        </w:rPr>
        <w:t>Xong</w:t>
      </w:r>
      <w:proofErr w:type="spellEnd"/>
      <w:r w:rsidRPr="002B4478">
        <w:rPr>
          <w:sz w:val="28"/>
          <w:szCs w:val="28"/>
          <w:lang w:val="en-US"/>
        </w:rPr>
        <w:t xml:space="preserve"> D, Zhang Q, Zhang D. Subcutaneous injection of botulinum toxin a is beneficial in </w:t>
      </w:r>
      <w:proofErr w:type="spellStart"/>
      <w:r w:rsidRPr="002B4478">
        <w:rPr>
          <w:sz w:val="28"/>
          <w:szCs w:val="28"/>
          <w:lang w:val="en-US"/>
        </w:rPr>
        <w:t>postherpetic</w:t>
      </w:r>
      <w:proofErr w:type="spellEnd"/>
      <w:r w:rsidRPr="002B4478">
        <w:rPr>
          <w:sz w:val="28"/>
          <w:szCs w:val="28"/>
          <w:lang w:val="en-US"/>
        </w:rPr>
        <w:t xml:space="preserve"> neuralgia. </w:t>
      </w:r>
      <w:proofErr w:type="spellStart"/>
      <w:r w:rsidRPr="002B4478">
        <w:rPr>
          <w:sz w:val="28"/>
          <w:szCs w:val="28"/>
          <w:lang w:val="ru-RU"/>
        </w:rPr>
        <w:t>Pain</w:t>
      </w:r>
      <w:proofErr w:type="spellEnd"/>
      <w:r w:rsidRPr="002B4478">
        <w:rPr>
          <w:sz w:val="28"/>
          <w:szCs w:val="28"/>
          <w:lang w:val="ru-RU"/>
        </w:rPr>
        <w:t xml:space="preserve"> </w:t>
      </w:r>
      <w:proofErr w:type="spellStart"/>
      <w:r w:rsidRPr="002B4478">
        <w:rPr>
          <w:sz w:val="28"/>
          <w:szCs w:val="28"/>
          <w:lang w:val="ru-RU"/>
        </w:rPr>
        <w:t>Med</w:t>
      </w:r>
      <w:proofErr w:type="spellEnd"/>
      <w:r w:rsidRPr="002B4478">
        <w:rPr>
          <w:sz w:val="28"/>
          <w:szCs w:val="28"/>
          <w:lang w:val="ru-RU"/>
        </w:rPr>
        <w:t xml:space="preserve"> </w:t>
      </w:r>
      <w:proofErr w:type="spellStart"/>
      <w:r w:rsidRPr="002B4478">
        <w:rPr>
          <w:sz w:val="28"/>
          <w:szCs w:val="28"/>
          <w:lang w:val="ru-RU"/>
        </w:rPr>
        <w:t>Malden</w:t>
      </w:r>
      <w:proofErr w:type="spellEnd"/>
      <w:r w:rsidRPr="002B4478">
        <w:rPr>
          <w:sz w:val="28"/>
          <w:szCs w:val="28"/>
          <w:lang w:val="ru-RU"/>
        </w:rPr>
        <w:t xml:space="preserve"> </w:t>
      </w:r>
      <w:proofErr w:type="spellStart"/>
      <w:r w:rsidRPr="002B4478">
        <w:rPr>
          <w:sz w:val="28"/>
          <w:szCs w:val="28"/>
          <w:lang w:val="ru-RU"/>
        </w:rPr>
        <w:t>Mass</w:t>
      </w:r>
      <w:proofErr w:type="spellEnd"/>
      <w:r w:rsidRPr="002B4478">
        <w:rPr>
          <w:sz w:val="28"/>
          <w:szCs w:val="28"/>
          <w:lang w:val="ru-RU"/>
        </w:rPr>
        <w:t>. 2010;11:1827–33. [</w:t>
      </w:r>
      <w:proofErr w:type="spellStart"/>
      <w:r w:rsidRPr="002B4478">
        <w:rPr>
          <w:sz w:val="28"/>
          <w:szCs w:val="28"/>
          <w:lang w:val="ru-RU"/>
        </w:rPr>
        <w:t>PubMed</w:t>
      </w:r>
      <w:proofErr w:type="spellEnd"/>
      <w:r w:rsidRPr="002B4478">
        <w:rPr>
          <w:sz w:val="28"/>
          <w:szCs w:val="28"/>
          <w:lang w:val="ru-RU"/>
        </w:rPr>
        <w:t>] [</w:t>
      </w:r>
      <w:proofErr w:type="spellStart"/>
      <w:r w:rsidRPr="002B4478">
        <w:rPr>
          <w:sz w:val="28"/>
          <w:szCs w:val="28"/>
          <w:lang w:val="ru-RU"/>
        </w:rPr>
        <w:t>Google</w:t>
      </w:r>
      <w:proofErr w:type="spellEnd"/>
      <w:r w:rsidRPr="002B4478">
        <w:rPr>
          <w:sz w:val="28"/>
          <w:szCs w:val="28"/>
          <w:lang w:val="ru-RU"/>
        </w:rPr>
        <w:t xml:space="preserve"> </w:t>
      </w:r>
      <w:proofErr w:type="spellStart"/>
      <w:r w:rsidRPr="002B4478">
        <w:rPr>
          <w:sz w:val="28"/>
          <w:szCs w:val="28"/>
          <w:lang w:val="ru-RU"/>
        </w:rPr>
        <w:t>Scholar</w:t>
      </w:r>
      <w:proofErr w:type="spellEnd"/>
      <w:r w:rsidRPr="002B4478">
        <w:rPr>
          <w:sz w:val="28"/>
          <w:szCs w:val="28"/>
          <w:lang w:val="ru-RU"/>
        </w:rPr>
        <w:t>]</w:t>
      </w:r>
    </w:p>
    <w:p w:rsidR="00AB469B" w:rsidRPr="002B4478" w:rsidRDefault="00AB469B" w:rsidP="00AB469B">
      <w:pPr>
        <w:pStyle w:val="af0"/>
        <w:numPr>
          <w:ilvl w:val="0"/>
          <w:numId w:val="37"/>
        </w:numPr>
        <w:tabs>
          <w:tab w:val="left" w:pos="900"/>
        </w:tabs>
        <w:spacing w:line="360" w:lineRule="auto"/>
        <w:ind w:left="0" w:firstLine="1134"/>
        <w:jc w:val="both"/>
        <w:rPr>
          <w:sz w:val="28"/>
          <w:szCs w:val="28"/>
          <w:lang w:val="en-US"/>
        </w:rPr>
      </w:pPr>
      <w:proofErr w:type="spellStart"/>
      <w:r w:rsidRPr="002B4478">
        <w:rPr>
          <w:sz w:val="28"/>
          <w:szCs w:val="28"/>
          <w:lang w:val="en-US"/>
        </w:rPr>
        <w:t>Yepuri</w:t>
      </w:r>
      <w:proofErr w:type="spellEnd"/>
      <w:r w:rsidRPr="002B4478">
        <w:rPr>
          <w:sz w:val="28"/>
          <w:szCs w:val="28"/>
          <w:lang w:val="en-US"/>
        </w:rPr>
        <w:t xml:space="preserve"> V, </w:t>
      </w:r>
      <w:proofErr w:type="spellStart"/>
      <w:r w:rsidRPr="002B4478">
        <w:rPr>
          <w:sz w:val="28"/>
          <w:szCs w:val="28"/>
          <w:lang w:val="en-US"/>
        </w:rPr>
        <w:t>Venkataram</w:t>
      </w:r>
      <w:proofErr w:type="spellEnd"/>
      <w:r w:rsidRPr="002B4478">
        <w:rPr>
          <w:sz w:val="28"/>
          <w:szCs w:val="28"/>
          <w:lang w:val="en-US"/>
        </w:rPr>
        <w:t xml:space="preserve"> M. Platelet-rich plasma with </w:t>
      </w:r>
      <w:proofErr w:type="spellStart"/>
      <w:r w:rsidRPr="002B4478">
        <w:rPr>
          <w:sz w:val="28"/>
          <w:szCs w:val="28"/>
          <w:lang w:val="en-US"/>
        </w:rPr>
        <w:t>microneedling</w:t>
      </w:r>
      <w:proofErr w:type="spellEnd"/>
      <w:r w:rsidRPr="002B4478">
        <w:rPr>
          <w:sz w:val="28"/>
          <w:szCs w:val="28"/>
          <w:lang w:val="en-US"/>
        </w:rPr>
        <w:t xml:space="preserve"> in </w:t>
      </w:r>
      <w:proofErr w:type="spellStart"/>
      <w:r w:rsidRPr="002B4478">
        <w:rPr>
          <w:sz w:val="28"/>
          <w:szCs w:val="28"/>
          <w:lang w:val="en-US"/>
        </w:rPr>
        <w:t>androgenetic</w:t>
      </w:r>
      <w:proofErr w:type="spellEnd"/>
      <w:r w:rsidRPr="002B4478">
        <w:rPr>
          <w:sz w:val="28"/>
          <w:szCs w:val="28"/>
          <w:lang w:val="en-US"/>
        </w:rPr>
        <w:t xml:space="preserve"> </w:t>
      </w:r>
      <w:proofErr w:type="spellStart"/>
      <w:r w:rsidRPr="002B4478">
        <w:rPr>
          <w:sz w:val="28"/>
          <w:szCs w:val="28"/>
          <w:lang w:val="en-US"/>
        </w:rPr>
        <w:t>alopecia</w:t>
      </w:r>
      <w:proofErr w:type="gramStart"/>
      <w:r w:rsidRPr="002B4478">
        <w:rPr>
          <w:sz w:val="28"/>
          <w:szCs w:val="28"/>
          <w:lang w:val="en-US"/>
        </w:rPr>
        <w:t>:Study</w:t>
      </w:r>
      <w:proofErr w:type="spellEnd"/>
      <w:proofErr w:type="gramEnd"/>
      <w:r w:rsidRPr="002B4478">
        <w:rPr>
          <w:sz w:val="28"/>
          <w:szCs w:val="28"/>
          <w:lang w:val="en-US"/>
        </w:rPr>
        <w:t xml:space="preserve"> of efficacy of the treatment and the number of sessions required. J </w:t>
      </w:r>
      <w:proofErr w:type="spellStart"/>
      <w:r w:rsidRPr="002B4478">
        <w:rPr>
          <w:sz w:val="28"/>
          <w:szCs w:val="28"/>
          <w:lang w:val="en-US"/>
        </w:rPr>
        <w:t>Cutan</w:t>
      </w:r>
      <w:proofErr w:type="spellEnd"/>
      <w:r w:rsidRPr="002B4478">
        <w:rPr>
          <w:sz w:val="28"/>
          <w:szCs w:val="28"/>
          <w:lang w:val="en-US"/>
        </w:rPr>
        <w:t xml:space="preserve"> Aesthetic Surg. 2021</w:t>
      </w:r>
      <w:proofErr w:type="gramStart"/>
      <w:r w:rsidRPr="002B4478">
        <w:rPr>
          <w:sz w:val="28"/>
          <w:szCs w:val="28"/>
          <w:lang w:val="en-US"/>
        </w:rPr>
        <w:t>;14:184</w:t>
      </w:r>
      <w:proofErr w:type="gramEnd"/>
      <w:r w:rsidRPr="002B4478">
        <w:rPr>
          <w:sz w:val="28"/>
          <w:szCs w:val="28"/>
          <w:lang w:val="en-US"/>
        </w:rPr>
        <w:t>–90. [PMC free article] [PubMed] [Google Scholar]</w:t>
      </w:r>
    </w:p>
    <w:p w:rsidR="00AB469B" w:rsidRPr="002B4478" w:rsidRDefault="00AB469B" w:rsidP="00AB469B">
      <w:pPr>
        <w:pStyle w:val="af0"/>
        <w:tabs>
          <w:tab w:val="left" w:pos="900"/>
        </w:tabs>
        <w:spacing w:line="360" w:lineRule="auto"/>
        <w:ind w:left="927"/>
        <w:jc w:val="both"/>
        <w:rPr>
          <w:sz w:val="28"/>
          <w:szCs w:val="28"/>
          <w:lang w:val="en-US"/>
        </w:rPr>
      </w:pPr>
    </w:p>
    <w:sectPr w:rsidR="00AB469B" w:rsidRPr="002B4478" w:rsidSect="00120BBC">
      <w:headerReference w:type="even" r:id="rId10"/>
      <w:headerReference w:type="default" r:id="rId11"/>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0C5" w:rsidRDefault="003C40C5">
      <w:r>
        <w:separator/>
      </w:r>
    </w:p>
  </w:endnote>
  <w:endnote w:type="continuationSeparator" w:id="0">
    <w:p w:rsidR="003C40C5" w:rsidRDefault="003C4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0C5" w:rsidRDefault="003C40C5">
      <w:r>
        <w:separator/>
      </w:r>
    </w:p>
  </w:footnote>
  <w:footnote w:type="continuationSeparator" w:id="0">
    <w:p w:rsidR="003C40C5" w:rsidRDefault="003C40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1AF" w:rsidRDefault="00E751AF">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E751AF" w:rsidRDefault="00E751AF">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1AF" w:rsidRDefault="00E751AF">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2569F0">
      <w:rPr>
        <w:rStyle w:val="a7"/>
        <w:noProof/>
      </w:rPr>
      <w:t>2</w:t>
    </w:r>
    <w:r>
      <w:rPr>
        <w:rStyle w:val="a7"/>
      </w:rPr>
      <w:fldChar w:fldCharType="end"/>
    </w:r>
  </w:p>
  <w:p w:rsidR="00E751AF" w:rsidRPr="004E02F0" w:rsidRDefault="00E751AF">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54F30"/>
    <w:multiLevelType w:val="hybridMultilevel"/>
    <w:tmpl w:val="2B860662"/>
    <w:lvl w:ilvl="0" w:tplc="9CFE6CC0">
      <w:start w:val="1"/>
      <w:numFmt w:val="decimal"/>
      <w:lvlText w:val="%1."/>
      <w:lvlJc w:val="left"/>
      <w:pPr>
        <w:ind w:left="927" w:hanging="360"/>
      </w:pPr>
      <w:rPr>
        <w:rFonts w:hint="default"/>
      </w:rPr>
    </w:lvl>
    <w:lvl w:ilvl="1" w:tplc="86C6F758" w:tentative="1">
      <w:start w:val="1"/>
      <w:numFmt w:val="lowerLetter"/>
      <w:lvlText w:val="%2."/>
      <w:lvlJc w:val="left"/>
      <w:pPr>
        <w:ind w:left="1647" w:hanging="360"/>
      </w:pPr>
    </w:lvl>
    <w:lvl w:ilvl="2" w:tplc="8D2AFD08" w:tentative="1">
      <w:start w:val="1"/>
      <w:numFmt w:val="lowerRoman"/>
      <w:lvlText w:val="%3."/>
      <w:lvlJc w:val="right"/>
      <w:pPr>
        <w:ind w:left="2367" w:hanging="180"/>
      </w:pPr>
    </w:lvl>
    <w:lvl w:ilvl="3" w:tplc="A7AE4436" w:tentative="1">
      <w:start w:val="1"/>
      <w:numFmt w:val="decimal"/>
      <w:lvlText w:val="%4."/>
      <w:lvlJc w:val="left"/>
      <w:pPr>
        <w:ind w:left="3087" w:hanging="360"/>
      </w:pPr>
    </w:lvl>
    <w:lvl w:ilvl="4" w:tplc="5BF68864" w:tentative="1">
      <w:start w:val="1"/>
      <w:numFmt w:val="lowerLetter"/>
      <w:lvlText w:val="%5."/>
      <w:lvlJc w:val="left"/>
      <w:pPr>
        <w:ind w:left="3807" w:hanging="360"/>
      </w:pPr>
    </w:lvl>
    <w:lvl w:ilvl="5" w:tplc="0B704968" w:tentative="1">
      <w:start w:val="1"/>
      <w:numFmt w:val="lowerRoman"/>
      <w:lvlText w:val="%6."/>
      <w:lvlJc w:val="right"/>
      <w:pPr>
        <w:ind w:left="4527" w:hanging="180"/>
      </w:pPr>
    </w:lvl>
    <w:lvl w:ilvl="6" w:tplc="B1E2D5F6" w:tentative="1">
      <w:start w:val="1"/>
      <w:numFmt w:val="decimal"/>
      <w:lvlText w:val="%7."/>
      <w:lvlJc w:val="left"/>
      <w:pPr>
        <w:ind w:left="5247" w:hanging="360"/>
      </w:pPr>
    </w:lvl>
    <w:lvl w:ilvl="7" w:tplc="F34EA13E" w:tentative="1">
      <w:start w:val="1"/>
      <w:numFmt w:val="lowerLetter"/>
      <w:lvlText w:val="%8."/>
      <w:lvlJc w:val="left"/>
      <w:pPr>
        <w:ind w:left="5967" w:hanging="360"/>
      </w:pPr>
    </w:lvl>
    <w:lvl w:ilvl="8" w:tplc="3EBC45FA" w:tentative="1">
      <w:start w:val="1"/>
      <w:numFmt w:val="lowerRoman"/>
      <w:lvlText w:val="%9."/>
      <w:lvlJc w:val="right"/>
      <w:pPr>
        <w:ind w:left="6687" w:hanging="180"/>
      </w:pPr>
    </w:lvl>
  </w:abstractNum>
  <w:abstractNum w:abstractNumId="1">
    <w:nsid w:val="077B22CE"/>
    <w:multiLevelType w:val="hybridMultilevel"/>
    <w:tmpl w:val="CBCA9BB8"/>
    <w:lvl w:ilvl="0" w:tplc="9EFA5194">
      <w:start w:val="1"/>
      <w:numFmt w:val="bullet"/>
      <w:lvlText w:val=""/>
      <w:lvlJc w:val="left"/>
      <w:pPr>
        <w:ind w:left="1287" w:hanging="360"/>
      </w:pPr>
      <w:rPr>
        <w:rFonts w:ascii="Symbol" w:hAnsi="Symbol" w:hint="default"/>
      </w:rPr>
    </w:lvl>
    <w:lvl w:ilvl="1" w:tplc="F1CCC966" w:tentative="1">
      <w:start w:val="1"/>
      <w:numFmt w:val="bullet"/>
      <w:lvlText w:val="o"/>
      <w:lvlJc w:val="left"/>
      <w:pPr>
        <w:ind w:left="2007" w:hanging="360"/>
      </w:pPr>
      <w:rPr>
        <w:rFonts w:ascii="Courier New" w:hAnsi="Courier New" w:cs="Courier New" w:hint="default"/>
      </w:rPr>
    </w:lvl>
    <w:lvl w:ilvl="2" w:tplc="DE96C5EA" w:tentative="1">
      <w:start w:val="1"/>
      <w:numFmt w:val="bullet"/>
      <w:lvlText w:val=""/>
      <w:lvlJc w:val="left"/>
      <w:pPr>
        <w:ind w:left="2727" w:hanging="360"/>
      </w:pPr>
      <w:rPr>
        <w:rFonts w:ascii="Wingdings" w:hAnsi="Wingdings" w:hint="default"/>
      </w:rPr>
    </w:lvl>
    <w:lvl w:ilvl="3" w:tplc="5B82EC74" w:tentative="1">
      <w:start w:val="1"/>
      <w:numFmt w:val="bullet"/>
      <w:lvlText w:val=""/>
      <w:lvlJc w:val="left"/>
      <w:pPr>
        <w:ind w:left="3447" w:hanging="360"/>
      </w:pPr>
      <w:rPr>
        <w:rFonts w:ascii="Symbol" w:hAnsi="Symbol" w:hint="default"/>
      </w:rPr>
    </w:lvl>
    <w:lvl w:ilvl="4" w:tplc="CF5CA92C" w:tentative="1">
      <w:start w:val="1"/>
      <w:numFmt w:val="bullet"/>
      <w:lvlText w:val="o"/>
      <w:lvlJc w:val="left"/>
      <w:pPr>
        <w:ind w:left="4167" w:hanging="360"/>
      </w:pPr>
      <w:rPr>
        <w:rFonts w:ascii="Courier New" w:hAnsi="Courier New" w:cs="Courier New" w:hint="default"/>
      </w:rPr>
    </w:lvl>
    <w:lvl w:ilvl="5" w:tplc="91BC85C0" w:tentative="1">
      <w:start w:val="1"/>
      <w:numFmt w:val="bullet"/>
      <w:lvlText w:val=""/>
      <w:lvlJc w:val="left"/>
      <w:pPr>
        <w:ind w:left="4887" w:hanging="360"/>
      </w:pPr>
      <w:rPr>
        <w:rFonts w:ascii="Wingdings" w:hAnsi="Wingdings" w:hint="default"/>
      </w:rPr>
    </w:lvl>
    <w:lvl w:ilvl="6" w:tplc="914A6AC6" w:tentative="1">
      <w:start w:val="1"/>
      <w:numFmt w:val="bullet"/>
      <w:lvlText w:val=""/>
      <w:lvlJc w:val="left"/>
      <w:pPr>
        <w:ind w:left="5607" w:hanging="360"/>
      </w:pPr>
      <w:rPr>
        <w:rFonts w:ascii="Symbol" w:hAnsi="Symbol" w:hint="default"/>
      </w:rPr>
    </w:lvl>
    <w:lvl w:ilvl="7" w:tplc="88FA5528" w:tentative="1">
      <w:start w:val="1"/>
      <w:numFmt w:val="bullet"/>
      <w:lvlText w:val="o"/>
      <w:lvlJc w:val="left"/>
      <w:pPr>
        <w:ind w:left="6327" w:hanging="360"/>
      </w:pPr>
      <w:rPr>
        <w:rFonts w:ascii="Courier New" w:hAnsi="Courier New" w:cs="Courier New" w:hint="default"/>
      </w:rPr>
    </w:lvl>
    <w:lvl w:ilvl="8" w:tplc="53D80E6A" w:tentative="1">
      <w:start w:val="1"/>
      <w:numFmt w:val="bullet"/>
      <w:lvlText w:val=""/>
      <w:lvlJc w:val="left"/>
      <w:pPr>
        <w:ind w:left="7047" w:hanging="360"/>
      </w:pPr>
      <w:rPr>
        <w:rFonts w:ascii="Wingdings" w:hAnsi="Wingdings" w:hint="default"/>
      </w:rPr>
    </w:lvl>
  </w:abstractNum>
  <w:abstractNum w:abstractNumId="2">
    <w:nsid w:val="09F5202F"/>
    <w:multiLevelType w:val="multilevel"/>
    <w:tmpl w:val="BD1EE3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1A01E6"/>
    <w:multiLevelType w:val="hybridMultilevel"/>
    <w:tmpl w:val="08506954"/>
    <w:lvl w:ilvl="0" w:tplc="9D5657CE">
      <w:start w:val="1"/>
      <w:numFmt w:val="decimal"/>
      <w:lvlText w:val="%1."/>
      <w:lvlJc w:val="left"/>
      <w:pPr>
        <w:ind w:left="927" w:hanging="360"/>
      </w:pPr>
      <w:rPr>
        <w:rFonts w:hint="default"/>
      </w:rPr>
    </w:lvl>
    <w:lvl w:ilvl="1" w:tplc="D1AC2C2C" w:tentative="1">
      <w:start w:val="1"/>
      <w:numFmt w:val="lowerLetter"/>
      <w:lvlText w:val="%2."/>
      <w:lvlJc w:val="left"/>
      <w:pPr>
        <w:ind w:left="1647" w:hanging="360"/>
      </w:pPr>
    </w:lvl>
    <w:lvl w:ilvl="2" w:tplc="0E88BA2A" w:tentative="1">
      <w:start w:val="1"/>
      <w:numFmt w:val="lowerRoman"/>
      <w:lvlText w:val="%3."/>
      <w:lvlJc w:val="right"/>
      <w:pPr>
        <w:ind w:left="2367" w:hanging="180"/>
      </w:pPr>
    </w:lvl>
    <w:lvl w:ilvl="3" w:tplc="73E0CE16" w:tentative="1">
      <w:start w:val="1"/>
      <w:numFmt w:val="decimal"/>
      <w:lvlText w:val="%4."/>
      <w:lvlJc w:val="left"/>
      <w:pPr>
        <w:ind w:left="3087" w:hanging="360"/>
      </w:pPr>
    </w:lvl>
    <w:lvl w:ilvl="4" w:tplc="C07AAE7C" w:tentative="1">
      <w:start w:val="1"/>
      <w:numFmt w:val="lowerLetter"/>
      <w:lvlText w:val="%5."/>
      <w:lvlJc w:val="left"/>
      <w:pPr>
        <w:ind w:left="3807" w:hanging="360"/>
      </w:pPr>
    </w:lvl>
    <w:lvl w:ilvl="5" w:tplc="4988341E" w:tentative="1">
      <w:start w:val="1"/>
      <w:numFmt w:val="lowerRoman"/>
      <w:lvlText w:val="%6."/>
      <w:lvlJc w:val="right"/>
      <w:pPr>
        <w:ind w:left="4527" w:hanging="180"/>
      </w:pPr>
    </w:lvl>
    <w:lvl w:ilvl="6" w:tplc="B4A0D054" w:tentative="1">
      <w:start w:val="1"/>
      <w:numFmt w:val="decimal"/>
      <w:lvlText w:val="%7."/>
      <w:lvlJc w:val="left"/>
      <w:pPr>
        <w:ind w:left="5247" w:hanging="360"/>
      </w:pPr>
    </w:lvl>
    <w:lvl w:ilvl="7" w:tplc="D0F029C6" w:tentative="1">
      <w:start w:val="1"/>
      <w:numFmt w:val="lowerLetter"/>
      <w:lvlText w:val="%8."/>
      <w:lvlJc w:val="left"/>
      <w:pPr>
        <w:ind w:left="5967" w:hanging="360"/>
      </w:pPr>
    </w:lvl>
    <w:lvl w:ilvl="8" w:tplc="1026083C" w:tentative="1">
      <w:start w:val="1"/>
      <w:numFmt w:val="lowerRoman"/>
      <w:lvlText w:val="%9."/>
      <w:lvlJc w:val="right"/>
      <w:pPr>
        <w:ind w:left="6687" w:hanging="180"/>
      </w:pPr>
    </w:lvl>
  </w:abstractNum>
  <w:abstractNum w:abstractNumId="4">
    <w:nsid w:val="0F8A4521"/>
    <w:multiLevelType w:val="multilevel"/>
    <w:tmpl w:val="A6B26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651FBD"/>
    <w:multiLevelType w:val="multilevel"/>
    <w:tmpl w:val="9C68B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945922"/>
    <w:multiLevelType w:val="hybridMultilevel"/>
    <w:tmpl w:val="78DE81C6"/>
    <w:lvl w:ilvl="0" w:tplc="E9D63F68">
      <w:start w:val="1"/>
      <w:numFmt w:val="bullet"/>
      <w:lvlText w:val=""/>
      <w:lvlJc w:val="left"/>
      <w:pPr>
        <w:ind w:left="1429" w:hanging="360"/>
      </w:pPr>
      <w:rPr>
        <w:rFonts w:ascii="Symbol" w:hAnsi="Symbol" w:hint="default"/>
      </w:rPr>
    </w:lvl>
    <w:lvl w:ilvl="1" w:tplc="F63883B0" w:tentative="1">
      <w:start w:val="1"/>
      <w:numFmt w:val="bullet"/>
      <w:lvlText w:val="o"/>
      <w:lvlJc w:val="left"/>
      <w:pPr>
        <w:ind w:left="2149" w:hanging="360"/>
      </w:pPr>
      <w:rPr>
        <w:rFonts w:ascii="Courier New" w:hAnsi="Courier New" w:cs="Courier New" w:hint="default"/>
      </w:rPr>
    </w:lvl>
    <w:lvl w:ilvl="2" w:tplc="99C2474E" w:tentative="1">
      <w:start w:val="1"/>
      <w:numFmt w:val="bullet"/>
      <w:lvlText w:val=""/>
      <w:lvlJc w:val="left"/>
      <w:pPr>
        <w:ind w:left="2869" w:hanging="360"/>
      </w:pPr>
      <w:rPr>
        <w:rFonts w:ascii="Wingdings" w:hAnsi="Wingdings" w:hint="default"/>
      </w:rPr>
    </w:lvl>
    <w:lvl w:ilvl="3" w:tplc="ED8CBC56" w:tentative="1">
      <w:start w:val="1"/>
      <w:numFmt w:val="bullet"/>
      <w:lvlText w:val=""/>
      <w:lvlJc w:val="left"/>
      <w:pPr>
        <w:ind w:left="3589" w:hanging="360"/>
      </w:pPr>
      <w:rPr>
        <w:rFonts w:ascii="Symbol" w:hAnsi="Symbol" w:hint="default"/>
      </w:rPr>
    </w:lvl>
    <w:lvl w:ilvl="4" w:tplc="D7069F8A" w:tentative="1">
      <w:start w:val="1"/>
      <w:numFmt w:val="bullet"/>
      <w:lvlText w:val="o"/>
      <w:lvlJc w:val="left"/>
      <w:pPr>
        <w:ind w:left="4309" w:hanging="360"/>
      </w:pPr>
      <w:rPr>
        <w:rFonts w:ascii="Courier New" w:hAnsi="Courier New" w:cs="Courier New" w:hint="default"/>
      </w:rPr>
    </w:lvl>
    <w:lvl w:ilvl="5" w:tplc="0BB45A48" w:tentative="1">
      <w:start w:val="1"/>
      <w:numFmt w:val="bullet"/>
      <w:lvlText w:val=""/>
      <w:lvlJc w:val="left"/>
      <w:pPr>
        <w:ind w:left="5029" w:hanging="360"/>
      </w:pPr>
      <w:rPr>
        <w:rFonts w:ascii="Wingdings" w:hAnsi="Wingdings" w:hint="default"/>
      </w:rPr>
    </w:lvl>
    <w:lvl w:ilvl="6" w:tplc="F1C6C3D0" w:tentative="1">
      <w:start w:val="1"/>
      <w:numFmt w:val="bullet"/>
      <w:lvlText w:val=""/>
      <w:lvlJc w:val="left"/>
      <w:pPr>
        <w:ind w:left="5749" w:hanging="360"/>
      </w:pPr>
      <w:rPr>
        <w:rFonts w:ascii="Symbol" w:hAnsi="Symbol" w:hint="default"/>
      </w:rPr>
    </w:lvl>
    <w:lvl w:ilvl="7" w:tplc="B4745872" w:tentative="1">
      <w:start w:val="1"/>
      <w:numFmt w:val="bullet"/>
      <w:lvlText w:val="o"/>
      <w:lvlJc w:val="left"/>
      <w:pPr>
        <w:ind w:left="6469" w:hanging="360"/>
      </w:pPr>
      <w:rPr>
        <w:rFonts w:ascii="Courier New" w:hAnsi="Courier New" w:cs="Courier New" w:hint="default"/>
      </w:rPr>
    </w:lvl>
    <w:lvl w:ilvl="8" w:tplc="9B30088A" w:tentative="1">
      <w:start w:val="1"/>
      <w:numFmt w:val="bullet"/>
      <w:lvlText w:val=""/>
      <w:lvlJc w:val="left"/>
      <w:pPr>
        <w:ind w:left="7189" w:hanging="360"/>
      </w:pPr>
      <w:rPr>
        <w:rFonts w:ascii="Wingdings" w:hAnsi="Wingdings" w:hint="default"/>
      </w:rPr>
    </w:lvl>
  </w:abstractNum>
  <w:abstractNum w:abstractNumId="7">
    <w:nsid w:val="1D516652"/>
    <w:multiLevelType w:val="hybridMultilevel"/>
    <w:tmpl w:val="52AAB950"/>
    <w:lvl w:ilvl="0" w:tplc="B5680B32">
      <w:start w:val="1"/>
      <w:numFmt w:val="bullet"/>
      <w:lvlText w:val=""/>
      <w:lvlJc w:val="left"/>
      <w:pPr>
        <w:ind w:left="1287" w:hanging="360"/>
      </w:pPr>
      <w:rPr>
        <w:rFonts w:ascii="Symbol" w:hAnsi="Symbol" w:hint="default"/>
      </w:rPr>
    </w:lvl>
    <w:lvl w:ilvl="1" w:tplc="C94013A2" w:tentative="1">
      <w:start w:val="1"/>
      <w:numFmt w:val="bullet"/>
      <w:lvlText w:val="o"/>
      <w:lvlJc w:val="left"/>
      <w:pPr>
        <w:ind w:left="2007" w:hanging="360"/>
      </w:pPr>
      <w:rPr>
        <w:rFonts w:ascii="Courier New" w:hAnsi="Courier New" w:cs="Courier New" w:hint="default"/>
      </w:rPr>
    </w:lvl>
    <w:lvl w:ilvl="2" w:tplc="AC5490F2" w:tentative="1">
      <w:start w:val="1"/>
      <w:numFmt w:val="bullet"/>
      <w:lvlText w:val=""/>
      <w:lvlJc w:val="left"/>
      <w:pPr>
        <w:ind w:left="2727" w:hanging="360"/>
      </w:pPr>
      <w:rPr>
        <w:rFonts w:ascii="Wingdings" w:hAnsi="Wingdings" w:hint="default"/>
      </w:rPr>
    </w:lvl>
    <w:lvl w:ilvl="3" w:tplc="0C628CE6" w:tentative="1">
      <w:start w:val="1"/>
      <w:numFmt w:val="bullet"/>
      <w:lvlText w:val=""/>
      <w:lvlJc w:val="left"/>
      <w:pPr>
        <w:ind w:left="3447" w:hanging="360"/>
      </w:pPr>
      <w:rPr>
        <w:rFonts w:ascii="Symbol" w:hAnsi="Symbol" w:hint="default"/>
      </w:rPr>
    </w:lvl>
    <w:lvl w:ilvl="4" w:tplc="CA2C963C" w:tentative="1">
      <w:start w:val="1"/>
      <w:numFmt w:val="bullet"/>
      <w:lvlText w:val="o"/>
      <w:lvlJc w:val="left"/>
      <w:pPr>
        <w:ind w:left="4167" w:hanging="360"/>
      </w:pPr>
      <w:rPr>
        <w:rFonts w:ascii="Courier New" w:hAnsi="Courier New" w:cs="Courier New" w:hint="default"/>
      </w:rPr>
    </w:lvl>
    <w:lvl w:ilvl="5" w:tplc="021E726A" w:tentative="1">
      <w:start w:val="1"/>
      <w:numFmt w:val="bullet"/>
      <w:lvlText w:val=""/>
      <w:lvlJc w:val="left"/>
      <w:pPr>
        <w:ind w:left="4887" w:hanging="360"/>
      </w:pPr>
      <w:rPr>
        <w:rFonts w:ascii="Wingdings" w:hAnsi="Wingdings" w:hint="default"/>
      </w:rPr>
    </w:lvl>
    <w:lvl w:ilvl="6" w:tplc="BD60ADD4" w:tentative="1">
      <w:start w:val="1"/>
      <w:numFmt w:val="bullet"/>
      <w:lvlText w:val=""/>
      <w:lvlJc w:val="left"/>
      <w:pPr>
        <w:ind w:left="5607" w:hanging="360"/>
      </w:pPr>
      <w:rPr>
        <w:rFonts w:ascii="Symbol" w:hAnsi="Symbol" w:hint="default"/>
      </w:rPr>
    </w:lvl>
    <w:lvl w:ilvl="7" w:tplc="1114A594" w:tentative="1">
      <w:start w:val="1"/>
      <w:numFmt w:val="bullet"/>
      <w:lvlText w:val="o"/>
      <w:lvlJc w:val="left"/>
      <w:pPr>
        <w:ind w:left="6327" w:hanging="360"/>
      </w:pPr>
      <w:rPr>
        <w:rFonts w:ascii="Courier New" w:hAnsi="Courier New" w:cs="Courier New" w:hint="default"/>
      </w:rPr>
    </w:lvl>
    <w:lvl w:ilvl="8" w:tplc="910AC446" w:tentative="1">
      <w:start w:val="1"/>
      <w:numFmt w:val="bullet"/>
      <w:lvlText w:val=""/>
      <w:lvlJc w:val="left"/>
      <w:pPr>
        <w:ind w:left="7047" w:hanging="360"/>
      </w:pPr>
      <w:rPr>
        <w:rFonts w:ascii="Wingdings" w:hAnsi="Wingdings" w:hint="default"/>
      </w:rPr>
    </w:lvl>
  </w:abstractNum>
  <w:abstractNum w:abstractNumId="8">
    <w:nsid w:val="205F09AA"/>
    <w:multiLevelType w:val="multilevel"/>
    <w:tmpl w:val="C9540E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5904FA0"/>
    <w:multiLevelType w:val="hybridMultilevel"/>
    <w:tmpl w:val="053C25A0"/>
    <w:lvl w:ilvl="0" w:tplc="FDE4C220">
      <w:start w:val="1"/>
      <w:numFmt w:val="decimal"/>
      <w:lvlText w:val="%1."/>
      <w:lvlJc w:val="left"/>
      <w:pPr>
        <w:ind w:left="1069" w:hanging="360"/>
      </w:pPr>
      <w:rPr>
        <w:rFonts w:hint="default"/>
      </w:rPr>
    </w:lvl>
    <w:lvl w:ilvl="1" w:tplc="DF126D50" w:tentative="1">
      <w:start w:val="1"/>
      <w:numFmt w:val="lowerLetter"/>
      <w:lvlText w:val="%2."/>
      <w:lvlJc w:val="left"/>
      <w:pPr>
        <w:ind w:left="1789" w:hanging="360"/>
      </w:pPr>
    </w:lvl>
    <w:lvl w:ilvl="2" w:tplc="276812E4" w:tentative="1">
      <w:start w:val="1"/>
      <w:numFmt w:val="lowerRoman"/>
      <w:lvlText w:val="%3."/>
      <w:lvlJc w:val="right"/>
      <w:pPr>
        <w:ind w:left="2509" w:hanging="180"/>
      </w:pPr>
    </w:lvl>
    <w:lvl w:ilvl="3" w:tplc="F154C510" w:tentative="1">
      <w:start w:val="1"/>
      <w:numFmt w:val="decimal"/>
      <w:lvlText w:val="%4."/>
      <w:lvlJc w:val="left"/>
      <w:pPr>
        <w:ind w:left="3229" w:hanging="360"/>
      </w:pPr>
    </w:lvl>
    <w:lvl w:ilvl="4" w:tplc="94E80DC6" w:tentative="1">
      <w:start w:val="1"/>
      <w:numFmt w:val="lowerLetter"/>
      <w:lvlText w:val="%5."/>
      <w:lvlJc w:val="left"/>
      <w:pPr>
        <w:ind w:left="3949" w:hanging="360"/>
      </w:pPr>
    </w:lvl>
    <w:lvl w:ilvl="5" w:tplc="C94E4250" w:tentative="1">
      <w:start w:val="1"/>
      <w:numFmt w:val="lowerRoman"/>
      <w:lvlText w:val="%6."/>
      <w:lvlJc w:val="right"/>
      <w:pPr>
        <w:ind w:left="4669" w:hanging="180"/>
      </w:pPr>
    </w:lvl>
    <w:lvl w:ilvl="6" w:tplc="6D78155E" w:tentative="1">
      <w:start w:val="1"/>
      <w:numFmt w:val="decimal"/>
      <w:lvlText w:val="%7."/>
      <w:lvlJc w:val="left"/>
      <w:pPr>
        <w:ind w:left="5389" w:hanging="360"/>
      </w:pPr>
    </w:lvl>
    <w:lvl w:ilvl="7" w:tplc="01A0C42A" w:tentative="1">
      <w:start w:val="1"/>
      <w:numFmt w:val="lowerLetter"/>
      <w:lvlText w:val="%8."/>
      <w:lvlJc w:val="left"/>
      <w:pPr>
        <w:ind w:left="6109" w:hanging="360"/>
      </w:pPr>
    </w:lvl>
    <w:lvl w:ilvl="8" w:tplc="3A2AD0D2" w:tentative="1">
      <w:start w:val="1"/>
      <w:numFmt w:val="lowerRoman"/>
      <w:lvlText w:val="%9."/>
      <w:lvlJc w:val="right"/>
      <w:pPr>
        <w:ind w:left="6829" w:hanging="180"/>
      </w:pPr>
    </w:lvl>
  </w:abstractNum>
  <w:abstractNum w:abstractNumId="10">
    <w:nsid w:val="2833788E"/>
    <w:multiLevelType w:val="hybridMultilevel"/>
    <w:tmpl w:val="1C987CFC"/>
    <w:lvl w:ilvl="0" w:tplc="174C0EBC">
      <w:start w:val="1"/>
      <w:numFmt w:val="decimal"/>
      <w:lvlText w:val="%1."/>
      <w:lvlJc w:val="left"/>
      <w:pPr>
        <w:ind w:left="1287" w:hanging="360"/>
      </w:pPr>
    </w:lvl>
    <w:lvl w:ilvl="1" w:tplc="7F8ED36C" w:tentative="1">
      <w:start w:val="1"/>
      <w:numFmt w:val="lowerLetter"/>
      <w:lvlText w:val="%2."/>
      <w:lvlJc w:val="left"/>
      <w:pPr>
        <w:ind w:left="2007" w:hanging="360"/>
      </w:pPr>
    </w:lvl>
    <w:lvl w:ilvl="2" w:tplc="85E8BF8E" w:tentative="1">
      <w:start w:val="1"/>
      <w:numFmt w:val="lowerRoman"/>
      <w:lvlText w:val="%3."/>
      <w:lvlJc w:val="right"/>
      <w:pPr>
        <w:ind w:left="2727" w:hanging="180"/>
      </w:pPr>
    </w:lvl>
    <w:lvl w:ilvl="3" w:tplc="60228A2A" w:tentative="1">
      <w:start w:val="1"/>
      <w:numFmt w:val="decimal"/>
      <w:lvlText w:val="%4."/>
      <w:lvlJc w:val="left"/>
      <w:pPr>
        <w:ind w:left="3447" w:hanging="360"/>
      </w:pPr>
    </w:lvl>
    <w:lvl w:ilvl="4" w:tplc="F1141B02" w:tentative="1">
      <w:start w:val="1"/>
      <w:numFmt w:val="lowerLetter"/>
      <w:lvlText w:val="%5."/>
      <w:lvlJc w:val="left"/>
      <w:pPr>
        <w:ind w:left="4167" w:hanging="360"/>
      </w:pPr>
    </w:lvl>
    <w:lvl w:ilvl="5" w:tplc="8E9EA7BC" w:tentative="1">
      <w:start w:val="1"/>
      <w:numFmt w:val="lowerRoman"/>
      <w:lvlText w:val="%6."/>
      <w:lvlJc w:val="right"/>
      <w:pPr>
        <w:ind w:left="4887" w:hanging="180"/>
      </w:pPr>
    </w:lvl>
    <w:lvl w:ilvl="6" w:tplc="88629CCA" w:tentative="1">
      <w:start w:val="1"/>
      <w:numFmt w:val="decimal"/>
      <w:lvlText w:val="%7."/>
      <w:lvlJc w:val="left"/>
      <w:pPr>
        <w:ind w:left="5607" w:hanging="360"/>
      </w:pPr>
    </w:lvl>
    <w:lvl w:ilvl="7" w:tplc="718C9022" w:tentative="1">
      <w:start w:val="1"/>
      <w:numFmt w:val="lowerLetter"/>
      <w:lvlText w:val="%8."/>
      <w:lvlJc w:val="left"/>
      <w:pPr>
        <w:ind w:left="6327" w:hanging="360"/>
      </w:pPr>
    </w:lvl>
    <w:lvl w:ilvl="8" w:tplc="DE06252C" w:tentative="1">
      <w:start w:val="1"/>
      <w:numFmt w:val="lowerRoman"/>
      <w:lvlText w:val="%9."/>
      <w:lvlJc w:val="right"/>
      <w:pPr>
        <w:ind w:left="7047" w:hanging="180"/>
      </w:pPr>
    </w:lvl>
  </w:abstractNum>
  <w:abstractNum w:abstractNumId="11">
    <w:nsid w:val="2EDE2FF6"/>
    <w:multiLevelType w:val="hybridMultilevel"/>
    <w:tmpl w:val="57E8F412"/>
    <w:lvl w:ilvl="0" w:tplc="87540372">
      <w:start w:val="1"/>
      <w:numFmt w:val="decimal"/>
      <w:lvlText w:val="%1."/>
      <w:lvlJc w:val="left"/>
      <w:pPr>
        <w:ind w:left="927" w:hanging="360"/>
      </w:pPr>
      <w:rPr>
        <w:rFonts w:hint="default"/>
      </w:rPr>
    </w:lvl>
    <w:lvl w:ilvl="1" w:tplc="66A2DC60" w:tentative="1">
      <w:start w:val="1"/>
      <w:numFmt w:val="lowerLetter"/>
      <w:lvlText w:val="%2."/>
      <w:lvlJc w:val="left"/>
      <w:pPr>
        <w:ind w:left="1647" w:hanging="360"/>
      </w:pPr>
    </w:lvl>
    <w:lvl w:ilvl="2" w:tplc="05FCF8DC" w:tentative="1">
      <w:start w:val="1"/>
      <w:numFmt w:val="lowerRoman"/>
      <w:lvlText w:val="%3."/>
      <w:lvlJc w:val="right"/>
      <w:pPr>
        <w:ind w:left="2367" w:hanging="180"/>
      </w:pPr>
    </w:lvl>
    <w:lvl w:ilvl="3" w:tplc="99749E4C" w:tentative="1">
      <w:start w:val="1"/>
      <w:numFmt w:val="decimal"/>
      <w:lvlText w:val="%4."/>
      <w:lvlJc w:val="left"/>
      <w:pPr>
        <w:ind w:left="3087" w:hanging="360"/>
      </w:pPr>
    </w:lvl>
    <w:lvl w:ilvl="4" w:tplc="43487AE6" w:tentative="1">
      <w:start w:val="1"/>
      <w:numFmt w:val="lowerLetter"/>
      <w:lvlText w:val="%5."/>
      <w:lvlJc w:val="left"/>
      <w:pPr>
        <w:ind w:left="3807" w:hanging="360"/>
      </w:pPr>
    </w:lvl>
    <w:lvl w:ilvl="5" w:tplc="2A0C77C0" w:tentative="1">
      <w:start w:val="1"/>
      <w:numFmt w:val="lowerRoman"/>
      <w:lvlText w:val="%6."/>
      <w:lvlJc w:val="right"/>
      <w:pPr>
        <w:ind w:left="4527" w:hanging="180"/>
      </w:pPr>
    </w:lvl>
    <w:lvl w:ilvl="6" w:tplc="76CA9430" w:tentative="1">
      <w:start w:val="1"/>
      <w:numFmt w:val="decimal"/>
      <w:lvlText w:val="%7."/>
      <w:lvlJc w:val="left"/>
      <w:pPr>
        <w:ind w:left="5247" w:hanging="360"/>
      </w:pPr>
    </w:lvl>
    <w:lvl w:ilvl="7" w:tplc="8194914C" w:tentative="1">
      <w:start w:val="1"/>
      <w:numFmt w:val="lowerLetter"/>
      <w:lvlText w:val="%8."/>
      <w:lvlJc w:val="left"/>
      <w:pPr>
        <w:ind w:left="5967" w:hanging="360"/>
      </w:pPr>
    </w:lvl>
    <w:lvl w:ilvl="8" w:tplc="BD027EAC" w:tentative="1">
      <w:start w:val="1"/>
      <w:numFmt w:val="lowerRoman"/>
      <w:lvlText w:val="%9."/>
      <w:lvlJc w:val="right"/>
      <w:pPr>
        <w:ind w:left="6687" w:hanging="180"/>
      </w:pPr>
    </w:lvl>
  </w:abstractNum>
  <w:abstractNum w:abstractNumId="12">
    <w:nsid w:val="328E4197"/>
    <w:multiLevelType w:val="hybridMultilevel"/>
    <w:tmpl w:val="23E6877A"/>
    <w:lvl w:ilvl="0" w:tplc="6ABE7624">
      <w:start w:val="1"/>
      <w:numFmt w:val="decimal"/>
      <w:lvlText w:val="%1."/>
      <w:lvlJc w:val="left"/>
      <w:pPr>
        <w:ind w:left="1647" w:hanging="360"/>
      </w:pPr>
      <w:rPr>
        <w:rFonts w:hint="default"/>
      </w:rPr>
    </w:lvl>
    <w:lvl w:ilvl="1" w:tplc="C290AF62" w:tentative="1">
      <w:start w:val="1"/>
      <w:numFmt w:val="lowerLetter"/>
      <w:lvlText w:val="%2."/>
      <w:lvlJc w:val="left"/>
      <w:pPr>
        <w:ind w:left="2160" w:hanging="360"/>
      </w:pPr>
    </w:lvl>
    <w:lvl w:ilvl="2" w:tplc="C03C57B0" w:tentative="1">
      <w:start w:val="1"/>
      <w:numFmt w:val="lowerRoman"/>
      <w:lvlText w:val="%3."/>
      <w:lvlJc w:val="right"/>
      <w:pPr>
        <w:ind w:left="2880" w:hanging="180"/>
      </w:pPr>
    </w:lvl>
    <w:lvl w:ilvl="3" w:tplc="7674D90E" w:tentative="1">
      <w:start w:val="1"/>
      <w:numFmt w:val="decimal"/>
      <w:lvlText w:val="%4."/>
      <w:lvlJc w:val="left"/>
      <w:pPr>
        <w:ind w:left="3600" w:hanging="360"/>
      </w:pPr>
    </w:lvl>
    <w:lvl w:ilvl="4" w:tplc="913E7258" w:tentative="1">
      <w:start w:val="1"/>
      <w:numFmt w:val="lowerLetter"/>
      <w:lvlText w:val="%5."/>
      <w:lvlJc w:val="left"/>
      <w:pPr>
        <w:ind w:left="4320" w:hanging="360"/>
      </w:pPr>
    </w:lvl>
    <w:lvl w:ilvl="5" w:tplc="283017E0" w:tentative="1">
      <w:start w:val="1"/>
      <w:numFmt w:val="lowerRoman"/>
      <w:lvlText w:val="%6."/>
      <w:lvlJc w:val="right"/>
      <w:pPr>
        <w:ind w:left="5040" w:hanging="180"/>
      </w:pPr>
    </w:lvl>
    <w:lvl w:ilvl="6" w:tplc="4EEADA6E" w:tentative="1">
      <w:start w:val="1"/>
      <w:numFmt w:val="decimal"/>
      <w:lvlText w:val="%7."/>
      <w:lvlJc w:val="left"/>
      <w:pPr>
        <w:ind w:left="5760" w:hanging="360"/>
      </w:pPr>
    </w:lvl>
    <w:lvl w:ilvl="7" w:tplc="28E09A78" w:tentative="1">
      <w:start w:val="1"/>
      <w:numFmt w:val="lowerLetter"/>
      <w:lvlText w:val="%8."/>
      <w:lvlJc w:val="left"/>
      <w:pPr>
        <w:ind w:left="6480" w:hanging="360"/>
      </w:pPr>
    </w:lvl>
    <w:lvl w:ilvl="8" w:tplc="825EB86C" w:tentative="1">
      <w:start w:val="1"/>
      <w:numFmt w:val="lowerRoman"/>
      <w:lvlText w:val="%9."/>
      <w:lvlJc w:val="right"/>
      <w:pPr>
        <w:ind w:left="7200" w:hanging="180"/>
      </w:pPr>
    </w:lvl>
  </w:abstractNum>
  <w:abstractNum w:abstractNumId="13">
    <w:nsid w:val="32ED5E32"/>
    <w:multiLevelType w:val="hybridMultilevel"/>
    <w:tmpl w:val="B7A49DE6"/>
    <w:lvl w:ilvl="0" w:tplc="4D4008F8">
      <w:start w:val="1"/>
      <w:numFmt w:val="decimal"/>
      <w:lvlText w:val="%1."/>
      <w:lvlJc w:val="left"/>
      <w:pPr>
        <w:ind w:left="927" w:hanging="360"/>
      </w:pPr>
      <w:rPr>
        <w:rFonts w:hint="default"/>
      </w:rPr>
    </w:lvl>
    <w:lvl w:ilvl="1" w:tplc="589E0FC4" w:tentative="1">
      <w:start w:val="1"/>
      <w:numFmt w:val="lowerLetter"/>
      <w:lvlText w:val="%2."/>
      <w:lvlJc w:val="left"/>
      <w:pPr>
        <w:ind w:left="1440" w:hanging="360"/>
      </w:pPr>
    </w:lvl>
    <w:lvl w:ilvl="2" w:tplc="568CA434" w:tentative="1">
      <w:start w:val="1"/>
      <w:numFmt w:val="lowerRoman"/>
      <w:lvlText w:val="%3."/>
      <w:lvlJc w:val="right"/>
      <w:pPr>
        <w:ind w:left="2160" w:hanging="180"/>
      </w:pPr>
    </w:lvl>
    <w:lvl w:ilvl="3" w:tplc="DDA2519E" w:tentative="1">
      <w:start w:val="1"/>
      <w:numFmt w:val="decimal"/>
      <w:lvlText w:val="%4."/>
      <w:lvlJc w:val="left"/>
      <w:pPr>
        <w:ind w:left="2880" w:hanging="360"/>
      </w:pPr>
    </w:lvl>
    <w:lvl w:ilvl="4" w:tplc="B394B8CE" w:tentative="1">
      <w:start w:val="1"/>
      <w:numFmt w:val="lowerLetter"/>
      <w:lvlText w:val="%5."/>
      <w:lvlJc w:val="left"/>
      <w:pPr>
        <w:ind w:left="3600" w:hanging="360"/>
      </w:pPr>
    </w:lvl>
    <w:lvl w:ilvl="5" w:tplc="62D86C6A" w:tentative="1">
      <w:start w:val="1"/>
      <w:numFmt w:val="lowerRoman"/>
      <w:lvlText w:val="%6."/>
      <w:lvlJc w:val="right"/>
      <w:pPr>
        <w:ind w:left="4320" w:hanging="180"/>
      </w:pPr>
    </w:lvl>
    <w:lvl w:ilvl="6" w:tplc="A158324C" w:tentative="1">
      <w:start w:val="1"/>
      <w:numFmt w:val="decimal"/>
      <w:lvlText w:val="%7."/>
      <w:lvlJc w:val="left"/>
      <w:pPr>
        <w:ind w:left="5040" w:hanging="360"/>
      </w:pPr>
    </w:lvl>
    <w:lvl w:ilvl="7" w:tplc="DEE817DE" w:tentative="1">
      <w:start w:val="1"/>
      <w:numFmt w:val="lowerLetter"/>
      <w:lvlText w:val="%8."/>
      <w:lvlJc w:val="left"/>
      <w:pPr>
        <w:ind w:left="5760" w:hanging="360"/>
      </w:pPr>
    </w:lvl>
    <w:lvl w:ilvl="8" w:tplc="0E287870" w:tentative="1">
      <w:start w:val="1"/>
      <w:numFmt w:val="lowerRoman"/>
      <w:lvlText w:val="%9."/>
      <w:lvlJc w:val="right"/>
      <w:pPr>
        <w:ind w:left="6480" w:hanging="180"/>
      </w:pPr>
    </w:lvl>
  </w:abstractNum>
  <w:abstractNum w:abstractNumId="14">
    <w:nsid w:val="342653B1"/>
    <w:multiLevelType w:val="multilevel"/>
    <w:tmpl w:val="DC983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4F42A4F"/>
    <w:multiLevelType w:val="multilevel"/>
    <w:tmpl w:val="8D16E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AC2567F"/>
    <w:multiLevelType w:val="hybridMultilevel"/>
    <w:tmpl w:val="084C8680"/>
    <w:lvl w:ilvl="0" w:tplc="A68E08A6">
      <w:start w:val="1"/>
      <w:numFmt w:val="bullet"/>
      <w:lvlText w:val=""/>
      <w:lvlJc w:val="left"/>
      <w:pPr>
        <w:ind w:left="1429" w:hanging="360"/>
      </w:pPr>
      <w:rPr>
        <w:rFonts w:ascii="Symbol" w:hAnsi="Symbol" w:hint="default"/>
      </w:rPr>
    </w:lvl>
    <w:lvl w:ilvl="1" w:tplc="2CD8D3D2" w:tentative="1">
      <w:start w:val="1"/>
      <w:numFmt w:val="bullet"/>
      <w:lvlText w:val="o"/>
      <w:lvlJc w:val="left"/>
      <w:pPr>
        <w:ind w:left="2149" w:hanging="360"/>
      </w:pPr>
      <w:rPr>
        <w:rFonts w:ascii="Courier New" w:hAnsi="Courier New" w:cs="Courier New" w:hint="default"/>
      </w:rPr>
    </w:lvl>
    <w:lvl w:ilvl="2" w:tplc="D4A437BE" w:tentative="1">
      <w:start w:val="1"/>
      <w:numFmt w:val="bullet"/>
      <w:lvlText w:val=""/>
      <w:lvlJc w:val="left"/>
      <w:pPr>
        <w:ind w:left="2869" w:hanging="360"/>
      </w:pPr>
      <w:rPr>
        <w:rFonts w:ascii="Wingdings" w:hAnsi="Wingdings" w:hint="default"/>
      </w:rPr>
    </w:lvl>
    <w:lvl w:ilvl="3" w:tplc="EA92A346" w:tentative="1">
      <w:start w:val="1"/>
      <w:numFmt w:val="bullet"/>
      <w:lvlText w:val=""/>
      <w:lvlJc w:val="left"/>
      <w:pPr>
        <w:ind w:left="3589" w:hanging="360"/>
      </w:pPr>
      <w:rPr>
        <w:rFonts w:ascii="Symbol" w:hAnsi="Symbol" w:hint="default"/>
      </w:rPr>
    </w:lvl>
    <w:lvl w:ilvl="4" w:tplc="4260D168" w:tentative="1">
      <w:start w:val="1"/>
      <w:numFmt w:val="bullet"/>
      <w:lvlText w:val="o"/>
      <w:lvlJc w:val="left"/>
      <w:pPr>
        <w:ind w:left="4309" w:hanging="360"/>
      </w:pPr>
      <w:rPr>
        <w:rFonts w:ascii="Courier New" w:hAnsi="Courier New" w:cs="Courier New" w:hint="default"/>
      </w:rPr>
    </w:lvl>
    <w:lvl w:ilvl="5" w:tplc="0E94BD7C" w:tentative="1">
      <w:start w:val="1"/>
      <w:numFmt w:val="bullet"/>
      <w:lvlText w:val=""/>
      <w:lvlJc w:val="left"/>
      <w:pPr>
        <w:ind w:left="5029" w:hanging="360"/>
      </w:pPr>
      <w:rPr>
        <w:rFonts w:ascii="Wingdings" w:hAnsi="Wingdings" w:hint="default"/>
      </w:rPr>
    </w:lvl>
    <w:lvl w:ilvl="6" w:tplc="DF7AD492" w:tentative="1">
      <w:start w:val="1"/>
      <w:numFmt w:val="bullet"/>
      <w:lvlText w:val=""/>
      <w:lvlJc w:val="left"/>
      <w:pPr>
        <w:ind w:left="5749" w:hanging="360"/>
      </w:pPr>
      <w:rPr>
        <w:rFonts w:ascii="Symbol" w:hAnsi="Symbol" w:hint="default"/>
      </w:rPr>
    </w:lvl>
    <w:lvl w:ilvl="7" w:tplc="8FA42436" w:tentative="1">
      <w:start w:val="1"/>
      <w:numFmt w:val="bullet"/>
      <w:lvlText w:val="o"/>
      <w:lvlJc w:val="left"/>
      <w:pPr>
        <w:ind w:left="6469" w:hanging="360"/>
      </w:pPr>
      <w:rPr>
        <w:rFonts w:ascii="Courier New" w:hAnsi="Courier New" w:cs="Courier New" w:hint="default"/>
      </w:rPr>
    </w:lvl>
    <w:lvl w:ilvl="8" w:tplc="7442857C" w:tentative="1">
      <w:start w:val="1"/>
      <w:numFmt w:val="bullet"/>
      <w:lvlText w:val=""/>
      <w:lvlJc w:val="left"/>
      <w:pPr>
        <w:ind w:left="7189" w:hanging="360"/>
      </w:pPr>
      <w:rPr>
        <w:rFonts w:ascii="Wingdings" w:hAnsi="Wingdings" w:hint="default"/>
      </w:rPr>
    </w:lvl>
  </w:abstractNum>
  <w:abstractNum w:abstractNumId="17">
    <w:nsid w:val="3D522DC1"/>
    <w:multiLevelType w:val="multilevel"/>
    <w:tmpl w:val="F7FC1C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E2F5CFE"/>
    <w:multiLevelType w:val="multilevel"/>
    <w:tmpl w:val="BEE87FA0"/>
    <w:lvl w:ilvl="0">
      <w:start w:val="1"/>
      <w:numFmt w:val="decimal"/>
      <w:lvlText w:val="%1."/>
      <w:lvlJc w:val="left"/>
      <w:pPr>
        <w:tabs>
          <w:tab w:val="num" w:pos="720"/>
        </w:tabs>
        <w:ind w:left="720" w:hanging="360"/>
      </w:pPr>
    </w:lvl>
    <w:lvl w:ilvl="1">
      <w:start w:val="1"/>
      <w:numFmt w:val="decimal"/>
      <w:lvlText w:val="%2."/>
      <w:lvlJc w:val="left"/>
      <w:pPr>
        <w:ind w:left="1620" w:hanging="54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12741DC"/>
    <w:multiLevelType w:val="hybridMultilevel"/>
    <w:tmpl w:val="5896C7E2"/>
    <w:lvl w:ilvl="0" w:tplc="DA8CB0FC">
      <w:start w:val="1"/>
      <w:numFmt w:val="decimal"/>
      <w:lvlText w:val="%1."/>
      <w:lvlJc w:val="left"/>
      <w:pPr>
        <w:ind w:left="927" w:hanging="360"/>
      </w:pPr>
      <w:rPr>
        <w:rFonts w:hint="default"/>
      </w:rPr>
    </w:lvl>
    <w:lvl w:ilvl="1" w:tplc="6A1E807C" w:tentative="1">
      <w:start w:val="1"/>
      <w:numFmt w:val="lowerLetter"/>
      <w:lvlText w:val="%2."/>
      <w:lvlJc w:val="left"/>
      <w:pPr>
        <w:ind w:left="1440" w:hanging="360"/>
      </w:pPr>
    </w:lvl>
    <w:lvl w:ilvl="2" w:tplc="9378F0D6" w:tentative="1">
      <w:start w:val="1"/>
      <w:numFmt w:val="lowerRoman"/>
      <w:lvlText w:val="%3."/>
      <w:lvlJc w:val="right"/>
      <w:pPr>
        <w:ind w:left="2160" w:hanging="180"/>
      </w:pPr>
    </w:lvl>
    <w:lvl w:ilvl="3" w:tplc="CB9009F0" w:tentative="1">
      <w:start w:val="1"/>
      <w:numFmt w:val="decimal"/>
      <w:lvlText w:val="%4."/>
      <w:lvlJc w:val="left"/>
      <w:pPr>
        <w:ind w:left="2880" w:hanging="360"/>
      </w:pPr>
    </w:lvl>
    <w:lvl w:ilvl="4" w:tplc="A874039E" w:tentative="1">
      <w:start w:val="1"/>
      <w:numFmt w:val="lowerLetter"/>
      <w:lvlText w:val="%5."/>
      <w:lvlJc w:val="left"/>
      <w:pPr>
        <w:ind w:left="3600" w:hanging="360"/>
      </w:pPr>
    </w:lvl>
    <w:lvl w:ilvl="5" w:tplc="419A0220" w:tentative="1">
      <w:start w:val="1"/>
      <w:numFmt w:val="lowerRoman"/>
      <w:lvlText w:val="%6."/>
      <w:lvlJc w:val="right"/>
      <w:pPr>
        <w:ind w:left="4320" w:hanging="180"/>
      </w:pPr>
    </w:lvl>
    <w:lvl w:ilvl="6" w:tplc="D636832C" w:tentative="1">
      <w:start w:val="1"/>
      <w:numFmt w:val="decimal"/>
      <w:lvlText w:val="%7."/>
      <w:lvlJc w:val="left"/>
      <w:pPr>
        <w:ind w:left="5040" w:hanging="360"/>
      </w:pPr>
    </w:lvl>
    <w:lvl w:ilvl="7" w:tplc="A2925EF2" w:tentative="1">
      <w:start w:val="1"/>
      <w:numFmt w:val="lowerLetter"/>
      <w:lvlText w:val="%8."/>
      <w:lvlJc w:val="left"/>
      <w:pPr>
        <w:ind w:left="5760" w:hanging="360"/>
      </w:pPr>
    </w:lvl>
    <w:lvl w:ilvl="8" w:tplc="F14C76E4" w:tentative="1">
      <w:start w:val="1"/>
      <w:numFmt w:val="lowerRoman"/>
      <w:lvlText w:val="%9."/>
      <w:lvlJc w:val="right"/>
      <w:pPr>
        <w:ind w:left="6480" w:hanging="180"/>
      </w:pPr>
    </w:lvl>
  </w:abstractNum>
  <w:abstractNum w:abstractNumId="20">
    <w:nsid w:val="455E65EE"/>
    <w:multiLevelType w:val="multilevel"/>
    <w:tmpl w:val="4DC4E5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664357D"/>
    <w:multiLevelType w:val="hybridMultilevel"/>
    <w:tmpl w:val="98FEF0F0"/>
    <w:lvl w:ilvl="0" w:tplc="7278D544">
      <w:start w:val="1"/>
      <w:numFmt w:val="bullet"/>
      <w:lvlText w:val=""/>
      <w:lvlJc w:val="left"/>
      <w:pPr>
        <w:ind w:left="1429" w:hanging="360"/>
      </w:pPr>
      <w:rPr>
        <w:rFonts w:ascii="Symbol" w:hAnsi="Symbol" w:hint="default"/>
      </w:rPr>
    </w:lvl>
    <w:lvl w:ilvl="1" w:tplc="08B2EAE0" w:tentative="1">
      <w:start w:val="1"/>
      <w:numFmt w:val="bullet"/>
      <w:lvlText w:val="o"/>
      <w:lvlJc w:val="left"/>
      <w:pPr>
        <w:ind w:left="2149" w:hanging="360"/>
      </w:pPr>
      <w:rPr>
        <w:rFonts w:ascii="Courier New" w:hAnsi="Courier New" w:cs="Courier New" w:hint="default"/>
      </w:rPr>
    </w:lvl>
    <w:lvl w:ilvl="2" w:tplc="17FC983A" w:tentative="1">
      <w:start w:val="1"/>
      <w:numFmt w:val="bullet"/>
      <w:lvlText w:val=""/>
      <w:lvlJc w:val="left"/>
      <w:pPr>
        <w:ind w:left="2869" w:hanging="360"/>
      </w:pPr>
      <w:rPr>
        <w:rFonts w:ascii="Wingdings" w:hAnsi="Wingdings" w:hint="default"/>
      </w:rPr>
    </w:lvl>
    <w:lvl w:ilvl="3" w:tplc="974CEBB2" w:tentative="1">
      <w:start w:val="1"/>
      <w:numFmt w:val="bullet"/>
      <w:lvlText w:val=""/>
      <w:lvlJc w:val="left"/>
      <w:pPr>
        <w:ind w:left="3589" w:hanging="360"/>
      </w:pPr>
      <w:rPr>
        <w:rFonts w:ascii="Symbol" w:hAnsi="Symbol" w:hint="default"/>
      </w:rPr>
    </w:lvl>
    <w:lvl w:ilvl="4" w:tplc="9A8A1FAA" w:tentative="1">
      <w:start w:val="1"/>
      <w:numFmt w:val="bullet"/>
      <w:lvlText w:val="o"/>
      <w:lvlJc w:val="left"/>
      <w:pPr>
        <w:ind w:left="4309" w:hanging="360"/>
      </w:pPr>
      <w:rPr>
        <w:rFonts w:ascii="Courier New" w:hAnsi="Courier New" w:cs="Courier New" w:hint="default"/>
      </w:rPr>
    </w:lvl>
    <w:lvl w:ilvl="5" w:tplc="0DCEEAD4" w:tentative="1">
      <w:start w:val="1"/>
      <w:numFmt w:val="bullet"/>
      <w:lvlText w:val=""/>
      <w:lvlJc w:val="left"/>
      <w:pPr>
        <w:ind w:left="5029" w:hanging="360"/>
      </w:pPr>
      <w:rPr>
        <w:rFonts w:ascii="Wingdings" w:hAnsi="Wingdings" w:hint="default"/>
      </w:rPr>
    </w:lvl>
    <w:lvl w:ilvl="6" w:tplc="7A2A1234" w:tentative="1">
      <w:start w:val="1"/>
      <w:numFmt w:val="bullet"/>
      <w:lvlText w:val=""/>
      <w:lvlJc w:val="left"/>
      <w:pPr>
        <w:ind w:left="5749" w:hanging="360"/>
      </w:pPr>
      <w:rPr>
        <w:rFonts w:ascii="Symbol" w:hAnsi="Symbol" w:hint="default"/>
      </w:rPr>
    </w:lvl>
    <w:lvl w:ilvl="7" w:tplc="A17A312C" w:tentative="1">
      <w:start w:val="1"/>
      <w:numFmt w:val="bullet"/>
      <w:lvlText w:val="o"/>
      <w:lvlJc w:val="left"/>
      <w:pPr>
        <w:ind w:left="6469" w:hanging="360"/>
      </w:pPr>
      <w:rPr>
        <w:rFonts w:ascii="Courier New" w:hAnsi="Courier New" w:cs="Courier New" w:hint="default"/>
      </w:rPr>
    </w:lvl>
    <w:lvl w:ilvl="8" w:tplc="F08E017E" w:tentative="1">
      <w:start w:val="1"/>
      <w:numFmt w:val="bullet"/>
      <w:lvlText w:val=""/>
      <w:lvlJc w:val="left"/>
      <w:pPr>
        <w:ind w:left="7189" w:hanging="360"/>
      </w:pPr>
      <w:rPr>
        <w:rFonts w:ascii="Wingdings" w:hAnsi="Wingdings" w:hint="default"/>
      </w:rPr>
    </w:lvl>
  </w:abstractNum>
  <w:abstractNum w:abstractNumId="22">
    <w:nsid w:val="48A93DBB"/>
    <w:multiLevelType w:val="hybridMultilevel"/>
    <w:tmpl w:val="DA349BEA"/>
    <w:lvl w:ilvl="0" w:tplc="8AEAC212">
      <w:start w:val="1"/>
      <w:numFmt w:val="bullet"/>
      <w:lvlText w:val=""/>
      <w:lvlJc w:val="left"/>
      <w:pPr>
        <w:ind w:left="1287" w:hanging="360"/>
      </w:pPr>
      <w:rPr>
        <w:rFonts w:ascii="Symbol" w:hAnsi="Symbol" w:hint="default"/>
      </w:rPr>
    </w:lvl>
    <w:lvl w:ilvl="1" w:tplc="DFF420D4" w:tentative="1">
      <w:start w:val="1"/>
      <w:numFmt w:val="bullet"/>
      <w:lvlText w:val="o"/>
      <w:lvlJc w:val="left"/>
      <w:pPr>
        <w:ind w:left="2007" w:hanging="360"/>
      </w:pPr>
      <w:rPr>
        <w:rFonts w:ascii="Courier New" w:hAnsi="Courier New" w:cs="Courier New" w:hint="default"/>
      </w:rPr>
    </w:lvl>
    <w:lvl w:ilvl="2" w:tplc="C660D166" w:tentative="1">
      <w:start w:val="1"/>
      <w:numFmt w:val="bullet"/>
      <w:lvlText w:val=""/>
      <w:lvlJc w:val="left"/>
      <w:pPr>
        <w:ind w:left="2727" w:hanging="360"/>
      </w:pPr>
      <w:rPr>
        <w:rFonts w:ascii="Wingdings" w:hAnsi="Wingdings" w:hint="default"/>
      </w:rPr>
    </w:lvl>
    <w:lvl w:ilvl="3" w:tplc="E7181158" w:tentative="1">
      <w:start w:val="1"/>
      <w:numFmt w:val="bullet"/>
      <w:lvlText w:val=""/>
      <w:lvlJc w:val="left"/>
      <w:pPr>
        <w:ind w:left="3447" w:hanging="360"/>
      </w:pPr>
      <w:rPr>
        <w:rFonts w:ascii="Symbol" w:hAnsi="Symbol" w:hint="default"/>
      </w:rPr>
    </w:lvl>
    <w:lvl w:ilvl="4" w:tplc="C386740A" w:tentative="1">
      <w:start w:val="1"/>
      <w:numFmt w:val="bullet"/>
      <w:lvlText w:val="o"/>
      <w:lvlJc w:val="left"/>
      <w:pPr>
        <w:ind w:left="4167" w:hanging="360"/>
      </w:pPr>
      <w:rPr>
        <w:rFonts w:ascii="Courier New" w:hAnsi="Courier New" w:cs="Courier New" w:hint="default"/>
      </w:rPr>
    </w:lvl>
    <w:lvl w:ilvl="5" w:tplc="3126C95C" w:tentative="1">
      <w:start w:val="1"/>
      <w:numFmt w:val="bullet"/>
      <w:lvlText w:val=""/>
      <w:lvlJc w:val="left"/>
      <w:pPr>
        <w:ind w:left="4887" w:hanging="360"/>
      </w:pPr>
      <w:rPr>
        <w:rFonts w:ascii="Wingdings" w:hAnsi="Wingdings" w:hint="default"/>
      </w:rPr>
    </w:lvl>
    <w:lvl w:ilvl="6" w:tplc="8A1609F0" w:tentative="1">
      <w:start w:val="1"/>
      <w:numFmt w:val="bullet"/>
      <w:lvlText w:val=""/>
      <w:lvlJc w:val="left"/>
      <w:pPr>
        <w:ind w:left="5607" w:hanging="360"/>
      </w:pPr>
      <w:rPr>
        <w:rFonts w:ascii="Symbol" w:hAnsi="Symbol" w:hint="default"/>
      </w:rPr>
    </w:lvl>
    <w:lvl w:ilvl="7" w:tplc="8214D3AE" w:tentative="1">
      <w:start w:val="1"/>
      <w:numFmt w:val="bullet"/>
      <w:lvlText w:val="o"/>
      <w:lvlJc w:val="left"/>
      <w:pPr>
        <w:ind w:left="6327" w:hanging="360"/>
      </w:pPr>
      <w:rPr>
        <w:rFonts w:ascii="Courier New" w:hAnsi="Courier New" w:cs="Courier New" w:hint="default"/>
      </w:rPr>
    </w:lvl>
    <w:lvl w:ilvl="8" w:tplc="5962A1D4" w:tentative="1">
      <w:start w:val="1"/>
      <w:numFmt w:val="bullet"/>
      <w:lvlText w:val=""/>
      <w:lvlJc w:val="left"/>
      <w:pPr>
        <w:ind w:left="7047" w:hanging="360"/>
      </w:pPr>
      <w:rPr>
        <w:rFonts w:ascii="Wingdings" w:hAnsi="Wingdings" w:hint="default"/>
      </w:rPr>
    </w:lvl>
  </w:abstractNum>
  <w:abstractNum w:abstractNumId="23">
    <w:nsid w:val="4AC77959"/>
    <w:multiLevelType w:val="multilevel"/>
    <w:tmpl w:val="44141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C7312D4"/>
    <w:multiLevelType w:val="hybridMultilevel"/>
    <w:tmpl w:val="595213AC"/>
    <w:lvl w:ilvl="0" w:tplc="4D46EBFA">
      <w:start w:val="1"/>
      <w:numFmt w:val="decimal"/>
      <w:lvlText w:val="%1."/>
      <w:lvlJc w:val="left"/>
      <w:pPr>
        <w:ind w:left="1069" w:hanging="360"/>
      </w:pPr>
      <w:rPr>
        <w:rFonts w:hint="default"/>
      </w:rPr>
    </w:lvl>
    <w:lvl w:ilvl="1" w:tplc="9B20B704" w:tentative="1">
      <w:start w:val="1"/>
      <w:numFmt w:val="lowerLetter"/>
      <w:lvlText w:val="%2."/>
      <w:lvlJc w:val="left"/>
      <w:pPr>
        <w:ind w:left="1789" w:hanging="360"/>
      </w:pPr>
    </w:lvl>
    <w:lvl w:ilvl="2" w:tplc="A60A7E56" w:tentative="1">
      <w:start w:val="1"/>
      <w:numFmt w:val="lowerRoman"/>
      <w:lvlText w:val="%3."/>
      <w:lvlJc w:val="right"/>
      <w:pPr>
        <w:ind w:left="2509" w:hanging="180"/>
      </w:pPr>
    </w:lvl>
    <w:lvl w:ilvl="3" w:tplc="0B6EF078" w:tentative="1">
      <w:start w:val="1"/>
      <w:numFmt w:val="decimal"/>
      <w:lvlText w:val="%4."/>
      <w:lvlJc w:val="left"/>
      <w:pPr>
        <w:ind w:left="3229" w:hanging="360"/>
      </w:pPr>
    </w:lvl>
    <w:lvl w:ilvl="4" w:tplc="C31C9EAA" w:tentative="1">
      <w:start w:val="1"/>
      <w:numFmt w:val="lowerLetter"/>
      <w:lvlText w:val="%5."/>
      <w:lvlJc w:val="left"/>
      <w:pPr>
        <w:ind w:left="3949" w:hanging="360"/>
      </w:pPr>
    </w:lvl>
    <w:lvl w:ilvl="5" w:tplc="48426E48" w:tentative="1">
      <w:start w:val="1"/>
      <w:numFmt w:val="lowerRoman"/>
      <w:lvlText w:val="%6."/>
      <w:lvlJc w:val="right"/>
      <w:pPr>
        <w:ind w:left="4669" w:hanging="180"/>
      </w:pPr>
    </w:lvl>
    <w:lvl w:ilvl="6" w:tplc="5DA4D452" w:tentative="1">
      <w:start w:val="1"/>
      <w:numFmt w:val="decimal"/>
      <w:lvlText w:val="%7."/>
      <w:lvlJc w:val="left"/>
      <w:pPr>
        <w:ind w:left="5389" w:hanging="360"/>
      </w:pPr>
    </w:lvl>
    <w:lvl w:ilvl="7" w:tplc="CA188E7A" w:tentative="1">
      <w:start w:val="1"/>
      <w:numFmt w:val="lowerLetter"/>
      <w:lvlText w:val="%8."/>
      <w:lvlJc w:val="left"/>
      <w:pPr>
        <w:ind w:left="6109" w:hanging="360"/>
      </w:pPr>
    </w:lvl>
    <w:lvl w:ilvl="8" w:tplc="7AFED78E" w:tentative="1">
      <w:start w:val="1"/>
      <w:numFmt w:val="lowerRoman"/>
      <w:lvlText w:val="%9."/>
      <w:lvlJc w:val="right"/>
      <w:pPr>
        <w:ind w:left="6829" w:hanging="180"/>
      </w:pPr>
    </w:lvl>
  </w:abstractNum>
  <w:abstractNum w:abstractNumId="25">
    <w:nsid w:val="538D06AE"/>
    <w:multiLevelType w:val="multilevel"/>
    <w:tmpl w:val="FB92BD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C6E388D"/>
    <w:multiLevelType w:val="hybridMultilevel"/>
    <w:tmpl w:val="9400600A"/>
    <w:lvl w:ilvl="0" w:tplc="0212E766">
      <w:start w:val="1"/>
      <w:numFmt w:val="decimal"/>
      <w:lvlText w:val="%1."/>
      <w:lvlJc w:val="left"/>
      <w:pPr>
        <w:ind w:left="1647" w:hanging="360"/>
      </w:pPr>
      <w:rPr>
        <w:rFonts w:hint="default"/>
      </w:rPr>
    </w:lvl>
    <w:lvl w:ilvl="1" w:tplc="F72C158A" w:tentative="1">
      <w:start w:val="1"/>
      <w:numFmt w:val="lowerLetter"/>
      <w:lvlText w:val="%2."/>
      <w:lvlJc w:val="left"/>
      <w:pPr>
        <w:ind w:left="2160" w:hanging="360"/>
      </w:pPr>
    </w:lvl>
    <w:lvl w:ilvl="2" w:tplc="9AF42680" w:tentative="1">
      <w:start w:val="1"/>
      <w:numFmt w:val="lowerRoman"/>
      <w:lvlText w:val="%3."/>
      <w:lvlJc w:val="right"/>
      <w:pPr>
        <w:ind w:left="2880" w:hanging="180"/>
      </w:pPr>
    </w:lvl>
    <w:lvl w:ilvl="3" w:tplc="62B04E90" w:tentative="1">
      <w:start w:val="1"/>
      <w:numFmt w:val="decimal"/>
      <w:lvlText w:val="%4."/>
      <w:lvlJc w:val="left"/>
      <w:pPr>
        <w:ind w:left="3600" w:hanging="360"/>
      </w:pPr>
    </w:lvl>
    <w:lvl w:ilvl="4" w:tplc="676037FA" w:tentative="1">
      <w:start w:val="1"/>
      <w:numFmt w:val="lowerLetter"/>
      <w:lvlText w:val="%5."/>
      <w:lvlJc w:val="left"/>
      <w:pPr>
        <w:ind w:left="4320" w:hanging="360"/>
      </w:pPr>
    </w:lvl>
    <w:lvl w:ilvl="5" w:tplc="CC8E0812" w:tentative="1">
      <w:start w:val="1"/>
      <w:numFmt w:val="lowerRoman"/>
      <w:lvlText w:val="%6."/>
      <w:lvlJc w:val="right"/>
      <w:pPr>
        <w:ind w:left="5040" w:hanging="180"/>
      </w:pPr>
    </w:lvl>
    <w:lvl w:ilvl="6" w:tplc="18921E4E" w:tentative="1">
      <w:start w:val="1"/>
      <w:numFmt w:val="decimal"/>
      <w:lvlText w:val="%7."/>
      <w:lvlJc w:val="left"/>
      <w:pPr>
        <w:ind w:left="5760" w:hanging="360"/>
      </w:pPr>
    </w:lvl>
    <w:lvl w:ilvl="7" w:tplc="E6C01A7C" w:tentative="1">
      <w:start w:val="1"/>
      <w:numFmt w:val="lowerLetter"/>
      <w:lvlText w:val="%8."/>
      <w:lvlJc w:val="left"/>
      <w:pPr>
        <w:ind w:left="6480" w:hanging="360"/>
      </w:pPr>
    </w:lvl>
    <w:lvl w:ilvl="8" w:tplc="7362063C" w:tentative="1">
      <w:start w:val="1"/>
      <w:numFmt w:val="lowerRoman"/>
      <w:lvlText w:val="%9."/>
      <w:lvlJc w:val="right"/>
      <w:pPr>
        <w:ind w:left="7200" w:hanging="180"/>
      </w:pPr>
    </w:lvl>
  </w:abstractNum>
  <w:abstractNum w:abstractNumId="27">
    <w:nsid w:val="60F304E4"/>
    <w:multiLevelType w:val="multilevel"/>
    <w:tmpl w:val="99840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2B625C0"/>
    <w:multiLevelType w:val="multilevel"/>
    <w:tmpl w:val="BEE87FA0"/>
    <w:lvl w:ilvl="0">
      <w:start w:val="1"/>
      <w:numFmt w:val="decimal"/>
      <w:lvlText w:val="%1."/>
      <w:lvlJc w:val="left"/>
      <w:pPr>
        <w:tabs>
          <w:tab w:val="num" w:pos="720"/>
        </w:tabs>
        <w:ind w:left="720" w:hanging="360"/>
      </w:pPr>
    </w:lvl>
    <w:lvl w:ilvl="1">
      <w:start w:val="1"/>
      <w:numFmt w:val="decimal"/>
      <w:lvlText w:val="%2."/>
      <w:lvlJc w:val="left"/>
      <w:pPr>
        <w:ind w:left="1620" w:hanging="54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85D04E4"/>
    <w:multiLevelType w:val="hybridMultilevel"/>
    <w:tmpl w:val="76A4DB9A"/>
    <w:lvl w:ilvl="0" w:tplc="C4BAC260">
      <w:start w:val="1"/>
      <w:numFmt w:val="decimal"/>
      <w:lvlText w:val="%1."/>
      <w:lvlJc w:val="left"/>
      <w:pPr>
        <w:ind w:left="1069" w:hanging="360"/>
      </w:pPr>
      <w:rPr>
        <w:rFonts w:hint="default"/>
      </w:rPr>
    </w:lvl>
    <w:lvl w:ilvl="1" w:tplc="8E4A198C">
      <w:numFmt w:val="bullet"/>
      <w:lvlText w:val="•"/>
      <w:lvlJc w:val="left"/>
      <w:pPr>
        <w:ind w:left="1789" w:hanging="360"/>
      </w:pPr>
      <w:rPr>
        <w:rFonts w:ascii="Times New Roman" w:eastAsia="Times New Roman" w:hAnsi="Times New Roman" w:cs="Times New Roman" w:hint="default"/>
      </w:rPr>
    </w:lvl>
    <w:lvl w:ilvl="2" w:tplc="64AC8F8A" w:tentative="1">
      <w:start w:val="1"/>
      <w:numFmt w:val="lowerRoman"/>
      <w:lvlText w:val="%3."/>
      <w:lvlJc w:val="right"/>
      <w:pPr>
        <w:ind w:left="2509" w:hanging="180"/>
      </w:pPr>
    </w:lvl>
    <w:lvl w:ilvl="3" w:tplc="321238F0" w:tentative="1">
      <w:start w:val="1"/>
      <w:numFmt w:val="decimal"/>
      <w:lvlText w:val="%4."/>
      <w:lvlJc w:val="left"/>
      <w:pPr>
        <w:ind w:left="3229" w:hanging="360"/>
      </w:pPr>
    </w:lvl>
    <w:lvl w:ilvl="4" w:tplc="96D61D3A" w:tentative="1">
      <w:start w:val="1"/>
      <w:numFmt w:val="lowerLetter"/>
      <w:lvlText w:val="%5."/>
      <w:lvlJc w:val="left"/>
      <w:pPr>
        <w:ind w:left="3949" w:hanging="360"/>
      </w:pPr>
    </w:lvl>
    <w:lvl w:ilvl="5" w:tplc="91AAB160" w:tentative="1">
      <w:start w:val="1"/>
      <w:numFmt w:val="lowerRoman"/>
      <w:lvlText w:val="%6."/>
      <w:lvlJc w:val="right"/>
      <w:pPr>
        <w:ind w:left="4669" w:hanging="180"/>
      </w:pPr>
    </w:lvl>
    <w:lvl w:ilvl="6" w:tplc="58A4E56E" w:tentative="1">
      <w:start w:val="1"/>
      <w:numFmt w:val="decimal"/>
      <w:lvlText w:val="%7."/>
      <w:lvlJc w:val="left"/>
      <w:pPr>
        <w:ind w:left="5389" w:hanging="360"/>
      </w:pPr>
    </w:lvl>
    <w:lvl w:ilvl="7" w:tplc="42FC0AB2" w:tentative="1">
      <w:start w:val="1"/>
      <w:numFmt w:val="lowerLetter"/>
      <w:lvlText w:val="%8."/>
      <w:lvlJc w:val="left"/>
      <w:pPr>
        <w:ind w:left="6109" w:hanging="360"/>
      </w:pPr>
    </w:lvl>
    <w:lvl w:ilvl="8" w:tplc="CD98FF80" w:tentative="1">
      <w:start w:val="1"/>
      <w:numFmt w:val="lowerRoman"/>
      <w:lvlText w:val="%9."/>
      <w:lvlJc w:val="right"/>
      <w:pPr>
        <w:ind w:left="6829" w:hanging="180"/>
      </w:pPr>
    </w:lvl>
  </w:abstractNum>
  <w:abstractNum w:abstractNumId="30">
    <w:nsid w:val="6B1666B9"/>
    <w:multiLevelType w:val="multilevel"/>
    <w:tmpl w:val="3648CE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226766F"/>
    <w:multiLevelType w:val="hybridMultilevel"/>
    <w:tmpl w:val="BD38C306"/>
    <w:lvl w:ilvl="0" w:tplc="F99ED320">
      <w:start w:val="1"/>
      <w:numFmt w:val="decimal"/>
      <w:lvlText w:val="%1."/>
      <w:lvlJc w:val="left"/>
      <w:pPr>
        <w:ind w:left="1494" w:hanging="360"/>
      </w:pPr>
      <w:rPr>
        <w:rFonts w:hint="default"/>
      </w:rPr>
    </w:lvl>
    <w:lvl w:ilvl="1" w:tplc="EB8AADAE" w:tentative="1">
      <w:start w:val="1"/>
      <w:numFmt w:val="lowerLetter"/>
      <w:lvlText w:val="%2."/>
      <w:lvlJc w:val="left"/>
      <w:pPr>
        <w:ind w:left="2007" w:hanging="360"/>
      </w:pPr>
    </w:lvl>
    <w:lvl w:ilvl="2" w:tplc="95DEE4D6" w:tentative="1">
      <w:start w:val="1"/>
      <w:numFmt w:val="lowerRoman"/>
      <w:lvlText w:val="%3."/>
      <w:lvlJc w:val="right"/>
      <w:pPr>
        <w:ind w:left="2727" w:hanging="180"/>
      </w:pPr>
    </w:lvl>
    <w:lvl w:ilvl="3" w:tplc="7D6C100C" w:tentative="1">
      <w:start w:val="1"/>
      <w:numFmt w:val="decimal"/>
      <w:lvlText w:val="%4."/>
      <w:lvlJc w:val="left"/>
      <w:pPr>
        <w:ind w:left="3447" w:hanging="360"/>
      </w:pPr>
    </w:lvl>
    <w:lvl w:ilvl="4" w:tplc="086C8AE2" w:tentative="1">
      <w:start w:val="1"/>
      <w:numFmt w:val="lowerLetter"/>
      <w:lvlText w:val="%5."/>
      <w:lvlJc w:val="left"/>
      <w:pPr>
        <w:ind w:left="4167" w:hanging="360"/>
      </w:pPr>
    </w:lvl>
    <w:lvl w:ilvl="5" w:tplc="8EB4FD8E" w:tentative="1">
      <w:start w:val="1"/>
      <w:numFmt w:val="lowerRoman"/>
      <w:lvlText w:val="%6."/>
      <w:lvlJc w:val="right"/>
      <w:pPr>
        <w:ind w:left="4887" w:hanging="180"/>
      </w:pPr>
    </w:lvl>
    <w:lvl w:ilvl="6" w:tplc="D2361A42" w:tentative="1">
      <w:start w:val="1"/>
      <w:numFmt w:val="decimal"/>
      <w:lvlText w:val="%7."/>
      <w:lvlJc w:val="left"/>
      <w:pPr>
        <w:ind w:left="5607" w:hanging="360"/>
      </w:pPr>
    </w:lvl>
    <w:lvl w:ilvl="7" w:tplc="C012E50C" w:tentative="1">
      <w:start w:val="1"/>
      <w:numFmt w:val="lowerLetter"/>
      <w:lvlText w:val="%8."/>
      <w:lvlJc w:val="left"/>
      <w:pPr>
        <w:ind w:left="6327" w:hanging="360"/>
      </w:pPr>
    </w:lvl>
    <w:lvl w:ilvl="8" w:tplc="9D544F3E" w:tentative="1">
      <w:start w:val="1"/>
      <w:numFmt w:val="lowerRoman"/>
      <w:lvlText w:val="%9."/>
      <w:lvlJc w:val="right"/>
      <w:pPr>
        <w:ind w:left="7047" w:hanging="180"/>
      </w:pPr>
    </w:lvl>
  </w:abstractNum>
  <w:abstractNum w:abstractNumId="32">
    <w:nsid w:val="72DA60EB"/>
    <w:multiLevelType w:val="multilevel"/>
    <w:tmpl w:val="B8BED9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5EB05E4"/>
    <w:multiLevelType w:val="hybridMultilevel"/>
    <w:tmpl w:val="11FA2AE2"/>
    <w:lvl w:ilvl="0" w:tplc="BF30311A">
      <w:start w:val="1"/>
      <w:numFmt w:val="decimal"/>
      <w:lvlText w:val="%1."/>
      <w:lvlJc w:val="left"/>
      <w:pPr>
        <w:ind w:left="927" w:hanging="360"/>
      </w:pPr>
      <w:rPr>
        <w:rFonts w:hint="default"/>
      </w:rPr>
    </w:lvl>
    <w:lvl w:ilvl="1" w:tplc="275C6A72" w:tentative="1">
      <w:start w:val="1"/>
      <w:numFmt w:val="lowerLetter"/>
      <w:lvlText w:val="%2."/>
      <w:lvlJc w:val="left"/>
      <w:pPr>
        <w:ind w:left="1647" w:hanging="360"/>
      </w:pPr>
    </w:lvl>
    <w:lvl w:ilvl="2" w:tplc="310E44D8" w:tentative="1">
      <w:start w:val="1"/>
      <w:numFmt w:val="lowerRoman"/>
      <w:lvlText w:val="%3."/>
      <w:lvlJc w:val="right"/>
      <w:pPr>
        <w:ind w:left="2367" w:hanging="180"/>
      </w:pPr>
    </w:lvl>
    <w:lvl w:ilvl="3" w:tplc="7BBA2EB8" w:tentative="1">
      <w:start w:val="1"/>
      <w:numFmt w:val="decimal"/>
      <w:lvlText w:val="%4."/>
      <w:lvlJc w:val="left"/>
      <w:pPr>
        <w:ind w:left="3087" w:hanging="360"/>
      </w:pPr>
    </w:lvl>
    <w:lvl w:ilvl="4" w:tplc="CE5635A6" w:tentative="1">
      <w:start w:val="1"/>
      <w:numFmt w:val="lowerLetter"/>
      <w:lvlText w:val="%5."/>
      <w:lvlJc w:val="left"/>
      <w:pPr>
        <w:ind w:left="3807" w:hanging="360"/>
      </w:pPr>
    </w:lvl>
    <w:lvl w:ilvl="5" w:tplc="97FC4236" w:tentative="1">
      <w:start w:val="1"/>
      <w:numFmt w:val="lowerRoman"/>
      <w:lvlText w:val="%6."/>
      <w:lvlJc w:val="right"/>
      <w:pPr>
        <w:ind w:left="4527" w:hanging="180"/>
      </w:pPr>
    </w:lvl>
    <w:lvl w:ilvl="6" w:tplc="A3743DC8" w:tentative="1">
      <w:start w:val="1"/>
      <w:numFmt w:val="decimal"/>
      <w:lvlText w:val="%7."/>
      <w:lvlJc w:val="left"/>
      <w:pPr>
        <w:ind w:left="5247" w:hanging="360"/>
      </w:pPr>
    </w:lvl>
    <w:lvl w:ilvl="7" w:tplc="73B2ED02" w:tentative="1">
      <w:start w:val="1"/>
      <w:numFmt w:val="lowerLetter"/>
      <w:lvlText w:val="%8."/>
      <w:lvlJc w:val="left"/>
      <w:pPr>
        <w:ind w:left="5967" w:hanging="360"/>
      </w:pPr>
    </w:lvl>
    <w:lvl w:ilvl="8" w:tplc="13F4FBE6" w:tentative="1">
      <w:start w:val="1"/>
      <w:numFmt w:val="lowerRoman"/>
      <w:lvlText w:val="%9."/>
      <w:lvlJc w:val="right"/>
      <w:pPr>
        <w:ind w:left="6687" w:hanging="180"/>
      </w:pPr>
    </w:lvl>
  </w:abstractNum>
  <w:abstractNum w:abstractNumId="34">
    <w:nsid w:val="7A1831FC"/>
    <w:multiLevelType w:val="hybridMultilevel"/>
    <w:tmpl w:val="91F256FA"/>
    <w:lvl w:ilvl="0" w:tplc="468E1F0A">
      <w:start w:val="1"/>
      <w:numFmt w:val="bullet"/>
      <w:lvlText w:val=""/>
      <w:lvlJc w:val="left"/>
      <w:pPr>
        <w:ind w:left="1287" w:hanging="360"/>
      </w:pPr>
      <w:rPr>
        <w:rFonts w:ascii="Symbol" w:hAnsi="Symbol" w:hint="default"/>
      </w:rPr>
    </w:lvl>
    <w:lvl w:ilvl="1" w:tplc="1116DCF2" w:tentative="1">
      <w:start w:val="1"/>
      <w:numFmt w:val="bullet"/>
      <w:lvlText w:val="o"/>
      <w:lvlJc w:val="left"/>
      <w:pPr>
        <w:ind w:left="2007" w:hanging="360"/>
      </w:pPr>
      <w:rPr>
        <w:rFonts w:ascii="Courier New" w:hAnsi="Courier New" w:cs="Courier New" w:hint="default"/>
      </w:rPr>
    </w:lvl>
    <w:lvl w:ilvl="2" w:tplc="EE7A8836" w:tentative="1">
      <w:start w:val="1"/>
      <w:numFmt w:val="bullet"/>
      <w:lvlText w:val=""/>
      <w:lvlJc w:val="left"/>
      <w:pPr>
        <w:ind w:left="2727" w:hanging="360"/>
      </w:pPr>
      <w:rPr>
        <w:rFonts w:ascii="Wingdings" w:hAnsi="Wingdings" w:hint="default"/>
      </w:rPr>
    </w:lvl>
    <w:lvl w:ilvl="3" w:tplc="1202509E" w:tentative="1">
      <w:start w:val="1"/>
      <w:numFmt w:val="bullet"/>
      <w:lvlText w:val=""/>
      <w:lvlJc w:val="left"/>
      <w:pPr>
        <w:ind w:left="3447" w:hanging="360"/>
      </w:pPr>
      <w:rPr>
        <w:rFonts w:ascii="Symbol" w:hAnsi="Symbol" w:hint="default"/>
      </w:rPr>
    </w:lvl>
    <w:lvl w:ilvl="4" w:tplc="129666DE" w:tentative="1">
      <w:start w:val="1"/>
      <w:numFmt w:val="bullet"/>
      <w:lvlText w:val="o"/>
      <w:lvlJc w:val="left"/>
      <w:pPr>
        <w:ind w:left="4167" w:hanging="360"/>
      </w:pPr>
      <w:rPr>
        <w:rFonts w:ascii="Courier New" w:hAnsi="Courier New" w:cs="Courier New" w:hint="default"/>
      </w:rPr>
    </w:lvl>
    <w:lvl w:ilvl="5" w:tplc="DF8C9934" w:tentative="1">
      <w:start w:val="1"/>
      <w:numFmt w:val="bullet"/>
      <w:lvlText w:val=""/>
      <w:lvlJc w:val="left"/>
      <w:pPr>
        <w:ind w:left="4887" w:hanging="360"/>
      </w:pPr>
      <w:rPr>
        <w:rFonts w:ascii="Wingdings" w:hAnsi="Wingdings" w:hint="default"/>
      </w:rPr>
    </w:lvl>
    <w:lvl w:ilvl="6" w:tplc="0B2AA14A" w:tentative="1">
      <w:start w:val="1"/>
      <w:numFmt w:val="bullet"/>
      <w:lvlText w:val=""/>
      <w:lvlJc w:val="left"/>
      <w:pPr>
        <w:ind w:left="5607" w:hanging="360"/>
      </w:pPr>
      <w:rPr>
        <w:rFonts w:ascii="Symbol" w:hAnsi="Symbol" w:hint="default"/>
      </w:rPr>
    </w:lvl>
    <w:lvl w:ilvl="7" w:tplc="0E981CD8" w:tentative="1">
      <w:start w:val="1"/>
      <w:numFmt w:val="bullet"/>
      <w:lvlText w:val="o"/>
      <w:lvlJc w:val="left"/>
      <w:pPr>
        <w:ind w:left="6327" w:hanging="360"/>
      </w:pPr>
      <w:rPr>
        <w:rFonts w:ascii="Courier New" w:hAnsi="Courier New" w:cs="Courier New" w:hint="default"/>
      </w:rPr>
    </w:lvl>
    <w:lvl w:ilvl="8" w:tplc="0A0A98B2" w:tentative="1">
      <w:start w:val="1"/>
      <w:numFmt w:val="bullet"/>
      <w:lvlText w:val=""/>
      <w:lvlJc w:val="left"/>
      <w:pPr>
        <w:ind w:left="7047" w:hanging="360"/>
      </w:pPr>
      <w:rPr>
        <w:rFonts w:ascii="Wingdings" w:hAnsi="Wingdings" w:hint="default"/>
      </w:rPr>
    </w:lvl>
  </w:abstractNum>
  <w:abstractNum w:abstractNumId="35">
    <w:nsid w:val="7E584A58"/>
    <w:multiLevelType w:val="hybridMultilevel"/>
    <w:tmpl w:val="BF768932"/>
    <w:lvl w:ilvl="0" w:tplc="45D0D38E">
      <w:start w:val="1"/>
      <w:numFmt w:val="decimal"/>
      <w:lvlText w:val="%1."/>
      <w:lvlJc w:val="left"/>
      <w:pPr>
        <w:ind w:left="927" w:hanging="360"/>
      </w:pPr>
      <w:rPr>
        <w:rFonts w:hint="default"/>
      </w:rPr>
    </w:lvl>
    <w:lvl w:ilvl="1" w:tplc="676E3F02" w:tentative="1">
      <w:start w:val="1"/>
      <w:numFmt w:val="lowerLetter"/>
      <w:lvlText w:val="%2."/>
      <w:lvlJc w:val="left"/>
      <w:pPr>
        <w:ind w:left="1440" w:hanging="360"/>
      </w:pPr>
    </w:lvl>
    <w:lvl w:ilvl="2" w:tplc="AC7E0300" w:tentative="1">
      <w:start w:val="1"/>
      <w:numFmt w:val="lowerRoman"/>
      <w:lvlText w:val="%3."/>
      <w:lvlJc w:val="right"/>
      <w:pPr>
        <w:ind w:left="2160" w:hanging="180"/>
      </w:pPr>
    </w:lvl>
    <w:lvl w:ilvl="3" w:tplc="7256C400" w:tentative="1">
      <w:start w:val="1"/>
      <w:numFmt w:val="decimal"/>
      <w:lvlText w:val="%4."/>
      <w:lvlJc w:val="left"/>
      <w:pPr>
        <w:ind w:left="2880" w:hanging="360"/>
      </w:pPr>
    </w:lvl>
    <w:lvl w:ilvl="4" w:tplc="A8986840" w:tentative="1">
      <w:start w:val="1"/>
      <w:numFmt w:val="lowerLetter"/>
      <w:lvlText w:val="%5."/>
      <w:lvlJc w:val="left"/>
      <w:pPr>
        <w:ind w:left="3600" w:hanging="360"/>
      </w:pPr>
    </w:lvl>
    <w:lvl w:ilvl="5" w:tplc="BDB08622" w:tentative="1">
      <w:start w:val="1"/>
      <w:numFmt w:val="lowerRoman"/>
      <w:lvlText w:val="%6."/>
      <w:lvlJc w:val="right"/>
      <w:pPr>
        <w:ind w:left="4320" w:hanging="180"/>
      </w:pPr>
    </w:lvl>
    <w:lvl w:ilvl="6" w:tplc="3BB87BA0" w:tentative="1">
      <w:start w:val="1"/>
      <w:numFmt w:val="decimal"/>
      <w:lvlText w:val="%7."/>
      <w:lvlJc w:val="left"/>
      <w:pPr>
        <w:ind w:left="5040" w:hanging="360"/>
      </w:pPr>
    </w:lvl>
    <w:lvl w:ilvl="7" w:tplc="20D6283E" w:tentative="1">
      <w:start w:val="1"/>
      <w:numFmt w:val="lowerLetter"/>
      <w:lvlText w:val="%8."/>
      <w:lvlJc w:val="left"/>
      <w:pPr>
        <w:ind w:left="5760" w:hanging="360"/>
      </w:pPr>
    </w:lvl>
    <w:lvl w:ilvl="8" w:tplc="4C2C8DAC" w:tentative="1">
      <w:start w:val="1"/>
      <w:numFmt w:val="lowerRoman"/>
      <w:lvlText w:val="%9."/>
      <w:lvlJc w:val="right"/>
      <w:pPr>
        <w:ind w:left="6480" w:hanging="180"/>
      </w:pPr>
    </w:lvl>
  </w:abstractNum>
  <w:abstractNum w:abstractNumId="36">
    <w:nsid w:val="7E9B607A"/>
    <w:multiLevelType w:val="hybridMultilevel"/>
    <w:tmpl w:val="C80AC7D6"/>
    <w:lvl w:ilvl="0" w:tplc="0172EE52">
      <w:start w:val="1"/>
      <w:numFmt w:val="bullet"/>
      <w:lvlText w:val=""/>
      <w:lvlJc w:val="left"/>
      <w:pPr>
        <w:ind w:left="1287" w:hanging="360"/>
      </w:pPr>
      <w:rPr>
        <w:rFonts w:ascii="Symbol" w:hAnsi="Symbol" w:hint="default"/>
      </w:rPr>
    </w:lvl>
    <w:lvl w:ilvl="1" w:tplc="7A7092FC" w:tentative="1">
      <w:start w:val="1"/>
      <w:numFmt w:val="bullet"/>
      <w:lvlText w:val="o"/>
      <w:lvlJc w:val="left"/>
      <w:pPr>
        <w:ind w:left="2007" w:hanging="360"/>
      </w:pPr>
      <w:rPr>
        <w:rFonts w:ascii="Courier New" w:hAnsi="Courier New" w:cs="Courier New" w:hint="default"/>
      </w:rPr>
    </w:lvl>
    <w:lvl w:ilvl="2" w:tplc="7B1C6924" w:tentative="1">
      <w:start w:val="1"/>
      <w:numFmt w:val="bullet"/>
      <w:lvlText w:val=""/>
      <w:lvlJc w:val="left"/>
      <w:pPr>
        <w:ind w:left="2727" w:hanging="360"/>
      </w:pPr>
      <w:rPr>
        <w:rFonts w:ascii="Wingdings" w:hAnsi="Wingdings" w:hint="default"/>
      </w:rPr>
    </w:lvl>
    <w:lvl w:ilvl="3" w:tplc="F6027630" w:tentative="1">
      <w:start w:val="1"/>
      <w:numFmt w:val="bullet"/>
      <w:lvlText w:val=""/>
      <w:lvlJc w:val="left"/>
      <w:pPr>
        <w:ind w:left="3447" w:hanging="360"/>
      </w:pPr>
      <w:rPr>
        <w:rFonts w:ascii="Symbol" w:hAnsi="Symbol" w:hint="default"/>
      </w:rPr>
    </w:lvl>
    <w:lvl w:ilvl="4" w:tplc="93CC90F6" w:tentative="1">
      <w:start w:val="1"/>
      <w:numFmt w:val="bullet"/>
      <w:lvlText w:val="o"/>
      <w:lvlJc w:val="left"/>
      <w:pPr>
        <w:ind w:left="4167" w:hanging="360"/>
      </w:pPr>
      <w:rPr>
        <w:rFonts w:ascii="Courier New" w:hAnsi="Courier New" w:cs="Courier New" w:hint="default"/>
      </w:rPr>
    </w:lvl>
    <w:lvl w:ilvl="5" w:tplc="92F08546" w:tentative="1">
      <w:start w:val="1"/>
      <w:numFmt w:val="bullet"/>
      <w:lvlText w:val=""/>
      <w:lvlJc w:val="left"/>
      <w:pPr>
        <w:ind w:left="4887" w:hanging="360"/>
      </w:pPr>
      <w:rPr>
        <w:rFonts w:ascii="Wingdings" w:hAnsi="Wingdings" w:hint="default"/>
      </w:rPr>
    </w:lvl>
    <w:lvl w:ilvl="6" w:tplc="4E406BCA" w:tentative="1">
      <w:start w:val="1"/>
      <w:numFmt w:val="bullet"/>
      <w:lvlText w:val=""/>
      <w:lvlJc w:val="left"/>
      <w:pPr>
        <w:ind w:left="5607" w:hanging="360"/>
      </w:pPr>
      <w:rPr>
        <w:rFonts w:ascii="Symbol" w:hAnsi="Symbol" w:hint="default"/>
      </w:rPr>
    </w:lvl>
    <w:lvl w:ilvl="7" w:tplc="80303144" w:tentative="1">
      <w:start w:val="1"/>
      <w:numFmt w:val="bullet"/>
      <w:lvlText w:val="o"/>
      <w:lvlJc w:val="left"/>
      <w:pPr>
        <w:ind w:left="6327" w:hanging="360"/>
      </w:pPr>
      <w:rPr>
        <w:rFonts w:ascii="Courier New" w:hAnsi="Courier New" w:cs="Courier New" w:hint="default"/>
      </w:rPr>
    </w:lvl>
    <w:lvl w:ilvl="8" w:tplc="846CA2B6" w:tentative="1">
      <w:start w:val="1"/>
      <w:numFmt w:val="bullet"/>
      <w:lvlText w:val=""/>
      <w:lvlJc w:val="left"/>
      <w:pPr>
        <w:ind w:left="7047" w:hanging="360"/>
      </w:pPr>
      <w:rPr>
        <w:rFonts w:ascii="Wingdings" w:hAnsi="Wingdings" w:hint="default"/>
      </w:rPr>
    </w:lvl>
  </w:abstractNum>
  <w:num w:numId="1">
    <w:abstractNumId w:val="12"/>
  </w:num>
  <w:num w:numId="2">
    <w:abstractNumId w:val="1"/>
  </w:num>
  <w:num w:numId="3">
    <w:abstractNumId w:val="19"/>
  </w:num>
  <w:num w:numId="4">
    <w:abstractNumId w:val="29"/>
  </w:num>
  <w:num w:numId="5">
    <w:abstractNumId w:val="6"/>
  </w:num>
  <w:num w:numId="6">
    <w:abstractNumId w:val="16"/>
  </w:num>
  <w:num w:numId="7">
    <w:abstractNumId w:val="21"/>
  </w:num>
  <w:num w:numId="8">
    <w:abstractNumId w:val="24"/>
  </w:num>
  <w:num w:numId="9">
    <w:abstractNumId w:val="9"/>
  </w:num>
  <w:num w:numId="10">
    <w:abstractNumId w:val="3"/>
  </w:num>
  <w:num w:numId="11">
    <w:abstractNumId w:val="22"/>
  </w:num>
  <w:num w:numId="12">
    <w:abstractNumId w:val="33"/>
  </w:num>
  <w:num w:numId="13">
    <w:abstractNumId w:val="0"/>
  </w:num>
  <w:num w:numId="14">
    <w:abstractNumId w:val="31"/>
  </w:num>
  <w:num w:numId="15">
    <w:abstractNumId w:val="26"/>
  </w:num>
  <w:num w:numId="16">
    <w:abstractNumId w:val="36"/>
  </w:num>
  <w:num w:numId="17">
    <w:abstractNumId w:val="34"/>
  </w:num>
  <w:num w:numId="18">
    <w:abstractNumId w:val="7"/>
  </w:num>
  <w:num w:numId="19">
    <w:abstractNumId w:val="13"/>
  </w:num>
  <w:num w:numId="20">
    <w:abstractNumId w:val="35"/>
  </w:num>
  <w:num w:numId="21">
    <w:abstractNumId w:val="23"/>
  </w:num>
  <w:num w:numId="22">
    <w:abstractNumId w:val="27"/>
  </w:num>
  <w:num w:numId="23">
    <w:abstractNumId w:val="4"/>
  </w:num>
  <w:num w:numId="24">
    <w:abstractNumId w:val="5"/>
  </w:num>
  <w:num w:numId="25">
    <w:abstractNumId w:val="8"/>
  </w:num>
  <w:num w:numId="26">
    <w:abstractNumId w:val="11"/>
  </w:num>
  <w:num w:numId="27">
    <w:abstractNumId w:val="20"/>
  </w:num>
  <w:num w:numId="28">
    <w:abstractNumId w:val="25"/>
  </w:num>
  <w:num w:numId="29">
    <w:abstractNumId w:val="14"/>
  </w:num>
  <w:num w:numId="30">
    <w:abstractNumId w:val="15"/>
  </w:num>
  <w:num w:numId="31">
    <w:abstractNumId w:val="17"/>
  </w:num>
  <w:num w:numId="32">
    <w:abstractNumId w:val="2"/>
  </w:num>
  <w:num w:numId="33">
    <w:abstractNumId w:val="30"/>
  </w:num>
  <w:num w:numId="34">
    <w:abstractNumId w:val="18"/>
  </w:num>
  <w:num w:numId="35">
    <w:abstractNumId w:val="32"/>
  </w:num>
  <w:num w:numId="36">
    <w:abstractNumId w:val="10"/>
  </w:num>
  <w:num w:numId="37">
    <w:abstractNumId w:val="2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CC4"/>
    <w:rsid w:val="00000299"/>
    <w:rsid w:val="00002905"/>
    <w:rsid w:val="00010A3F"/>
    <w:rsid w:val="00011EBB"/>
    <w:rsid w:val="00012076"/>
    <w:rsid w:val="00015F59"/>
    <w:rsid w:val="000177C4"/>
    <w:rsid w:val="000178E6"/>
    <w:rsid w:val="00017FFA"/>
    <w:rsid w:val="0002401B"/>
    <w:rsid w:val="000309D7"/>
    <w:rsid w:val="000311EA"/>
    <w:rsid w:val="00032F0E"/>
    <w:rsid w:val="00034B21"/>
    <w:rsid w:val="000433D1"/>
    <w:rsid w:val="00043833"/>
    <w:rsid w:val="000474D9"/>
    <w:rsid w:val="000516B3"/>
    <w:rsid w:val="00053304"/>
    <w:rsid w:val="000534B5"/>
    <w:rsid w:val="0005587D"/>
    <w:rsid w:val="00056B57"/>
    <w:rsid w:val="000575F8"/>
    <w:rsid w:val="0006181E"/>
    <w:rsid w:val="00065BF6"/>
    <w:rsid w:val="0007079D"/>
    <w:rsid w:val="000751C7"/>
    <w:rsid w:val="00076D1C"/>
    <w:rsid w:val="00076ED9"/>
    <w:rsid w:val="00080056"/>
    <w:rsid w:val="00083E2A"/>
    <w:rsid w:val="00084457"/>
    <w:rsid w:val="000858DC"/>
    <w:rsid w:val="0008683E"/>
    <w:rsid w:val="00092F69"/>
    <w:rsid w:val="00094EE9"/>
    <w:rsid w:val="0009563F"/>
    <w:rsid w:val="00095CC9"/>
    <w:rsid w:val="000968BD"/>
    <w:rsid w:val="00097551"/>
    <w:rsid w:val="000A1231"/>
    <w:rsid w:val="000A1796"/>
    <w:rsid w:val="000A3632"/>
    <w:rsid w:val="000B29DB"/>
    <w:rsid w:val="000B467F"/>
    <w:rsid w:val="000C40EE"/>
    <w:rsid w:val="000C5812"/>
    <w:rsid w:val="000C6D2E"/>
    <w:rsid w:val="000D054F"/>
    <w:rsid w:val="000D2539"/>
    <w:rsid w:val="000D29D0"/>
    <w:rsid w:val="000D3378"/>
    <w:rsid w:val="000D47D9"/>
    <w:rsid w:val="000E2F37"/>
    <w:rsid w:val="000E3E3A"/>
    <w:rsid w:val="000E4EA5"/>
    <w:rsid w:val="000E6572"/>
    <w:rsid w:val="000E6656"/>
    <w:rsid w:val="000F30C3"/>
    <w:rsid w:val="000F34AE"/>
    <w:rsid w:val="000F47F2"/>
    <w:rsid w:val="000F4BD1"/>
    <w:rsid w:val="000F5678"/>
    <w:rsid w:val="000F595D"/>
    <w:rsid w:val="000F5AC9"/>
    <w:rsid w:val="0010469A"/>
    <w:rsid w:val="00107A09"/>
    <w:rsid w:val="00113BCA"/>
    <w:rsid w:val="00114E98"/>
    <w:rsid w:val="001154AE"/>
    <w:rsid w:val="00120852"/>
    <w:rsid w:val="00120A86"/>
    <w:rsid w:val="00120BBC"/>
    <w:rsid w:val="001214F0"/>
    <w:rsid w:val="001245FA"/>
    <w:rsid w:val="00125C1C"/>
    <w:rsid w:val="00131DC0"/>
    <w:rsid w:val="00134FBE"/>
    <w:rsid w:val="00136345"/>
    <w:rsid w:val="00143386"/>
    <w:rsid w:val="00143AB9"/>
    <w:rsid w:val="00143B6B"/>
    <w:rsid w:val="00146239"/>
    <w:rsid w:val="00146C7D"/>
    <w:rsid w:val="00147730"/>
    <w:rsid w:val="001528C5"/>
    <w:rsid w:val="00155FB4"/>
    <w:rsid w:val="00156000"/>
    <w:rsid w:val="00156D31"/>
    <w:rsid w:val="001615DD"/>
    <w:rsid w:val="00162988"/>
    <w:rsid w:val="001700DE"/>
    <w:rsid w:val="00174692"/>
    <w:rsid w:val="00180592"/>
    <w:rsid w:val="0018175F"/>
    <w:rsid w:val="001817A4"/>
    <w:rsid w:val="00181E25"/>
    <w:rsid w:val="0018302F"/>
    <w:rsid w:val="0019044F"/>
    <w:rsid w:val="00195DA0"/>
    <w:rsid w:val="001A1F5E"/>
    <w:rsid w:val="001A2AB2"/>
    <w:rsid w:val="001A2E2A"/>
    <w:rsid w:val="001A4030"/>
    <w:rsid w:val="001A43C4"/>
    <w:rsid w:val="001A69C1"/>
    <w:rsid w:val="001A7F51"/>
    <w:rsid w:val="001B1135"/>
    <w:rsid w:val="001B2C05"/>
    <w:rsid w:val="001B4384"/>
    <w:rsid w:val="001B6099"/>
    <w:rsid w:val="001B7E8A"/>
    <w:rsid w:val="001C096E"/>
    <w:rsid w:val="001C390E"/>
    <w:rsid w:val="001C3D5F"/>
    <w:rsid w:val="001C4482"/>
    <w:rsid w:val="001C4966"/>
    <w:rsid w:val="001C4A14"/>
    <w:rsid w:val="001C696F"/>
    <w:rsid w:val="001C7149"/>
    <w:rsid w:val="001D0E9F"/>
    <w:rsid w:val="001E0144"/>
    <w:rsid w:val="001E06C9"/>
    <w:rsid w:val="001E219E"/>
    <w:rsid w:val="001E247B"/>
    <w:rsid w:val="001E62CD"/>
    <w:rsid w:val="001F0B6A"/>
    <w:rsid w:val="001F2C53"/>
    <w:rsid w:val="001F62D2"/>
    <w:rsid w:val="002003F5"/>
    <w:rsid w:val="002021F7"/>
    <w:rsid w:val="002033BD"/>
    <w:rsid w:val="00211A20"/>
    <w:rsid w:val="00216012"/>
    <w:rsid w:val="002222EE"/>
    <w:rsid w:val="00226B66"/>
    <w:rsid w:val="00230E01"/>
    <w:rsid w:val="002318DD"/>
    <w:rsid w:val="00233CEE"/>
    <w:rsid w:val="0024079B"/>
    <w:rsid w:val="002412F3"/>
    <w:rsid w:val="00242F96"/>
    <w:rsid w:val="00244065"/>
    <w:rsid w:val="002441AD"/>
    <w:rsid w:val="002448E1"/>
    <w:rsid w:val="0024561E"/>
    <w:rsid w:val="00245E34"/>
    <w:rsid w:val="00247AEE"/>
    <w:rsid w:val="00252B03"/>
    <w:rsid w:val="0025410F"/>
    <w:rsid w:val="00254A5C"/>
    <w:rsid w:val="00255FA6"/>
    <w:rsid w:val="002569F0"/>
    <w:rsid w:val="00264356"/>
    <w:rsid w:val="002653DB"/>
    <w:rsid w:val="002659CE"/>
    <w:rsid w:val="00271F48"/>
    <w:rsid w:val="00272C3F"/>
    <w:rsid w:val="00272F69"/>
    <w:rsid w:val="00273650"/>
    <w:rsid w:val="002739D5"/>
    <w:rsid w:val="00273AF9"/>
    <w:rsid w:val="0027463B"/>
    <w:rsid w:val="0027512B"/>
    <w:rsid w:val="0027542C"/>
    <w:rsid w:val="00282077"/>
    <w:rsid w:val="002868B3"/>
    <w:rsid w:val="00290B9A"/>
    <w:rsid w:val="00291755"/>
    <w:rsid w:val="00294C38"/>
    <w:rsid w:val="00296354"/>
    <w:rsid w:val="00296F4C"/>
    <w:rsid w:val="002A20C9"/>
    <w:rsid w:val="002A5102"/>
    <w:rsid w:val="002A5166"/>
    <w:rsid w:val="002A5780"/>
    <w:rsid w:val="002A5EBC"/>
    <w:rsid w:val="002B4478"/>
    <w:rsid w:val="002B5335"/>
    <w:rsid w:val="002C3D27"/>
    <w:rsid w:val="002C5E49"/>
    <w:rsid w:val="002D44C8"/>
    <w:rsid w:val="002D4720"/>
    <w:rsid w:val="002D5421"/>
    <w:rsid w:val="002D5B30"/>
    <w:rsid w:val="002D7D7E"/>
    <w:rsid w:val="002E3228"/>
    <w:rsid w:val="002E38A8"/>
    <w:rsid w:val="002E6F76"/>
    <w:rsid w:val="002F0CEB"/>
    <w:rsid w:val="002F11C1"/>
    <w:rsid w:val="002F2485"/>
    <w:rsid w:val="002F553B"/>
    <w:rsid w:val="00301BB9"/>
    <w:rsid w:val="00303198"/>
    <w:rsid w:val="003055AB"/>
    <w:rsid w:val="00305EE6"/>
    <w:rsid w:val="003066AB"/>
    <w:rsid w:val="00307E59"/>
    <w:rsid w:val="00310B91"/>
    <w:rsid w:val="00312BFF"/>
    <w:rsid w:val="00314A52"/>
    <w:rsid w:val="00320A88"/>
    <w:rsid w:val="00323D56"/>
    <w:rsid w:val="00327A9A"/>
    <w:rsid w:val="00327DFA"/>
    <w:rsid w:val="00330FCE"/>
    <w:rsid w:val="003324E4"/>
    <w:rsid w:val="00333005"/>
    <w:rsid w:val="00334898"/>
    <w:rsid w:val="00334AE9"/>
    <w:rsid w:val="00337689"/>
    <w:rsid w:val="00337D7D"/>
    <w:rsid w:val="0034253B"/>
    <w:rsid w:val="00342C3F"/>
    <w:rsid w:val="0034562D"/>
    <w:rsid w:val="00345D4D"/>
    <w:rsid w:val="003472C5"/>
    <w:rsid w:val="00347716"/>
    <w:rsid w:val="003505D2"/>
    <w:rsid w:val="00350A2E"/>
    <w:rsid w:val="003536B3"/>
    <w:rsid w:val="003571DC"/>
    <w:rsid w:val="003618FE"/>
    <w:rsid w:val="00363FE4"/>
    <w:rsid w:val="0036537E"/>
    <w:rsid w:val="00365D9A"/>
    <w:rsid w:val="00367FB9"/>
    <w:rsid w:val="00370EEB"/>
    <w:rsid w:val="00375FBE"/>
    <w:rsid w:val="0037799E"/>
    <w:rsid w:val="0038181B"/>
    <w:rsid w:val="0038288F"/>
    <w:rsid w:val="003836D8"/>
    <w:rsid w:val="00386DD7"/>
    <w:rsid w:val="00392083"/>
    <w:rsid w:val="00393950"/>
    <w:rsid w:val="0039402E"/>
    <w:rsid w:val="003945A8"/>
    <w:rsid w:val="003956F9"/>
    <w:rsid w:val="00396E0F"/>
    <w:rsid w:val="003A0322"/>
    <w:rsid w:val="003A2B54"/>
    <w:rsid w:val="003A3C4A"/>
    <w:rsid w:val="003A6BE2"/>
    <w:rsid w:val="003B0C8D"/>
    <w:rsid w:val="003B3719"/>
    <w:rsid w:val="003B3895"/>
    <w:rsid w:val="003B591F"/>
    <w:rsid w:val="003B6780"/>
    <w:rsid w:val="003C0080"/>
    <w:rsid w:val="003C178D"/>
    <w:rsid w:val="003C2172"/>
    <w:rsid w:val="003C24B5"/>
    <w:rsid w:val="003C26B2"/>
    <w:rsid w:val="003C28B3"/>
    <w:rsid w:val="003C40C5"/>
    <w:rsid w:val="003C6B79"/>
    <w:rsid w:val="003C7EBE"/>
    <w:rsid w:val="003D02AB"/>
    <w:rsid w:val="003D2196"/>
    <w:rsid w:val="003D324B"/>
    <w:rsid w:val="003D366C"/>
    <w:rsid w:val="003D3673"/>
    <w:rsid w:val="003D3C96"/>
    <w:rsid w:val="003D4644"/>
    <w:rsid w:val="003D6130"/>
    <w:rsid w:val="003D759C"/>
    <w:rsid w:val="003E286B"/>
    <w:rsid w:val="003E3A55"/>
    <w:rsid w:val="003E5333"/>
    <w:rsid w:val="003F1CCD"/>
    <w:rsid w:val="003F3575"/>
    <w:rsid w:val="003F486B"/>
    <w:rsid w:val="003F6FA7"/>
    <w:rsid w:val="00401D76"/>
    <w:rsid w:val="004027B8"/>
    <w:rsid w:val="004033A0"/>
    <w:rsid w:val="0040515F"/>
    <w:rsid w:val="004052C5"/>
    <w:rsid w:val="00413215"/>
    <w:rsid w:val="00413836"/>
    <w:rsid w:val="00413A53"/>
    <w:rsid w:val="00414191"/>
    <w:rsid w:val="00414C31"/>
    <w:rsid w:val="00420664"/>
    <w:rsid w:val="004262B9"/>
    <w:rsid w:val="00433914"/>
    <w:rsid w:val="00433DEF"/>
    <w:rsid w:val="00434011"/>
    <w:rsid w:val="0043752D"/>
    <w:rsid w:val="00440261"/>
    <w:rsid w:val="00441CA6"/>
    <w:rsid w:val="0044233D"/>
    <w:rsid w:val="004469CF"/>
    <w:rsid w:val="00446CC5"/>
    <w:rsid w:val="00446D93"/>
    <w:rsid w:val="004533D7"/>
    <w:rsid w:val="004617D3"/>
    <w:rsid w:val="00464712"/>
    <w:rsid w:val="00465935"/>
    <w:rsid w:val="00465C96"/>
    <w:rsid w:val="0046609A"/>
    <w:rsid w:val="004678AD"/>
    <w:rsid w:val="004712AD"/>
    <w:rsid w:val="004712EC"/>
    <w:rsid w:val="00480546"/>
    <w:rsid w:val="00480CF2"/>
    <w:rsid w:val="00484D4B"/>
    <w:rsid w:val="00487054"/>
    <w:rsid w:val="00491524"/>
    <w:rsid w:val="00492750"/>
    <w:rsid w:val="004932C2"/>
    <w:rsid w:val="0049452A"/>
    <w:rsid w:val="00494C7C"/>
    <w:rsid w:val="004A204B"/>
    <w:rsid w:val="004B0F0F"/>
    <w:rsid w:val="004B256C"/>
    <w:rsid w:val="004B42F1"/>
    <w:rsid w:val="004B475B"/>
    <w:rsid w:val="004B7745"/>
    <w:rsid w:val="004C29A9"/>
    <w:rsid w:val="004C3C07"/>
    <w:rsid w:val="004C7832"/>
    <w:rsid w:val="004D0ACC"/>
    <w:rsid w:val="004D1E08"/>
    <w:rsid w:val="004D3C0E"/>
    <w:rsid w:val="004D4F1A"/>
    <w:rsid w:val="004D7F00"/>
    <w:rsid w:val="004E02F0"/>
    <w:rsid w:val="004E08A3"/>
    <w:rsid w:val="004E257B"/>
    <w:rsid w:val="004E408E"/>
    <w:rsid w:val="004E6952"/>
    <w:rsid w:val="004F2EEF"/>
    <w:rsid w:val="004F3EB2"/>
    <w:rsid w:val="00501D1E"/>
    <w:rsid w:val="00501E6B"/>
    <w:rsid w:val="005046DC"/>
    <w:rsid w:val="00510129"/>
    <w:rsid w:val="005115C0"/>
    <w:rsid w:val="00513312"/>
    <w:rsid w:val="00517636"/>
    <w:rsid w:val="00520EC1"/>
    <w:rsid w:val="005215A0"/>
    <w:rsid w:val="00521FD3"/>
    <w:rsid w:val="00523F54"/>
    <w:rsid w:val="005272DB"/>
    <w:rsid w:val="00527D61"/>
    <w:rsid w:val="00531BE5"/>
    <w:rsid w:val="00531FD8"/>
    <w:rsid w:val="005336BD"/>
    <w:rsid w:val="00534E2E"/>
    <w:rsid w:val="005412CD"/>
    <w:rsid w:val="0054226A"/>
    <w:rsid w:val="00544D11"/>
    <w:rsid w:val="00545348"/>
    <w:rsid w:val="005458C2"/>
    <w:rsid w:val="00547D39"/>
    <w:rsid w:val="005503AA"/>
    <w:rsid w:val="005509A8"/>
    <w:rsid w:val="005526A6"/>
    <w:rsid w:val="0055618A"/>
    <w:rsid w:val="0055629B"/>
    <w:rsid w:val="00560682"/>
    <w:rsid w:val="00567CAD"/>
    <w:rsid w:val="005718EC"/>
    <w:rsid w:val="00577CB3"/>
    <w:rsid w:val="005808EF"/>
    <w:rsid w:val="00581B57"/>
    <w:rsid w:val="00581FB4"/>
    <w:rsid w:val="00583E6C"/>
    <w:rsid w:val="005858E0"/>
    <w:rsid w:val="005868FC"/>
    <w:rsid w:val="00590102"/>
    <w:rsid w:val="005A2E6A"/>
    <w:rsid w:val="005A78B8"/>
    <w:rsid w:val="005A7D28"/>
    <w:rsid w:val="005B18B6"/>
    <w:rsid w:val="005B3B19"/>
    <w:rsid w:val="005B410D"/>
    <w:rsid w:val="005B544C"/>
    <w:rsid w:val="005D1874"/>
    <w:rsid w:val="005D6916"/>
    <w:rsid w:val="005E2B57"/>
    <w:rsid w:val="005E4A84"/>
    <w:rsid w:val="005E5F8E"/>
    <w:rsid w:val="005E605C"/>
    <w:rsid w:val="005F21CA"/>
    <w:rsid w:val="005F446E"/>
    <w:rsid w:val="005F6843"/>
    <w:rsid w:val="00602E79"/>
    <w:rsid w:val="006035F2"/>
    <w:rsid w:val="00604156"/>
    <w:rsid w:val="006063B7"/>
    <w:rsid w:val="006117B9"/>
    <w:rsid w:val="006124E8"/>
    <w:rsid w:val="006153E8"/>
    <w:rsid w:val="00616D00"/>
    <w:rsid w:val="00620707"/>
    <w:rsid w:val="006229A5"/>
    <w:rsid w:val="00625B48"/>
    <w:rsid w:val="0063024E"/>
    <w:rsid w:val="0063364D"/>
    <w:rsid w:val="006415C8"/>
    <w:rsid w:val="00643AA9"/>
    <w:rsid w:val="00643DAA"/>
    <w:rsid w:val="006466B1"/>
    <w:rsid w:val="006519E0"/>
    <w:rsid w:val="00654B90"/>
    <w:rsid w:val="0065618B"/>
    <w:rsid w:val="00657461"/>
    <w:rsid w:val="00661E13"/>
    <w:rsid w:val="006633B2"/>
    <w:rsid w:val="00664E98"/>
    <w:rsid w:val="00665877"/>
    <w:rsid w:val="006677BB"/>
    <w:rsid w:val="00667B87"/>
    <w:rsid w:val="00670FD6"/>
    <w:rsid w:val="006710AA"/>
    <w:rsid w:val="006714CB"/>
    <w:rsid w:val="0068104F"/>
    <w:rsid w:val="006821DE"/>
    <w:rsid w:val="00685DAE"/>
    <w:rsid w:val="00695C19"/>
    <w:rsid w:val="006A1BA3"/>
    <w:rsid w:val="006A208F"/>
    <w:rsid w:val="006A3917"/>
    <w:rsid w:val="006A3DFE"/>
    <w:rsid w:val="006A3FCC"/>
    <w:rsid w:val="006A516F"/>
    <w:rsid w:val="006A5D9D"/>
    <w:rsid w:val="006A63FE"/>
    <w:rsid w:val="006A7795"/>
    <w:rsid w:val="006A7BA4"/>
    <w:rsid w:val="006B4893"/>
    <w:rsid w:val="006C0C1D"/>
    <w:rsid w:val="006C31BE"/>
    <w:rsid w:val="006C362C"/>
    <w:rsid w:val="006C4160"/>
    <w:rsid w:val="006C71CB"/>
    <w:rsid w:val="006D17E3"/>
    <w:rsid w:val="006D447E"/>
    <w:rsid w:val="006D5E34"/>
    <w:rsid w:val="006D6BD7"/>
    <w:rsid w:val="006E056B"/>
    <w:rsid w:val="006E0DC0"/>
    <w:rsid w:val="006E12C5"/>
    <w:rsid w:val="006F1054"/>
    <w:rsid w:val="006F25D9"/>
    <w:rsid w:val="006F5B41"/>
    <w:rsid w:val="006F7483"/>
    <w:rsid w:val="0070416D"/>
    <w:rsid w:val="00704A18"/>
    <w:rsid w:val="0070547B"/>
    <w:rsid w:val="0070661D"/>
    <w:rsid w:val="00706AAA"/>
    <w:rsid w:val="0071265B"/>
    <w:rsid w:val="00712C32"/>
    <w:rsid w:val="00713371"/>
    <w:rsid w:val="0071567D"/>
    <w:rsid w:val="007222BE"/>
    <w:rsid w:val="00723DB6"/>
    <w:rsid w:val="00724042"/>
    <w:rsid w:val="00724502"/>
    <w:rsid w:val="007261A4"/>
    <w:rsid w:val="00726855"/>
    <w:rsid w:val="00745A61"/>
    <w:rsid w:val="0074612B"/>
    <w:rsid w:val="007464FE"/>
    <w:rsid w:val="007470B9"/>
    <w:rsid w:val="00747FB7"/>
    <w:rsid w:val="00750188"/>
    <w:rsid w:val="00750570"/>
    <w:rsid w:val="00751842"/>
    <w:rsid w:val="007545BF"/>
    <w:rsid w:val="00756E5D"/>
    <w:rsid w:val="0076193C"/>
    <w:rsid w:val="007631A2"/>
    <w:rsid w:val="007644A4"/>
    <w:rsid w:val="0076509E"/>
    <w:rsid w:val="00773B2C"/>
    <w:rsid w:val="007754F9"/>
    <w:rsid w:val="00775F1B"/>
    <w:rsid w:val="007778F3"/>
    <w:rsid w:val="007824F0"/>
    <w:rsid w:val="007826F3"/>
    <w:rsid w:val="00783929"/>
    <w:rsid w:val="00785DBD"/>
    <w:rsid w:val="00786646"/>
    <w:rsid w:val="0078739B"/>
    <w:rsid w:val="007875EF"/>
    <w:rsid w:val="007907F4"/>
    <w:rsid w:val="0079241A"/>
    <w:rsid w:val="00792A9D"/>
    <w:rsid w:val="0079738F"/>
    <w:rsid w:val="007973A9"/>
    <w:rsid w:val="007A21BC"/>
    <w:rsid w:val="007B42FD"/>
    <w:rsid w:val="007C4886"/>
    <w:rsid w:val="007C4F7C"/>
    <w:rsid w:val="007C6307"/>
    <w:rsid w:val="007C697C"/>
    <w:rsid w:val="007D0BA6"/>
    <w:rsid w:val="007D1FDF"/>
    <w:rsid w:val="007D2942"/>
    <w:rsid w:val="007D7177"/>
    <w:rsid w:val="007E2B59"/>
    <w:rsid w:val="007E44B2"/>
    <w:rsid w:val="007E462B"/>
    <w:rsid w:val="007E5813"/>
    <w:rsid w:val="007E60C8"/>
    <w:rsid w:val="007E61BA"/>
    <w:rsid w:val="007E7C28"/>
    <w:rsid w:val="007F05D9"/>
    <w:rsid w:val="007F0CC1"/>
    <w:rsid w:val="007F0F30"/>
    <w:rsid w:val="007F1BF6"/>
    <w:rsid w:val="007F2417"/>
    <w:rsid w:val="007F7531"/>
    <w:rsid w:val="0080109F"/>
    <w:rsid w:val="008010DE"/>
    <w:rsid w:val="008021F9"/>
    <w:rsid w:val="00805AF0"/>
    <w:rsid w:val="00805E95"/>
    <w:rsid w:val="00806B41"/>
    <w:rsid w:val="00816CBA"/>
    <w:rsid w:val="00821032"/>
    <w:rsid w:val="008234C8"/>
    <w:rsid w:val="00823E50"/>
    <w:rsid w:val="008240F5"/>
    <w:rsid w:val="00824A7D"/>
    <w:rsid w:val="00824ABA"/>
    <w:rsid w:val="00830AE5"/>
    <w:rsid w:val="008335A5"/>
    <w:rsid w:val="008338F8"/>
    <w:rsid w:val="00834298"/>
    <w:rsid w:val="00835027"/>
    <w:rsid w:val="00836206"/>
    <w:rsid w:val="00836CBB"/>
    <w:rsid w:val="00843B27"/>
    <w:rsid w:val="008451FE"/>
    <w:rsid w:val="008531A6"/>
    <w:rsid w:val="00853411"/>
    <w:rsid w:val="00853B69"/>
    <w:rsid w:val="00855153"/>
    <w:rsid w:val="00860B13"/>
    <w:rsid w:val="008615AB"/>
    <w:rsid w:val="0086354A"/>
    <w:rsid w:val="00863B6D"/>
    <w:rsid w:val="0086648B"/>
    <w:rsid w:val="00867138"/>
    <w:rsid w:val="00867ADE"/>
    <w:rsid w:val="00870581"/>
    <w:rsid w:val="008732AA"/>
    <w:rsid w:val="00874D99"/>
    <w:rsid w:val="008817CF"/>
    <w:rsid w:val="008848A2"/>
    <w:rsid w:val="00884C47"/>
    <w:rsid w:val="00885253"/>
    <w:rsid w:val="00886F6F"/>
    <w:rsid w:val="00887B8F"/>
    <w:rsid w:val="00887ED2"/>
    <w:rsid w:val="00897F6F"/>
    <w:rsid w:val="008A1C3B"/>
    <w:rsid w:val="008A45D1"/>
    <w:rsid w:val="008A5175"/>
    <w:rsid w:val="008B2288"/>
    <w:rsid w:val="008B28BA"/>
    <w:rsid w:val="008C3558"/>
    <w:rsid w:val="008C46E7"/>
    <w:rsid w:val="008C6B7B"/>
    <w:rsid w:val="008C6BDF"/>
    <w:rsid w:val="008C6C18"/>
    <w:rsid w:val="008D0C29"/>
    <w:rsid w:val="008D11F5"/>
    <w:rsid w:val="008D124D"/>
    <w:rsid w:val="008D3DF6"/>
    <w:rsid w:val="008D4F7D"/>
    <w:rsid w:val="008E1893"/>
    <w:rsid w:val="008E5B95"/>
    <w:rsid w:val="008F1303"/>
    <w:rsid w:val="008F273D"/>
    <w:rsid w:val="008F5C53"/>
    <w:rsid w:val="008F6A8F"/>
    <w:rsid w:val="00900985"/>
    <w:rsid w:val="00902234"/>
    <w:rsid w:val="009077D0"/>
    <w:rsid w:val="00907A6D"/>
    <w:rsid w:val="00911F5C"/>
    <w:rsid w:val="00916736"/>
    <w:rsid w:val="009177C0"/>
    <w:rsid w:val="0092573C"/>
    <w:rsid w:val="00927B5C"/>
    <w:rsid w:val="009344F3"/>
    <w:rsid w:val="009371B7"/>
    <w:rsid w:val="009377B4"/>
    <w:rsid w:val="00941FDD"/>
    <w:rsid w:val="00946A77"/>
    <w:rsid w:val="009507B5"/>
    <w:rsid w:val="00956A3B"/>
    <w:rsid w:val="00956F84"/>
    <w:rsid w:val="0095753F"/>
    <w:rsid w:val="009575BB"/>
    <w:rsid w:val="00960771"/>
    <w:rsid w:val="00961A76"/>
    <w:rsid w:val="00963508"/>
    <w:rsid w:val="009647B9"/>
    <w:rsid w:val="00965073"/>
    <w:rsid w:val="00965A9A"/>
    <w:rsid w:val="00967DA4"/>
    <w:rsid w:val="00967ED8"/>
    <w:rsid w:val="009769A6"/>
    <w:rsid w:val="009832F9"/>
    <w:rsid w:val="0098591C"/>
    <w:rsid w:val="00985C71"/>
    <w:rsid w:val="00987B0A"/>
    <w:rsid w:val="00993023"/>
    <w:rsid w:val="00994315"/>
    <w:rsid w:val="00996DED"/>
    <w:rsid w:val="009A0E35"/>
    <w:rsid w:val="009A1ADD"/>
    <w:rsid w:val="009A3818"/>
    <w:rsid w:val="009A4798"/>
    <w:rsid w:val="009A507E"/>
    <w:rsid w:val="009A5313"/>
    <w:rsid w:val="009B153C"/>
    <w:rsid w:val="009B1BC9"/>
    <w:rsid w:val="009B1C2A"/>
    <w:rsid w:val="009B24FF"/>
    <w:rsid w:val="009B2A93"/>
    <w:rsid w:val="009B4EA7"/>
    <w:rsid w:val="009B569E"/>
    <w:rsid w:val="009B7543"/>
    <w:rsid w:val="009B7E11"/>
    <w:rsid w:val="009C0CE7"/>
    <w:rsid w:val="009C0F75"/>
    <w:rsid w:val="009C5AFC"/>
    <w:rsid w:val="009D0437"/>
    <w:rsid w:val="009D0848"/>
    <w:rsid w:val="009D1BA0"/>
    <w:rsid w:val="009D3135"/>
    <w:rsid w:val="009D3C62"/>
    <w:rsid w:val="009D6662"/>
    <w:rsid w:val="009D7B73"/>
    <w:rsid w:val="009E0B29"/>
    <w:rsid w:val="009E1082"/>
    <w:rsid w:val="009E42A3"/>
    <w:rsid w:val="009F51B4"/>
    <w:rsid w:val="009F5877"/>
    <w:rsid w:val="009F76AD"/>
    <w:rsid w:val="009F79B5"/>
    <w:rsid w:val="00A00DED"/>
    <w:rsid w:val="00A027F8"/>
    <w:rsid w:val="00A040D9"/>
    <w:rsid w:val="00A04DBA"/>
    <w:rsid w:val="00A05E43"/>
    <w:rsid w:val="00A06BF1"/>
    <w:rsid w:val="00A07381"/>
    <w:rsid w:val="00A07AD0"/>
    <w:rsid w:val="00A109AD"/>
    <w:rsid w:val="00A12B52"/>
    <w:rsid w:val="00A161F8"/>
    <w:rsid w:val="00A22710"/>
    <w:rsid w:val="00A232D8"/>
    <w:rsid w:val="00A240F9"/>
    <w:rsid w:val="00A26715"/>
    <w:rsid w:val="00A275EA"/>
    <w:rsid w:val="00A3209D"/>
    <w:rsid w:val="00A32D3B"/>
    <w:rsid w:val="00A3371D"/>
    <w:rsid w:val="00A361A5"/>
    <w:rsid w:val="00A363B1"/>
    <w:rsid w:val="00A36D9A"/>
    <w:rsid w:val="00A43236"/>
    <w:rsid w:val="00A46906"/>
    <w:rsid w:val="00A5027F"/>
    <w:rsid w:val="00A50D1C"/>
    <w:rsid w:val="00A52560"/>
    <w:rsid w:val="00A52C31"/>
    <w:rsid w:val="00A54C4D"/>
    <w:rsid w:val="00A55E5A"/>
    <w:rsid w:val="00A56AF0"/>
    <w:rsid w:val="00A56CB2"/>
    <w:rsid w:val="00A60DE7"/>
    <w:rsid w:val="00A62346"/>
    <w:rsid w:val="00A626C5"/>
    <w:rsid w:val="00A651E1"/>
    <w:rsid w:val="00A653E6"/>
    <w:rsid w:val="00A656BA"/>
    <w:rsid w:val="00A66407"/>
    <w:rsid w:val="00A66FC6"/>
    <w:rsid w:val="00A67025"/>
    <w:rsid w:val="00A67993"/>
    <w:rsid w:val="00A70CBD"/>
    <w:rsid w:val="00A711D2"/>
    <w:rsid w:val="00A71F32"/>
    <w:rsid w:val="00A7201C"/>
    <w:rsid w:val="00A779A0"/>
    <w:rsid w:val="00A8095E"/>
    <w:rsid w:val="00A81D3F"/>
    <w:rsid w:val="00A87BA2"/>
    <w:rsid w:val="00A92478"/>
    <w:rsid w:val="00A946AD"/>
    <w:rsid w:val="00A95333"/>
    <w:rsid w:val="00A9592E"/>
    <w:rsid w:val="00A969DD"/>
    <w:rsid w:val="00AA06EE"/>
    <w:rsid w:val="00AA1300"/>
    <w:rsid w:val="00AA32CF"/>
    <w:rsid w:val="00AA431A"/>
    <w:rsid w:val="00AA6A3D"/>
    <w:rsid w:val="00AB030A"/>
    <w:rsid w:val="00AB1F9B"/>
    <w:rsid w:val="00AB469B"/>
    <w:rsid w:val="00AB5873"/>
    <w:rsid w:val="00AB7654"/>
    <w:rsid w:val="00AB7B71"/>
    <w:rsid w:val="00AC6D62"/>
    <w:rsid w:val="00AD32F1"/>
    <w:rsid w:val="00AD5428"/>
    <w:rsid w:val="00AE2B9D"/>
    <w:rsid w:val="00AE3B87"/>
    <w:rsid w:val="00AE47F6"/>
    <w:rsid w:val="00AF0748"/>
    <w:rsid w:val="00AF235F"/>
    <w:rsid w:val="00AF322C"/>
    <w:rsid w:val="00AF55E8"/>
    <w:rsid w:val="00AF72F0"/>
    <w:rsid w:val="00B00AE7"/>
    <w:rsid w:val="00B05EFF"/>
    <w:rsid w:val="00B13A90"/>
    <w:rsid w:val="00B16771"/>
    <w:rsid w:val="00B172B8"/>
    <w:rsid w:val="00B20EC8"/>
    <w:rsid w:val="00B23013"/>
    <w:rsid w:val="00B2445F"/>
    <w:rsid w:val="00B31F7D"/>
    <w:rsid w:val="00B34390"/>
    <w:rsid w:val="00B35B43"/>
    <w:rsid w:val="00B35BED"/>
    <w:rsid w:val="00B51575"/>
    <w:rsid w:val="00B615E7"/>
    <w:rsid w:val="00B61CBE"/>
    <w:rsid w:val="00B630C8"/>
    <w:rsid w:val="00B701F5"/>
    <w:rsid w:val="00B725DD"/>
    <w:rsid w:val="00B77479"/>
    <w:rsid w:val="00B80693"/>
    <w:rsid w:val="00B81F33"/>
    <w:rsid w:val="00B83CB7"/>
    <w:rsid w:val="00B860B9"/>
    <w:rsid w:val="00B863CB"/>
    <w:rsid w:val="00B86BF2"/>
    <w:rsid w:val="00B87B83"/>
    <w:rsid w:val="00B92B5B"/>
    <w:rsid w:val="00B954A4"/>
    <w:rsid w:val="00B958A1"/>
    <w:rsid w:val="00B9660D"/>
    <w:rsid w:val="00BA033F"/>
    <w:rsid w:val="00BA2B23"/>
    <w:rsid w:val="00BA41BE"/>
    <w:rsid w:val="00BA6277"/>
    <w:rsid w:val="00BB7D00"/>
    <w:rsid w:val="00BC3050"/>
    <w:rsid w:val="00BC6CC4"/>
    <w:rsid w:val="00BD2BCD"/>
    <w:rsid w:val="00BD405E"/>
    <w:rsid w:val="00BD4086"/>
    <w:rsid w:val="00BD5708"/>
    <w:rsid w:val="00BD6000"/>
    <w:rsid w:val="00BE40E6"/>
    <w:rsid w:val="00BE4519"/>
    <w:rsid w:val="00BE4D14"/>
    <w:rsid w:val="00BE77F3"/>
    <w:rsid w:val="00BF0C6A"/>
    <w:rsid w:val="00BF22A4"/>
    <w:rsid w:val="00BF6137"/>
    <w:rsid w:val="00BF636A"/>
    <w:rsid w:val="00C013E2"/>
    <w:rsid w:val="00C02D9F"/>
    <w:rsid w:val="00C043FD"/>
    <w:rsid w:val="00C06C00"/>
    <w:rsid w:val="00C10203"/>
    <w:rsid w:val="00C250ED"/>
    <w:rsid w:val="00C25E35"/>
    <w:rsid w:val="00C32E3B"/>
    <w:rsid w:val="00C340F0"/>
    <w:rsid w:val="00C359B4"/>
    <w:rsid w:val="00C36274"/>
    <w:rsid w:val="00C37634"/>
    <w:rsid w:val="00C40C9D"/>
    <w:rsid w:val="00C41DCD"/>
    <w:rsid w:val="00C42590"/>
    <w:rsid w:val="00C42A99"/>
    <w:rsid w:val="00C4363B"/>
    <w:rsid w:val="00C45762"/>
    <w:rsid w:val="00C45D69"/>
    <w:rsid w:val="00C46FBB"/>
    <w:rsid w:val="00C54551"/>
    <w:rsid w:val="00C54FB4"/>
    <w:rsid w:val="00C56954"/>
    <w:rsid w:val="00C611C4"/>
    <w:rsid w:val="00C644BC"/>
    <w:rsid w:val="00C64692"/>
    <w:rsid w:val="00C64797"/>
    <w:rsid w:val="00C65F6A"/>
    <w:rsid w:val="00C67DCF"/>
    <w:rsid w:val="00C67E43"/>
    <w:rsid w:val="00C71538"/>
    <w:rsid w:val="00C71CD4"/>
    <w:rsid w:val="00C74621"/>
    <w:rsid w:val="00C77959"/>
    <w:rsid w:val="00C8074A"/>
    <w:rsid w:val="00C838EC"/>
    <w:rsid w:val="00C84047"/>
    <w:rsid w:val="00C860FA"/>
    <w:rsid w:val="00C9127F"/>
    <w:rsid w:val="00C92BCB"/>
    <w:rsid w:val="00C93468"/>
    <w:rsid w:val="00C95475"/>
    <w:rsid w:val="00C95A44"/>
    <w:rsid w:val="00CA2FFB"/>
    <w:rsid w:val="00CA52AE"/>
    <w:rsid w:val="00CA7355"/>
    <w:rsid w:val="00CA7742"/>
    <w:rsid w:val="00CB0287"/>
    <w:rsid w:val="00CB091A"/>
    <w:rsid w:val="00CB0EED"/>
    <w:rsid w:val="00CB32D5"/>
    <w:rsid w:val="00CB4C0E"/>
    <w:rsid w:val="00CB6D21"/>
    <w:rsid w:val="00CC09D2"/>
    <w:rsid w:val="00CC0A18"/>
    <w:rsid w:val="00CC4318"/>
    <w:rsid w:val="00CC4830"/>
    <w:rsid w:val="00CC5DD4"/>
    <w:rsid w:val="00CD1143"/>
    <w:rsid w:val="00CD1812"/>
    <w:rsid w:val="00CD231F"/>
    <w:rsid w:val="00CD3E25"/>
    <w:rsid w:val="00CD407C"/>
    <w:rsid w:val="00CD7C1C"/>
    <w:rsid w:val="00CE4562"/>
    <w:rsid w:val="00CE75C8"/>
    <w:rsid w:val="00CE7852"/>
    <w:rsid w:val="00CF32DA"/>
    <w:rsid w:val="00CF3760"/>
    <w:rsid w:val="00CF5CB6"/>
    <w:rsid w:val="00CF608C"/>
    <w:rsid w:val="00CF6E92"/>
    <w:rsid w:val="00D01418"/>
    <w:rsid w:val="00D02DE8"/>
    <w:rsid w:val="00D0429F"/>
    <w:rsid w:val="00D04A7B"/>
    <w:rsid w:val="00D11714"/>
    <w:rsid w:val="00D14709"/>
    <w:rsid w:val="00D1520C"/>
    <w:rsid w:val="00D21214"/>
    <w:rsid w:val="00D22F50"/>
    <w:rsid w:val="00D24F99"/>
    <w:rsid w:val="00D270A8"/>
    <w:rsid w:val="00D33AA9"/>
    <w:rsid w:val="00D33D77"/>
    <w:rsid w:val="00D34DC7"/>
    <w:rsid w:val="00D36D6E"/>
    <w:rsid w:val="00D37904"/>
    <w:rsid w:val="00D40538"/>
    <w:rsid w:val="00D41A41"/>
    <w:rsid w:val="00D422E1"/>
    <w:rsid w:val="00D42B0A"/>
    <w:rsid w:val="00D45830"/>
    <w:rsid w:val="00D50B0C"/>
    <w:rsid w:val="00D5124A"/>
    <w:rsid w:val="00D51CB3"/>
    <w:rsid w:val="00D5220A"/>
    <w:rsid w:val="00D5790F"/>
    <w:rsid w:val="00D61B43"/>
    <w:rsid w:val="00D62EDE"/>
    <w:rsid w:val="00D63EF9"/>
    <w:rsid w:val="00D64685"/>
    <w:rsid w:val="00D657FC"/>
    <w:rsid w:val="00D67118"/>
    <w:rsid w:val="00D67490"/>
    <w:rsid w:val="00D67917"/>
    <w:rsid w:val="00D7274E"/>
    <w:rsid w:val="00D75092"/>
    <w:rsid w:val="00D76C7D"/>
    <w:rsid w:val="00D76D88"/>
    <w:rsid w:val="00D82E15"/>
    <w:rsid w:val="00D83853"/>
    <w:rsid w:val="00D85A3C"/>
    <w:rsid w:val="00D86707"/>
    <w:rsid w:val="00D91175"/>
    <w:rsid w:val="00D948B5"/>
    <w:rsid w:val="00D954E0"/>
    <w:rsid w:val="00D958C2"/>
    <w:rsid w:val="00DA1DB3"/>
    <w:rsid w:val="00DA2EBD"/>
    <w:rsid w:val="00DA2F06"/>
    <w:rsid w:val="00DA41B1"/>
    <w:rsid w:val="00DA58E5"/>
    <w:rsid w:val="00DA7999"/>
    <w:rsid w:val="00DB101A"/>
    <w:rsid w:val="00DB24DE"/>
    <w:rsid w:val="00DB2C8D"/>
    <w:rsid w:val="00DB2D2E"/>
    <w:rsid w:val="00DB54B3"/>
    <w:rsid w:val="00DB5F11"/>
    <w:rsid w:val="00DC2388"/>
    <w:rsid w:val="00DC3BFD"/>
    <w:rsid w:val="00DD0542"/>
    <w:rsid w:val="00DD0C38"/>
    <w:rsid w:val="00DD753A"/>
    <w:rsid w:val="00DE4996"/>
    <w:rsid w:val="00DE619E"/>
    <w:rsid w:val="00DE7ED3"/>
    <w:rsid w:val="00DF0FB9"/>
    <w:rsid w:val="00DF1171"/>
    <w:rsid w:val="00DF2113"/>
    <w:rsid w:val="00DF78EC"/>
    <w:rsid w:val="00E038FE"/>
    <w:rsid w:val="00E042CE"/>
    <w:rsid w:val="00E06A7B"/>
    <w:rsid w:val="00E07496"/>
    <w:rsid w:val="00E152A4"/>
    <w:rsid w:val="00E177FB"/>
    <w:rsid w:val="00E20A0B"/>
    <w:rsid w:val="00E211F1"/>
    <w:rsid w:val="00E22AC8"/>
    <w:rsid w:val="00E273BA"/>
    <w:rsid w:val="00E33726"/>
    <w:rsid w:val="00E337A9"/>
    <w:rsid w:val="00E3563D"/>
    <w:rsid w:val="00E4301B"/>
    <w:rsid w:val="00E454D1"/>
    <w:rsid w:val="00E4560E"/>
    <w:rsid w:val="00E46466"/>
    <w:rsid w:val="00E467FF"/>
    <w:rsid w:val="00E55656"/>
    <w:rsid w:val="00E557F5"/>
    <w:rsid w:val="00E569BC"/>
    <w:rsid w:val="00E60F0D"/>
    <w:rsid w:val="00E625F1"/>
    <w:rsid w:val="00E62909"/>
    <w:rsid w:val="00E64BAC"/>
    <w:rsid w:val="00E65684"/>
    <w:rsid w:val="00E6652F"/>
    <w:rsid w:val="00E67E0B"/>
    <w:rsid w:val="00E751AF"/>
    <w:rsid w:val="00E812B5"/>
    <w:rsid w:val="00E82B7F"/>
    <w:rsid w:val="00E82E74"/>
    <w:rsid w:val="00E839AF"/>
    <w:rsid w:val="00E867E8"/>
    <w:rsid w:val="00E86D83"/>
    <w:rsid w:val="00E86FD6"/>
    <w:rsid w:val="00E91D62"/>
    <w:rsid w:val="00E9485A"/>
    <w:rsid w:val="00E9520B"/>
    <w:rsid w:val="00EA1E2D"/>
    <w:rsid w:val="00EA2E24"/>
    <w:rsid w:val="00EA3048"/>
    <w:rsid w:val="00EA32D7"/>
    <w:rsid w:val="00EA5AE2"/>
    <w:rsid w:val="00EA5F01"/>
    <w:rsid w:val="00EA792F"/>
    <w:rsid w:val="00EB06BF"/>
    <w:rsid w:val="00EB32D1"/>
    <w:rsid w:val="00EB3ED5"/>
    <w:rsid w:val="00EB4463"/>
    <w:rsid w:val="00EB7A32"/>
    <w:rsid w:val="00EC1CED"/>
    <w:rsid w:val="00EC323B"/>
    <w:rsid w:val="00EC6C52"/>
    <w:rsid w:val="00ED2BDD"/>
    <w:rsid w:val="00EE004A"/>
    <w:rsid w:val="00EE2E2A"/>
    <w:rsid w:val="00EE330B"/>
    <w:rsid w:val="00EE37CE"/>
    <w:rsid w:val="00EE4223"/>
    <w:rsid w:val="00EE6D9C"/>
    <w:rsid w:val="00EF0A36"/>
    <w:rsid w:val="00EF1A2E"/>
    <w:rsid w:val="00EF1B3B"/>
    <w:rsid w:val="00F00C8A"/>
    <w:rsid w:val="00F01AC4"/>
    <w:rsid w:val="00F026CD"/>
    <w:rsid w:val="00F04198"/>
    <w:rsid w:val="00F06FF1"/>
    <w:rsid w:val="00F07800"/>
    <w:rsid w:val="00F07B7F"/>
    <w:rsid w:val="00F10F3D"/>
    <w:rsid w:val="00F12E51"/>
    <w:rsid w:val="00F1321A"/>
    <w:rsid w:val="00F162FA"/>
    <w:rsid w:val="00F16694"/>
    <w:rsid w:val="00F174FA"/>
    <w:rsid w:val="00F21C8F"/>
    <w:rsid w:val="00F2614D"/>
    <w:rsid w:val="00F27E1F"/>
    <w:rsid w:val="00F31060"/>
    <w:rsid w:val="00F318EF"/>
    <w:rsid w:val="00F32D08"/>
    <w:rsid w:val="00F32F35"/>
    <w:rsid w:val="00F335FB"/>
    <w:rsid w:val="00F35190"/>
    <w:rsid w:val="00F36539"/>
    <w:rsid w:val="00F4298C"/>
    <w:rsid w:val="00F44625"/>
    <w:rsid w:val="00F4746B"/>
    <w:rsid w:val="00F51C5C"/>
    <w:rsid w:val="00F5267A"/>
    <w:rsid w:val="00F5391F"/>
    <w:rsid w:val="00F5430D"/>
    <w:rsid w:val="00F60955"/>
    <w:rsid w:val="00F6143D"/>
    <w:rsid w:val="00F65312"/>
    <w:rsid w:val="00F709B2"/>
    <w:rsid w:val="00F70C37"/>
    <w:rsid w:val="00F70D4B"/>
    <w:rsid w:val="00F71271"/>
    <w:rsid w:val="00F72E4A"/>
    <w:rsid w:val="00F732AB"/>
    <w:rsid w:val="00F77FB8"/>
    <w:rsid w:val="00F8282B"/>
    <w:rsid w:val="00F8345A"/>
    <w:rsid w:val="00F8389D"/>
    <w:rsid w:val="00F84FBD"/>
    <w:rsid w:val="00F86290"/>
    <w:rsid w:val="00F862F7"/>
    <w:rsid w:val="00F8701B"/>
    <w:rsid w:val="00F90267"/>
    <w:rsid w:val="00F90D46"/>
    <w:rsid w:val="00F93CBE"/>
    <w:rsid w:val="00F95525"/>
    <w:rsid w:val="00F95B25"/>
    <w:rsid w:val="00F96B53"/>
    <w:rsid w:val="00FA05A7"/>
    <w:rsid w:val="00FA0B24"/>
    <w:rsid w:val="00FA344F"/>
    <w:rsid w:val="00FB093A"/>
    <w:rsid w:val="00FB269F"/>
    <w:rsid w:val="00FB79B6"/>
    <w:rsid w:val="00FC0166"/>
    <w:rsid w:val="00FC1EE7"/>
    <w:rsid w:val="00FC25C8"/>
    <w:rsid w:val="00FC4503"/>
    <w:rsid w:val="00FC47BB"/>
    <w:rsid w:val="00FC4B1F"/>
    <w:rsid w:val="00FC63EC"/>
    <w:rsid w:val="00FD03E8"/>
    <w:rsid w:val="00FD3F32"/>
    <w:rsid w:val="00FD5A67"/>
    <w:rsid w:val="00FD664B"/>
    <w:rsid w:val="00FE1089"/>
    <w:rsid w:val="00FE2AE4"/>
    <w:rsid w:val="00FE4531"/>
    <w:rsid w:val="00FE4625"/>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3F5"/>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6A1BA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F8345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и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GridTable5DarkAccent6">
    <w:name w:val="Grid Table 5 Dark Accent 6"/>
    <w:basedOn w:val="a1"/>
    <w:uiPriority w:val="50"/>
    <w:rsid w:val="00AF07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
    <w:name w:val="Grid Table 5 Dark"/>
    <w:basedOn w:val="a1"/>
    <w:uiPriority w:val="50"/>
    <w:rsid w:val="003F486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40">
    <w:name w:val="Заголовок 4 Знак"/>
    <w:basedOn w:val="a0"/>
    <w:link w:val="4"/>
    <w:uiPriority w:val="9"/>
    <w:semiHidden/>
    <w:rsid w:val="00F8345A"/>
    <w:rPr>
      <w:rFonts w:asciiTheme="majorHAnsi" w:eastAsiaTheme="majorEastAsia" w:hAnsiTheme="majorHAnsi" w:cstheme="majorBidi"/>
      <w:i/>
      <w:iCs/>
      <w:color w:val="2E74B5" w:themeColor="accent1" w:themeShade="BF"/>
      <w:sz w:val="24"/>
      <w:szCs w:val="24"/>
      <w:lang w:eastAsia="ru-RU"/>
    </w:rPr>
  </w:style>
  <w:style w:type="table" w:customStyle="1" w:styleId="PlainTable5">
    <w:name w:val="Plain Table 5"/>
    <w:basedOn w:val="a1"/>
    <w:uiPriority w:val="45"/>
    <w:rsid w:val="00B615E7"/>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
    <w:name w:val="Grid Table 1 Light"/>
    <w:basedOn w:val="a1"/>
    <w:uiPriority w:val="46"/>
    <w:rsid w:val="00B615E7"/>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3F5"/>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6A1BA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F8345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и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GridTable5DarkAccent6">
    <w:name w:val="Grid Table 5 Dark Accent 6"/>
    <w:basedOn w:val="a1"/>
    <w:uiPriority w:val="50"/>
    <w:rsid w:val="00AF07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
    <w:name w:val="Grid Table 5 Dark"/>
    <w:basedOn w:val="a1"/>
    <w:uiPriority w:val="50"/>
    <w:rsid w:val="003F486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40">
    <w:name w:val="Заголовок 4 Знак"/>
    <w:basedOn w:val="a0"/>
    <w:link w:val="4"/>
    <w:uiPriority w:val="9"/>
    <w:semiHidden/>
    <w:rsid w:val="00F8345A"/>
    <w:rPr>
      <w:rFonts w:asciiTheme="majorHAnsi" w:eastAsiaTheme="majorEastAsia" w:hAnsiTheme="majorHAnsi" w:cstheme="majorBidi"/>
      <w:i/>
      <w:iCs/>
      <w:color w:val="2E74B5" w:themeColor="accent1" w:themeShade="BF"/>
      <w:sz w:val="24"/>
      <w:szCs w:val="24"/>
      <w:lang w:eastAsia="ru-RU"/>
    </w:rPr>
  </w:style>
  <w:style w:type="table" w:customStyle="1" w:styleId="PlainTable5">
    <w:name w:val="Plain Table 5"/>
    <w:basedOn w:val="a1"/>
    <w:uiPriority w:val="45"/>
    <w:rsid w:val="00B615E7"/>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
    <w:name w:val="Grid Table 1 Light"/>
    <w:basedOn w:val="a1"/>
    <w:uiPriority w:val="46"/>
    <w:rsid w:val="00B615E7"/>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females</c:v>
                </c:pt>
              </c:strCache>
            </c:strRef>
          </c:tx>
          <c:spPr>
            <a:solidFill>
              <a:schemeClr val="accent1">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Injection-based treatments </c:v>
                </c:pt>
                <c:pt idx="1">
                  <c:v>Laser treatments</c:v>
                </c:pt>
                <c:pt idx="2">
                  <c:v>Aesthetic surgical procedures </c:v>
                </c:pt>
              </c:strCache>
            </c:strRef>
          </c:cat>
          <c:val>
            <c:numRef>
              <c:f>Лист1!$B$2:$B$4</c:f>
              <c:numCache>
                <c:formatCode>General</c:formatCode>
                <c:ptCount val="3"/>
                <c:pt idx="0">
                  <c:v>98</c:v>
                </c:pt>
                <c:pt idx="1">
                  <c:v>113</c:v>
                </c:pt>
                <c:pt idx="2">
                  <c:v>47</c:v>
                </c:pt>
              </c:numCache>
            </c:numRef>
          </c:val>
          <c:extLst>
            <c:ext xmlns:c16="http://schemas.microsoft.com/office/drawing/2014/chart" uri="{C3380CC4-5D6E-409C-BE32-E72D297353CC}">
              <c16:uniqueId val="{00000000-B495-E14D-9066-E8B23F7031BA}"/>
            </c:ext>
          </c:extLst>
        </c:ser>
        <c:ser>
          <c:idx val="1"/>
          <c:order val="1"/>
          <c:tx>
            <c:strRef>
              <c:f>Лист1!$C$1</c:f>
              <c:strCache>
                <c:ptCount val="1"/>
                <c:pt idx="0">
                  <c:v>males</c:v>
                </c:pt>
              </c:strCache>
            </c:strRef>
          </c:tx>
          <c:spPr>
            <a:solidFill>
              <a:schemeClr val="accent2">
                <a:alpha val="85000"/>
              </a:schemeClr>
            </a:solidFill>
            <a:ln w="9525">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Injection-based treatments </c:v>
                </c:pt>
                <c:pt idx="1">
                  <c:v>Laser treatments</c:v>
                </c:pt>
                <c:pt idx="2">
                  <c:v>Aesthetic surgical procedures </c:v>
                </c:pt>
              </c:strCache>
            </c:strRef>
          </c:cat>
          <c:val>
            <c:numRef>
              <c:f>Лист1!$C$2:$C$4</c:f>
              <c:numCache>
                <c:formatCode>General</c:formatCode>
                <c:ptCount val="3"/>
                <c:pt idx="0">
                  <c:v>23</c:v>
                </c:pt>
                <c:pt idx="1">
                  <c:v>46</c:v>
                </c:pt>
                <c:pt idx="2">
                  <c:v>18</c:v>
                </c:pt>
              </c:numCache>
            </c:numRef>
          </c:val>
          <c:extLst>
            <c:ext xmlns:c16="http://schemas.microsoft.com/office/drawing/2014/chart" uri="{C3380CC4-5D6E-409C-BE32-E72D297353CC}">
              <c16:uniqueId val="{00000001-B495-E14D-9066-E8B23F7031BA}"/>
            </c:ext>
          </c:extLst>
        </c:ser>
        <c:dLbls>
          <c:dLblPos val="inEnd"/>
          <c:showLegendKey val="0"/>
          <c:showVal val="1"/>
          <c:showCatName val="0"/>
          <c:showSerName val="0"/>
          <c:showPercent val="0"/>
          <c:showBubbleSize val="0"/>
        </c:dLbls>
        <c:gapWidth val="65"/>
        <c:axId val="191491584"/>
        <c:axId val="196612608"/>
      </c:barChart>
      <c:catAx>
        <c:axId val="191491584"/>
        <c:scaling>
          <c:orientation val="minMax"/>
        </c:scaling>
        <c:delete val="0"/>
        <c:axPos val="b"/>
        <c:numFmt formatCode="General" sourceLinked="1"/>
        <c:majorTickMark val="none"/>
        <c:minorTickMark val="none"/>
        <c:tickLblPos val="nextTo"/>
        <c:spPr>
          <a:noFill/>
          <a:ln w="19050">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mn-lt"/>
                <a:ea typeface="+mn-ea"/>
                <a:cs typeface="+mn-cs"/>
              </a:defRPr>
            </a:pPr>
            <a:endParaRPr lang="uk-UA"/>
          </a:p>
        </c:txPr>
        <c:crossAx val="196612608"/>
        <c:crosses val="autoZero"/>
        <c:auto val="1"/>
        <c:lblAlgn val="ctr"/>
        <c:lblOffset val="100"/>
        <c:noMultiLvlLbl val="0"/>
      </c:catAx>
      <c:valAx>
        <c:axId val="196612608"/>
        <c:scaling>
          <c:orientation val="minMax"/>
        </c:scaling>
        <c:delete val="1"/>
        <c:axPos val="l"/>
        <c:majorGridlines>
          <c:spPr>
            <a:ln w="9525">
              <a:gradFill rotWithShape="1">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9149158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sz="1200"/>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E63250-8B21-4EF0-9BCE-DA5C70F0F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66010</Words>
  <Characters>37626</Characters>
  <Application>Microsoft Office Word</Application>
  <DocSecurity>0</DocSecurity>
  <Lines>313</Lines>
  <Paragraphs>206</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103430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Городецький</cp:lastModifiedBy>
  <cp:revision>2</cp:revision>
  <cp:lastPrinted>2023-12-13T18:52:00Z</cp:lastPrinted>
  <dcterms:created xsi:type="dcterms:W3CDTF">2025-06-04T09:05:00Z</dcterms:created>
  <dcterms:modified xsi:type="dcterms:W3CDTF">2025-06-04T09:05:00Z</dcterms:modified>
</cp:coreProperties>
</file>

<file path=userCustomization/customUI.xml><?xml version="1.0" encoding="utf-8"?>
<mso:customUI xmlns:mso="http://schemas.microsoft.com/office/2006/01/customui">
  <mso:ribbon>
    <mso:qat>
      <mso:documentControls>
        <mso:control idQ="mso:Undo" visible="true"/>
      </mso:documentControls>
    </mso:qat>
  </mso:ribbon>
</mso:customUI>
</file>