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A7C8A2" w14:textId="77777777" w:rsidR="00F026CD" w:rsidRPr="00EA671A" w:rsidRDefault="00CE18F6" w:rsidP="007F1BF6">
      <w:pPr>
        <w:spacing w:after="0" w:line="240" w:lineRule="auto"/>
        <w:jc w:val="center"/>
        <w:rPr>
          <w:sz w:val="28"/>
          <w:szCs w:val="28"/>
          <w:lang w:val="en-US"/>
        </w:rPr>
      </w:pPr>
      <w:r>
        <w:rPr>
          <w:sz w:val="28"/>
          <w:szCs w:val="28"/>
          <w:lang w:val="en-US"/>
        </w:rPr>
        <w:t>The Ministry of Health of Ukraine</w:t>
      </w:r>
    </w:p>
    <w:p w14:paraId="5FC8B4E8" w14:textId="77777777" w:rsidR="00F026CD" w:rsidRPr="00EA671A" w:rsidRDefault="00CE18F6" w:rsidP="007F1BF6">
      <w:pPr>
        <w:spacing w:after="0" w:line="240" w:lineRule="auto"/>
        <w:jc w:val="center"/>
        <w:rPr>
          <w:sz w:val="28"/>
          <w:szCs w:val="28"/>
          <w:lang w:val="en-US"/>
        </w:rPr>
      </w:pPr>
      <w:r>
        <w:rPr>
          <w:sz w:val="28"/>
          <w:szCs w:val="28"/>
          <w:lang w:val="en-US"/>
        </w:rPr>
        <w:t>I. Horbachevsky Ternopil National Medical University</w:t>
      </w:r>
    </w:p>
    <w:p w14:paraId="31D1221E" w14:textId="77777777" w:rsidR="00F026CD" w:rsidRPr="00EA671A" w:rsidRDefault="00CE18F6" w:rsidP="007F1BF6">
      <w:pPr>
        <w:spacing w:after="0" w:line="240" w:lineRule="auto"/>
        <w:jc w:val="center"/>
        <w:rPr>
          <w:sz w:val="28"/>
          <w:szCs w:val="28"/>
          <w:lang w:val="en-US"/>
        </w:rPr>
      </w:pPr>
      <w:r>
        <w:rPr>
          <w:sz w:val="28"/>
          <w:szCs w:val="28"/>
          <w:lang w:val="en-US"/>
        </w:rPr>
        <w:t>of the Ministry of Health of Ukraine</w:t>
      </w:r>
    </w:p>
    <w:p w14:paraId="3F1699B6" w14:textId="77777777" w:rsidR="00F026CD" w:rsidRPr="0019121C" w:rsidRDefault="00F026CD" w:rsidP="007F1BF6">
      <w:pPr>
        <w:spacing w:after="0" w:line="240" w:lineRule="auto"/>
        <w:jc w:val="center"/>
        <w:rPr>
          <w:sz w:val="28"/>
          <w:szCs w:val="28"/>
          <w:lang w:val="uk-UA"/>
        </w:rPr>
      </w:pPr>
    </w:p>
    <w:p w14:paraId="6113B986" w14:textId="77777777" w:rsidR="00F026CD" w:rsidRPr="0019121C" w:rsidRDefault="00F026CD" w:rsidP="007F1BF6">
      <w:pPr>
        <w:spacing w:after="0" w:line="240" w:lineRule="auto"/>
        <w:jc w:val="center"/>
        <w:rPr>
          <w:sz w:val="28"/>
          <w:szCs w:val="28"/>
          <w:lang w:val="uk-UA"/>
        </w:rPr>
      </w:pPr>
    </w:p>
    <w:p w14:paraId="4CC144C9" w14:textId="77777777" w:rsidR="00CD7C1C" w:rsidRPr="0019121C" w:rsidRDefault="00CD7C1C" w:rsidP="007F1BF6">
      <w:pPr>
        <w:spacing w:after="0" w:line="240" w:lineRule="auto"/>
        <w:jc w:val="center"/>
        <w:rPr>
          <w:sz w:val="28"/>
          <w:szCs w:val="28"/>
          <w:lang w:val="uk-UA"/>
        </w:rPr>
      </w:pPr>
    </w:p>
    <w:p w14:paraId="2D78BD92" w14:textId="77777777" w:rsidR="00CD7C1C" w:rsidRPr="0019121C" w:rsidRDefault="00CD7C1C" w:rsidP="007F1BF6">
      <w:pPr>
        <w:spacing w:after="0" w:line="240" w:lineRule="auto"/>
        <w:jc w:val="center"/>
        <w:rPr>
          <w:sz w:val="28"/>
          <w:szCs w:val="28"/>
          <w:lang w:val="uk-UA"/>
        </w:rPr>
      </w:pPr>
    </w:p>
    <w:p w14:paraId="0C0D48C2" w14:textId="77777777" w:rsidR="00CD7C1C" w:rsidRPr="0019121C" w:rsidRDefault="00CD7C1C" w:rsidP="007F1BF6">
      <w:pPr>
        <w:spacing w:after="0" w:line="240" w:lineRule="auto"/>
        <w:jc w:val="center"/>
        <w:rPr>
          <w:sz w:val="28"/>
          <w:szCs w:val="28"/>
          <w:lang w:val="uk-UA"/>
        </w:rPr>
      </w:pPr>
    </w:p>
    <w:p w14:paraId="74ACEF39" w14:textId="77777777" w:rsidR="00F026CD" w:rsidRPr="0019121C" w:rsidRDefault="00F026CD" w:rsidP="007F1BF6">
      <w:pPr>
        <w:spacing w:after="0" w:line="240" w:lineRule="auto"/>
        <w:jc w:val="center"/>
        <w:rPr>
          <w:sz w:val="28"/>
          <w:szCs w:val="28"/>
          <w:lang w:val="uk-UA"/>
        </w:rPr>
      </w:pPr>
    </w:p>
    <w:p w14:paraId="2962591E" w14:textId="77777777" w:rsidR="00F026CD" w:rsidRPr="0019121C" w:rsidRDefault="00CE18F6" w:rsidP="007F1BF6">
      <w:pPr>
        <w:spacing w:after="0" w:line="240" w:lineRule="auto"/>
        <w:jc w:val="center"/>
        <w:rPr>
          <w:sz w:val="28"/>
          <w:szCs w:val="28"/>
          <w:lang w:val="uk-UA"/>
        </w:rPr>
      </w:pPr>
      <w:r>
        <w:rPr>
          <w:sz w:val="28"/>
          <w:szCs w:val="28"/>
          <w:lang w:val="en-US"/>
        </w:rPr>
        <w:t>as manuscript</w:t>
      </w:r>
    </w:p>
    <w:p w14:paraId="3D018DAB" w14:textId="77777777" w:rsidR="00F026CD" w:rsidRPr="00EA671A" w:rsidRDefault="00F026CD" w:rsidP="007F1BF6">
      <w:pPr>
        <w:spacing w:after="0" w:line="240" w:lineRule="auto"/>
        <w:jc w:val="center"/>
        <w:rPr>
          <w:sz w:val="28"/>
          <w:szCs w:val="28"/>
          <w:lang w:val="en-US"/>
        </w:rPr>
      </w:pPr>
    </w:p>
    <w:p w14:paraId="7FA4B4AE" w14:textId="77777777" w:rsidR="00CD7C1C" w:rsidRPr="00EA671A" w:rsidRDefault="00CD7C1C" w:rsidP="007F1BF6">
      <w:pPr>
        <w:spacing w:after="0" w:line="240" w:lineRule="auto"/>
        <w:jc w:val="center"/>
        <w:rPr>
          <w:sz w:val="28"/>
          <w:szCs w:val="28"/>
          <w:lang w:val="en-US"/>
        </w:rPr>
      </w:pPr>
    </w:p>
    <w:p w14:paraId="6CB47610" w14:textId="77777777" w:rsidR="00CD7C1C" w:rsidRPr="00EA671A" w:rsidRDefault="00CD7C1C" w:rsidP="007F1BF6">
      <w:pPr>
        <w:spacing w:after="0" w:line="240" w:lineRule="auto"/>
        <w:jc w:val="center"/>
        <w:rPr>
          <w:sz w:val="28"/>
          <w:szCs w:val="28"/>
          <w:lang w:val="en-US"/>
        </w:rPr>
      </w:pPr>
    </w:p>
    <w:p w14:paraId="62223195" w14:textId="77777777" w:rsidR="0077674A" w:rsidRPr="0077674A" w:rsidRDefault="00CE18F6" w:rsidP="0077674A">
      <w:pPr>
        <w:spacing w:after="0" w:line="240" w:lineRule="auto"/>
        <w:jc w:val="center"/>
        <w:rPr>
          <w:sz w:val="28"/>
          <w:szCs w:val="28"/>
          <w:lang w:val="uk-UA"/>
        </w:rPr>
      </w:pPr>
      <w:r>
        <w:rPr>
          <w:sz w:val="28"/>
          <w:szCs w:val="28"/>
          <w:lang w:val="en-US"/>
        </w:rPr>
        <w:t>Abrahams Tovah</w:t>
      </w:r>
    </w:p>
    <w:p w14:paraId="54D4FF03" w14:textId="77777777" w:rsidR="00F026CD" w:rsidRPr="0019121C" w:rsidRDefault="00F026CD" w:rsidP="007F1BF6">
      <w:pPr>
        <w:spacing w:after="0" w:line="240" w:lineRule="auto"/>
        <w:jc w:val="center"/>
        <w:rPr>
          <w:sz w:val="28"/>
          <w:szCs w:val="28"/>
          <w:lang w:val="uk-UA"/>
        </w:rPr>
      </w:pPr>
    </w:p>
    <w:p w14:paraId="0A4806C9" w14:textId="77777777" w:rsidR="00F026CD" w:rsidRPr="00EA671A" w:rsidRDefault="00F026CD" w:rsidP="007F1BF6">
      <w:pPr>
        <w:spacing w:after="0" w:line="240" w:lineRule="auto"/>
        <w:jc w:val="center"/>
        <w:rPr>
          <w:sz w:val="28"/>
          <w:szCs w:val="28"/>
          <w:lang w:val="en-US"/>
        </w:rPr>
      </w:pPr>
    </w:p>
    <w:p w14:paraId="083907B1" w14:textId="77777777" w:rsidR="00F026CD" w:rsidRPr="0019121C" w:rsidRDefault="00CE18F6" w:rsidP="007F1BF6">
      <w:pPr>
        <w:spacing w:after="0" w:line="240" w:lineRule="auto"/>
        <w:jc w:val="center"/>
        <w:rPr>
          <w:sz w:val="28"/>
          <w:szCs w:val="28"/>
          <w:lang w:val="uk-UA"/>
        </w:rPr>
      </w:pPr>
      <w:r>
        <w:rPr>
          <w:sz w:val="28"/>
          <w:szCs w:val="28"/>
          <w:lang w:val="en-US"/>
        </w:rPr>
        <w:t>Master</w:t>
      </w:r>
      <w:r w:rsidR="00C0036B">
        <w:rPr>
          <w:sz w:val="28"/>
          <w:szCs w:val="28"/>
          <w:lang w:val="en-US"/>
        </w:rPr>
        <w:t>’</w:t>
      </w:r>
      <w:r>
        <w:rPr>
          <w:sz w:val="28"/>
          <w:szCs w:val="28"/>
          <w:lang w:val="en-US"/>
        </w:rPr>
        <w:t>s Thesis</w:t>
      </w:r>
    </w:p>
    <w:p w14:paraId="0EE8CD66" w14:textId="77777777" w:rsidR="00F026CD" w:rsidRPr="0019121C" w:rsidRDefault="00F026CD" w:rsidP="007F1BF6">
      <w:pPr>
        <w:spacing w:after="0" w:line="240" w:lineRule="auto"/>
        <w:jc w:val="center"/>
        <w:rPr>
          <w:sz w:val="28"/>
          <w:szCs w:val="28"/>
          <w:lang w:val="uk-UA"/>
        </w:rPr>
      </w:pPr>
    </w:p>
    <w:p w14:paraId="141C6918" w14:textId="77777777" w:rsidR="00F026CD" w:rsidRPr="0019121C" w:rsidRDefault="00F026CD" w:rsidP="007F1BF6">
      <w:pPr>
        <w:spacing w:after="0" w:line="240" w:lineRule="auto"/>
        <w:jc w:val="center"/>
        <w:rPr>
          <w:sz w:val="28"/>
          <w:szCs w:val="28"/>
          <w:lang w:val="uk-UA"/>
        </w:rPr>
      </w:pPr>
    </w:p>
    <w:p w14:paraId="20F8898C" w14:textId="77777777" w:rsidR="00F026CD" w:rsidRPr="0019121C" w:rsidRDefault="00F026CD" w:rsidP="00EF1A2E">
      <w:pPr>
        <w:spacing w:after="0" w:line="360" w:lineRule="auto"/>
        <w:jc w:val="center"/>
        <w:rPr>
          <w:sz w:val="28"/>
          <w:szCs w:val="28"/>
          <w:lang w:val="uk-UA"/>
        </w:rPr>
      </w:pPr>
    </w:p>
    <w:p w14:paraId="79C192CD" w14:textId="77777777" w:rsidR="00387ACE" w:rsidRPr="0019121C" w:rsidRDefault="00CE18F6" w:rsidP="00387ACE">
      <w:pPr>
        <w:spacing w:after="0" w:line="360" w:lineRule="auto"/>
        <w:jc w:val="center"/>
        <w:rPr>
          <w:sz w:val="28"/>
          <w:szCs w:val="28"/>
          <w:lang w:val="uk-UA"/>
        </w:rPr>
      </w:pPr>
      <w:r>
        <w:rPr>
          <w:sz w:val="28"/>
          <w:szCs w:val="28"/>
          <w:lang w:val="en-US"/>
        </w:rPr>
        <w:t>THE TRAINING OF PERSONNEL RESPONSIBLE FOR THE CARE OF INDIVIDUALS WITH DISABILITIES</w:t>
      </w:r>
    </w:p>
    <w:p w14:paraId="1229C59A" w14:textId="77777777" w:rsidR="00387ACE" w:rsidRPr="0019121C" w:rsidRDefault="00387ACE" w:rsidP="00387ACE">
      <w:pPr>
        <w:spacing w:after="0" w:line="360" w:lineRule="auto"/>
        <w:jc w:val="center"/>
        <w:rPr>
          <w:sz w:val="28"/>
          <w:szCs w:val="28"/>
          <w:lang w:val="uk-UA"/>
        </w:rPr>
      </w:pPr>
    </w:p>
    <w:p w14:paraId="678E53A0" w14:textId="77777777" w:rsidR="00F026CD" w:rsidRPr="0019121C" w:rsidRDefault="00CE18F6" w:rsidP="007F1BF6">
      <w:pPr>
        <w:spacing w:after="0" w:line="240" w:lineRule="auto"/>
        <w:jc w:val="center"/>
        <w:rPr>
          <w:sz w:val="28"/>
          <w:szCs w:val="28"/>
          <w:lang w:val="uk-UA"/>
        </w:rPr>
      </w:pPr>
      <w:r>
        <w:rPr>
          <w:sz w:val="28"/>
          <w:szCs w:val="28"/>
          <w:lang w:val="en-US"/>
        </w:rPr>
        <w:t>Master of Science in Nursing</w:t>
      </w:r>
    </w:p>
    <w:p w14:paraId="5A2B012F" w14:textId="77777777" w:rsidR="00F026CD" w:rsidRPr="00EA671A" w:rsidRDefault="00F026CD" w:rsidP="007F1BF6">
      <w:pPr>
        <w:spacing w:after="0" w:line="240" w:lineRule="auto"/>
        <w:jc w:val="center"/>
        <w:rPr>
          <w:sz w:val="28"/>
          <w:szCs w:val="28"/>
          <w:lang w:val="en-US"/>
        </w:rPr>
      </w:pPr>
    </w:p>
    <w:p w14:paraId="3ED93CAB" w14:textId="77777777" w:rsidR="00CD7C1C" w:rsidRPr="00EA671A" w:rsidRDefault="00CD7C1C" w:rsidP="007F1BF6">
      <w:pPr>
        <w:spacing w:after="0" w:line="240" w:lineRule="auto"/>
        <w:jc w:val="center"/>
        <w:rPr>
          <w:sz w:val="28"/>
          <w:szCs w:val="28"/>
          <w:lang w:val="en-US"/>
        </w:rPr>
      </w:pPr>
    </w:p>
    <w:p w14:paraId="2EF948BC" w14:textId="77777777" w:rsidR="00CD7C1C" w:rsidRPr="00EA671A" w:rsidRDefault="00CD7C1C" w:rsidP="002B4191">
      <w:pPr>
        <w:spacing w:after="0" w:line="240" w:lineRule="auto"/>
        <w:jc w:val="center"/>
        <w:rPr>
          <w:sz w:val="28"/>
          <w:szCs w:val="28"/>
          <w:lang w:val="en-US"/>
        </w:rPr>
      </w:pPr>
    </w:p>
    <w:p w14:paraId="2C681B41" w14:textId="77777777" w:rsidR="00CD7C1C" w:rsidRPr="00EA671A" w:rsidRDefault="00CD7C1C" w:rsidP="007F1BF6">
      <w:pPr>
        <w:spacing w:after="0" w:line="240" w:lineRule="auto"/>
        <w:jc w:val="center"/>
        <w:rPr>
          <w:sz w:val="28"/>
          <w:szCs w:val="28"/>
          <w:lang w:val="en-US"/>
        </w:rPr>
      </w:pPr>
    </w:p>
    <w:p w14:paraId="30EA66FA" w14:textId="77777777" w:rsidR="00F026CD" w:rsidRDefault="00CE18F6" w:rsidP="007F1BF6">
      <w:pPr>
        <w:spacing w:after="0" w:line="240" w:lineRule="auto"/>
        <w:jc w:val="right"/>
        <w:rPr>
          <w:sz w:val="28"/>
          <w:szCs w:val="28"/>
          <w:lang w:val="uk-UA"/>
        </w:rPr>
      </w:pPr>
      <w:r>
        <w:rPr>
          <w:sz w:val="28"/>
          <w:szCs w:val="28"/>
          <w:lang w:val="en-US"/>
        </w:rPr>
        <w:t>The Scientific Supervisor:</w:t>
      </w:r>
    </w:p>
    <w:p w14:paraId="2B7D60E9" w14:textId="688A46DB" w:rsidR="0077674A" w:rsidRDefault="004A6AEA" w:rsidP="007F1BF6">
      <w:pPr>
        <w:spacing w:after="0" w:line="240" w:lineRule="auto"/>
        <w:jc w:val="right"/>
        <w:rPr>
          <w:sz w:val="28"/>
          <w:szCs w:val="28"/>
          <w:lang w:val="en-US"/>
        </w:rPr>
      </w:pPr>
      <w:r>
        <w:rPr>
          <w:sz w:val="28"/>
          <w:szCs w:val="28"/>
          <w:lang w:val="en-US"/>
        </w:rPr>
        <w:t>Lyudmyla</w:t>
      </w:r>
      <w:r w:rsidR="00CE18F6">
        <w:rPr>
          <w:sz w:val="28"/>
          <w:szCs w:val="28"/>
          <w:lang w:val="en-US"/>
        </w:rPr>
        <w:t> Mazur</w:t>
      </w:r>
    </w:p>
    <w:p w14:paraId="03FB8731" w14:textId="77777777" w:rsidR="00EA671A" w:rsidRPr="0019121C" w:rsidRDefault="00EA671A" w:rsidP="007F1BF6">
      <w:pPr>
        <w:spacing w:after="0" w:line="240" w:lineRule="auto"/>
        <w:jc w:val="right"/>
        <w:rPr>
          <w:sz w:val="28"/>
          <w:szCs w:val="28"/>
          <w:lang w:val="uk-UA"/>
        </w:rPr>
      </w:pPr>
      <w:r>
        <w:rPr>
          <w:sz w:val="28"/>
          <w:szCs w:val="28"/>
          <w:lang w:val="en-US"/>
        </w:rPr>
        <w:t>I. Horbachevsky</w:t>
      </w:r>
    </w:p>
    <w:p w14:paraId="637E0D49" w14:textId="77777777" w:rsidR="00F026CD" w:rsidRPr="00EA671A" w:rsidRDefault="00CE18F6" w:rsidP="007F1BF6">
      <w:pPr>
        <w:spacing w:after="0" w:line="240" w:lineRule="auto"/>
        <w:jc w:val="right"/>
        <w:rPr>
          <w:sz w:val="28"/>
          <w:szCs w:val="28"/>
          <w:lang w:val="en-US"/>
        </w:rPr>
      </w:pPr>
      <w:r>
        <w:rPr>
          <w:sz w:val="28"/>
          <w:szCs w:val="28"/>
          <w:lang w:val="en-US"/>
        </w:rPr>
        <w:t>Ternopil National</w:t>
      </w:r>
    </w:p>
    <w:p w14:paraId="75D082FB" w14:textId="77777777" w:rsidR="00F026CD" w:rsidRPr="00EA671A" w:rsidRDefault="00CE18F6" w:rsidP="007F1BF6">
      <w:pPr>
        <w:spacing w:after="0" w:line="240" w:lineRule="auto"/>
        <w:jc w:val="right"/>
        <w:rPr>
          <w:sz w:val="28"/>
          <w:szCs w:val="28"/>
          <w:lang w:val="en-US"/>
        </w:rPr>
      </w:pPr>
      <w:r>
        <w:rPr>
          <w:sz w:val="28"/>
          <w:szCs w:val="28"/>
          <w:lang w:val="en-US"/>
        </w:rPr>
        <w:t>Medical University</w:t>
      </w:r>
    </w:p>
    <w:p w14:paraId="5B3DD2BD" w14:textId="77777777" w:rsidR="00F026CD" w:rsidRPr="0019121C" w:rsidRDefault="00CE18F6" w:rsidP="007F1BF6">
      <w:pPr>
        <w:spacing w:after="0" w:line="240" w:lineRule="auto"/>
        <w:jc w:val="right"/>
        <w:rPr>
          <w:sz w:val="28"/>
          <w:szCs w:val="28"/>
          <w:lang w:val="uk-UA"/>
        </w:rPr>
      </w:pPr>
      <w:r>
        <w:rPr>
          <w:sz w:val="28"/>
          <w:szCs w:val="28"/>
          <w:lang w:val="en-US"/>
        </w:rPr>
        <w:t>of the MoH of Ukraine</w:t>
      </w:r>
    </w:p>
    <w:p w14:paraId="6DCA8ABA" w14:textId="77777777" w:rsidR="00CD7C1C" w:rsidRPr="00EA671A" w:rsidRDefault="00CD7C1C" w:rsidP="007F1BF6">
      <w:pPr>
        <w:spacing w:after="0" w:line="240" w:lineRule="auto"/>
        <w:jc w:val="center"/>
        <w:rPr>
          <w:sz w:val="28"/>
          <w:szCs w:val="28"/>
          <w:lang w:val="en-US"/>
        </w:rPr>
      </w:pPr>
    </w:p>
    <w:p w14:paraId="0E38FB42" w14:textId="77777777" w:rsidR="00CD7C1C" w:rsidRPr="0019121C" w:rsidRDefault="00CD7C1C" w:rsidP="007F1BF6">
      <w:pPr>
        <w:spacing w:after="0" w:line="240" w:lineRule="auto"/>
        <w:jc w:val="center"/>
        <w:rPr>
          <w:sz w:val="28"/>
          <w:szCs w:val="28"/>
          <w:lang w:val="uk-UA"/>
        </w:rPr>
      </w:pPr>
    </w:p>
    <w:p w14:paraId="3B0BC5DA" w14:textId="77777777" w:rsidR="00526A6C" w:rsidRDefault="00CE18F6" w:rsidP="007F1BF6">
      <w:pPr>
        <w:spacing w:after="0" w:line="240" w:lineRule="auto"/>
        <w:jc w:val="center"/>
        <w:rPr>
          <w:sz w:val="28"/>
          <w:szCs w:val="28"/>
          <w:lang w:val="uk-UA"/>
        </w:rPr>
      </w:pPr>
      <w:r>
        <w:rPr>
          <w:sz w:val="28"/>
          <w:szCs w:val="28"/>
          <w:lang w:val="en-US"/>
        </w:rPr>
        <w:t>Ternopil, 2025</w:t>
      </w:r>
    </w:p>
    <w:p w14:paraId="4DB222D9" w14:textId="77777777" w:rsidR="00526A6C" w:rsidRDefault="00CE18F6">
      <w:pPr>
        <w:rPr>
          <w:sz w:val="28"/>
          <w:szCs w:val="28"/>
          <w:lang w:val="uk-UA"/>
        </w:rPr>
      </w:pPr>
      <w:r>
        <w:rPr>
          <w:sz w:val="28"/>
          <w:szCs w:val="28"/>
          <w:lang w:val="uk-UA"/>
        </w:rPr>
        <w:br w:type="page"/>
      </w:r>
    </w:p>
    <w:p w14:paraId="45EFB2D4" w14:textId="77777777" w:rsidR="00CA3091" w:rsidRPr="0019121C" w:rsidRDefault="00CA3091" w:rsidP="007F1BF6">
      <w:pPr>
        <w:spacing w:after="0" w:line="240" w:lineRule="auto"/>
        <w:jc w:val="center"/>
        <w:rPr>
          <w:sz w:val="28"/>
          <w:szCs w:val="28"/>
          <w:lang w:val="uk-UA"/>
        </w:rPr>
      </w:pPr>
    </w:p>
    <w:p w14:paraId="17AC3A3F" w14:textId="77777777" w:rsidR="00CA3091" w:rsidRPr="0019121C" w:rsidRDefault="00CA3091">
      <w:pPr>
        <w:rPr>
          <w:sz w:val="28"/>
          <w:szCs w:val="28"/>
          <w:lang w:val="uk-UA"/>
        </w:rPr>
      </w:pPr>
    </w:p>
    <w:p w14:paraId="45434473" w14:textId="3D501B23" w:rsidR="00CA3091" w:rsidRDefault="00CE18F6" w:rsidP="006F5B41">
      <w:pPr>
        <w:spacing w:after="0"/>
        <w:jc w:val="center"/>
        <w:rPr>
          <w:sz w:val="28"/>
          <w:szCs w:val="28"/>
          <w:lang w:val="en-US"/>
        </w:rPr>
      </w:pPr>
      <w:r>
        <w:rPr>
          <w:sz w:val="28"/>
          <w:szCs w:val="28"/>
          <w:lang w:val="en-US"/>
        </w:rPr>
        <w:t>ABSTRACT</w:t>
      </w:r>
    </w:p>
    <w:p w14:paraId="452DD08D" w14:textId="77777777" w:rsidR="00AB3258" w:rsidRPr="00EA671A" w:rsidRDefault="00AB3258" w:rsidP="006F5B41">
      <w:pPr>
        <w:spacing w:after="0"/>
        <w:jc w:val="center"/>
        <w:rPr>
          <w:sz w:val="28"/>
          <w:szCs w:val="28"/>
          <w:lang w:val="en-US"/>
        </w:rPr>
      </w:pPr>
    </w:p>
    <w:p w14:paraId="5ED00953" w14:textId="2AD8BC31" w:rsidR="00AB3258" w:rsidRPr="00AB3258" w:rsidRDefault="00AB3258" w:rsidP="00AB3258">
      <w:pPr>
        <w:spacing w:after="0" w:line="360" w:lineRule="auto"/>
        <w:jc w:val="both"/>
        <w:rPr>
          <w:bCs/>
          <w:sz w:val="28"/>
          <w:szCs w:val="28"/>
          <w:lang w:val="en-US"/>
        </w:rPr>
      </w:pPr>
      <w:r w:rsidRPr="00AB3258">
        <w:rPr>
          <w:bCs/>
          <w:sz w:val="28"/>
          <w:szCs w:val="28"/>
          <w:lang w:val="en-US"/>
        </w:rPr>
        <w:t xml:space="preserve">Abrahams Tovah. THE TRAINING OF PERSONNEL RESPONSIBLE FOR THE CARE OF INDIVIDUALS WITH DISABILITIES. I. Horbachevsky Ternopil National Medical University, The Scientific Supervisor: Ph.D., </w:t>
      </w:r>
      <w:r>
        <w:rPr>
          <w:bCs/>
          <w:sz w:val="28"/>
          <w:szCs w:val="28"/>
          <w:lang w:val="en-US"/>
        </w:rPr>
        <w:t>Associate</w:t>
      </w:r>
      <w:r w:rsidRPr="00AB3258">
        <w:rPr>
          <w:bCs/>
          <w:sz w:val="28"/>
          <w:szCs w:val="28"/>
          <w:lang w:val="en-US"/>
        </w:rPr>
        <w:t xml:space="preserve"> Prof. оf Department of Higher Nursing Education, Patients’ Care and Clinical Immunology </w:t>
      </w:r>
      <w:r>
        <w:rPr>
          <w:bCs/>
          <w:sz w:val="28"/>
          <w:szCs w:val="28"/>
          <w:lang w:val="en-US"/>
        </w:rPr>
        <w:t>Lyudmyla Mazur</w:t>
      </w:r>
      <w:r w:rsidRPr="00AB3258">
        <w:rPr>
          <w:bCs/>
          <w:sz w:val="28"/>
          <w:szCs w:val="28"/>
          <w:lang w:val="en-US"/>
        </w:rPr>
        <w:t>, 2025.</w:t>
      </w:r>
    </w:p>
    <w:p w14:paraId="32D5A857" w14:textId="77777777" w:rsidR="00CA3091" w:rsidRPr="0019121C" w:rsidRDefault="00CE18F6" w:rsidP="00CA3091">
      <w:pPr>
        <w:spacing w:after="0" w:line="360" w:lineRule="auto"/>
        <w:ind w:firstLine="567"/>
        <w:jc w:val="both"/>
        <w:rPr>
          <w:bCs/>
          <w:sz w:val="28"/>
          <w:lang w:val="uk-UA"/>
        </w:rPr>
      </w:pPr>
      <w:r>
        <w:rPr>
          <w:bCs/>
          <w:sz w:val="28"/>
          <w:szCs w:val="28"/>
          <w:lang w:val="en-US"/>
        </w:rPr>
        <w:t>Patients with limitations face numerous barriers in accessing health services, which include staffing shortages, outdated infrastructure, and limited health system resources. These factors lead to delays in providing care, low patient involvement in the decision-making process, and insufficient psychological support. Solving these problems requires a thorough analysis of patients</w:t>
      </w:r>
      <w:r w:rsidR="00C0036B">
        <w:rPr>
          <w:bCs/>
          <w:sz w:val="28"/>
          <w:szCs w:val="28"/>
          <w:lang w:val="en-US"/>
        </w:rPr>
        <w:t>’</w:t>
      </w:r>
      <w:r>
        <w:rPr>
          <w:bCs/>
          <w:sz w:val="28"/>
          <w:szCs w:val="28"/>
          <w:lang w:val="en-US"/>
        </w:rPr>
        <w:t xml:space="preserve"> expectations, identification of key problem areas, and the development of comprehensive approaches to address them. The study views the issue of preparing nurses to provide care for patients with disabilities. Special focus was on the need to develop and implement educational programs aimed at forging the professional competencies of nurses in the care of this patient population. The purpose of the study was to improve the quality of nursing care for patients with disabilities through the implementation of specialized educational programs.</w:t>
      </w:r>
    </w:p>
    <w:p w14:paraId="60CD98CC" w14:textId="77777777" w:rsidR="003B09F4" w:rsidRPr="0019121C" w:rsidRDefault="003B09F4" w:rsidP="003B09F4">
      <w:pPr>
        <w:spacing w:after="0" w:line="360" w:lineRule="auto"/>
        <w:ind w:firstLine="720"/>
        <w:jc w:val="both"/>
        <w:rPr>
          <w:bCs/>
          <w:sz w:val="28"/>
          <w:szCs w:val="28"/>
          <w:lang w:val="uk-UA"/>
        </w:rPr>
      </w:pPr>
      <w:r>
        <w:rPr>
          <w:b/>
          <w:bCs/>
          <w:sz w:val="28"/>
          <w:szCs w:val="28"/>
          <w:lang w:val="en-US"/>
        </w:rPr>
        <w:t>The purpose of the study</w:t>
      </w:r>
      <w:r>
        <w:rPr>
          <w:sz w:val="28"/>
          <w:szCs w:val="28"/>
          <w:lang w:val="en-US"/>
        </w:rPr>
        <w:t xml:space="preserve"> was to investigate and perform a system analysis of the role of nursing process in care for patients with disabilities, and identification and analysis of the gap between the expected and actual quality of care for patients with disabilities, and developing recommendations to improve patient satisfaction and the quality of health care services provided.</w:t>
      </w:r>
    </w:p>
    <w:p w14:paraId="4A6BB16F" w14:textId="42B2D1BF" w:rsidR="003B09F4" w:rsidRPr="0019121C" w:rsidRDefault="003B09F4" w:rsidP="003B09F4">
      <w:pPr>
        <w:spacing w:after="0" w:line="360" w:lineRule="auto"/>
        <w:ind w:firstLine="720"/>
        <w:jc w:val="both"/>
        <w:rPr>
          <w:sz w:val="28"/>
          <w:lang w:val="uk-UA"/>
        </w:rPr>
      </w:pPr>
      <w:r>
        <w:rPr>
          <w:b/>
          <w:bCs/>
          <w:sz w:val="28"/>
          <w:szCs w:val="28"/>
          <w:lang w:val="en-US"/>
        </w:rPr>
        <w:t xml:space="preserve">Research </w:t>
      </w:r>
      <w:r w:rsidR="004E0D57">
        <w:rPr>
          <w:b/>
          <w:bCs/>
          <w:sz w:val="28"/>
          <w:szCs w:val="28"/>
          <w:lang w:val="en-US"/>
        </w:rPr>
        <w:t>objectives</w:t>
      </w:r>
      <w:r>
        <w:rPr>
          <w:b/>
          <w:bCs/>
          <w:sz w:val="28"/>
          <w:szCs w:val="28"/>
          <w:lang w:val="en-US"/>
        </w:rPr>
        <w:t>.</w:t>
      </w:r>
      <w:r>
        <w:rPr>
          <w:sz w:val="28"/>
          <w:szCs w:val="28"/>
          <w:lang w:val="en-US"/>
        </w:rPr>
        <w:t xml:space="preserve"> </w:t>
      </w:r>
    </w:p>
    <w:p w14:paraId="2082DBAC" w14:textId="32F24DDA" w:rsidR="003B09F4" w:rsidRPr="0019121C" w:rsidRDefault="003B09F4" w:rsidP="003B09F4">
      <w:pPr>
        <w:pStyle w:val="af0"/>
        <w:numPr>
          <w:ilvl w:val="0"/>
          <w:numId w:val="31"/>
        </w:numPr>
        <w:spacing w:after="0" w:line="360" w:lineRule="auto"/>
        <w:ind w:left="0" w:firstLine="0"/>
        <w:jc w:val="both"/>
        <w:rPr>
          <w:sz w:val="28"/>
          <w:lang w:val="uk-UA"/>
        </w:rPr>
      </w:pPr>
      <w:r>
        <w:rPr>
          <w:sz w:val="28"/>
          <w:szCs w:val="28"/>
          <w:lang w:val="en-US"/>
        </w:rPr>
        <w:t>To examine the specifics of care</w:t>
      </w:r>
      <w:r w:rsidR="004E0D57">
        <w:rPr>
          <w:sz w:val="28"/>
          <w:szCs w:val="28"/>
          <w:lang w:val="en-US"/>
        </w:rPr>
        <w:t xml:space="preserve"> </w:t>
      </w:r>
      <w:r>
        <w:rPr>
          <w:sz w:val="28"/>
          <w:szCs w:val="28"/>
          <w:lang w:val="en-US"/>
        </w:rPr>
        <w:t>for individuals with disabilities</w:t>
      </w:r>
      <w:r w:rsidR="004E0D57">
        <w:rPr>
          <w:sz w:val="28"/>
          <w:szCs w:val="28"/>
          <w:lang w:val="en-US"/>
        </w:rPr>
        <w:t xml:space="preserve"> and their needs</w:t>
      </w:r>
      <w:r>
        <w:rPr>
          <w:sz w:val="28"/>
          <w:szCs w:val="28"/>
          <w:lang w:val="en-US"/>
        </w:rPr>
        <w:t>.</w:t>
      </w:r>
    </w:p>
    <w:p w14:paraId="1A235B82" w14:textId="77777777" w:rsidR="003B09F4" w:rsidRPr="00EA671A" w:rsidRDefault="003B09F4" w:rsidP="003B09F4">
      <w:pPr>
        <w:pStyle w:val="af0"/>
        <w:numPr>
          <w:ilvl w:val="0"/>
          <w:numId w:val="31"/>
        </w:numPr>
        <w:spacing w:after="0" w:line="360" w:lineRule="auto"/>
        <w:ind w:left="0" w:firstLine="0"/>
        <w:jc w:val="both"/>
        <w:rPr>
          <w:sz w:val="28"/>
          <w:lang w:val="en-US"/>
        </w:rPr>
      </w:pPr>
      <w:r>
        <w:rPr>
          <w:sz w:val="28"/>
          <w:szCs w:val="28"/>
          <w:lang w:val="en-US"/>
        </w:rPr>
        <w:t>To investigate the implementation of programs to train nurses in work with patients with disabilities.</w:t>
      </w:r>
    </w:p>
    <w:p w14:paraId="597A3C21" w14:textId="77777777" w:rsidR="003B09F4" w:rsidRPr="00EA671A" w:rsidRDefault="003B09F4" w:rsidP="003B09F4">
      <w:pPr>
        <w:pStyle w:val="af0"/>
        <w:numPr>
          <w:ilvl w:val="0"/>
          <w:numId w:val="31"/>
        </w:numPr>
        <w:spacing w:after="0" w:line="360" w:lineRule="auto"/>
        <w:ind w:left="0" w:firstLine="0"/>
        <w:jc w:val="both"/>
        <w:rPr>
          <w:sz w:val="28"/>
          <w:lang w:val="en-US"/>
        </w:rPr>
      </w:pPr>
      <w:r>
        <w:rPr>
          <w:sz w:val="28"/>
          <w:szCs w:val="28"/>
          <w:lang w:val="en-US"/>
        </w:rPr>
        <w:t xml:space="preserve">Perform a comparative analysis of the results before and after the training of nurses. </w:t>
      </w:r>
    </w:p>
    <w:p w14:paraId="416196C7" w14:textId="77777777" w:rsidR="003B09F4" w:rsidRPr="0019121C" w:rsidRDefault="003B09F4" w:rsidP="003B09F4">
      <w:pPr>
        <w:pStyle w:val="af0"/>
        <w:numPr>
          <w:ilvl w:val="0"/>
          <w:numId w:val="31"/>
        </w:numPr>
        <w:spacing w:after="0" w:line="360" w:lineRule="auto"/>
        <w:ind w:left="0" w:firstLine="0"/>
        <w:jc w:val="both"/>
        <w:rPr>
          <w:sz w:val="28"/>
          <w:lang w:val="uk-UA"/>
        </w:rPr>
      </w:pPr>
      <w:r>
        <w:rPr>
          <w:sz w:val="28"/>
          <w:szCs w:val="28"/>
          <w:lang w:val="en-US"/>
        </w:rPr>
        <w:lastRenderedPageBreak/>
        <w:t>To investigate the factors that influence patient satisfaction with the quality of care they receive.</w:t>
      </w:r>
    </w:p>
    <w:p w14:paraId="57E2337F" w14:textId="77777777" w:rsidR="003B09F4" w:rsidRPr="0019121C" w:rsidRDefault="003B09F4" w:rsidP="003B09F4">
      <w:pPr>
        <w:pStyle w:val="af0"/>
        <w:numPr>
          <w:ilvl w:val="0"/>
          <w:numId w:val="31"/>
        </w:numPr>
        <w:spacing w:after="0" w:line="360" w:lineRule="auto"/>
        <w:ind w:left="0" w:firstLine="0"/>
        <w:jc w:val="both"/>
        <w:rPr>
          <w:sz w:val="28"/>
          <w:lang w:val="uk-UA"/>
        </w:rPr>
      </w:pPr>
      <w:r>
        <w:rPr>
          <w:sz w:val="28"/>
          <w:szCs w:val="28"/>
          <w:lang w:val="en-US"/>
        </w:rPr>
        <w:t>To evaluate the professional skills of nurses in the field of care of patients with disabilities.</w:t>
      </w:r>
    </w:p>
    <w:p w14:paraId="1BDE7BDC" w14:textId="77777777" w:rsidR="003B09F4" w:rsidRPr="0019121C" w:rsidRDefault="003B09F4" w:rsidP="003B09F4">
      <w:pPr>
        <w:pStyle w:val="a9"/>
        <w:spacing w:after="0" w:line="360" w:lineRule="auto"/>
        <w:ind w:firstLine="720"/>
        <w:jc w:val="both"/>
        <w:rPr>
          <w:bCs/>
          <w:szCs w:val="24"/>
        </w:rPr>
      </w:pPr>
      <w:r>
        <w:rPr>
          <w:b/>
          <w:bCs/>
          <w:szCs w:val="28"/>
          <w:lang w:val="en-US"/>
        </w:rPr>
        <w:t>Object of the study</w:t>
      </w:r>
      <w:r>
        <w:rPr>
          <w:szCs w:val="28"/>
          <w:lang w:val="en-US"/>
        </w:rPr>
        <w:t>. Object of the study includes nurses providing care to patients with disabilities and patients with disabilities requiring specialized nursing care.</w:t>
      </w:r>
    </w:p>
    <w:p w14:paraId="41426FE7" w14:textId="77777777" w:rsidR="003B09F4" w:rsidRPr="0019121C" w:rsidRDefault="003B09F4" w:rsidP="003B09F4">
      <w:pPr>
        <w:pStyle w:val="a9"/>
        <w:spacing w:after="0" w:line="360" w:lineRule="auto"/>
        <w:ind w:firstLine="720"/>
        <w:jc w:val="both"/>
        <w:rPr>
          <w:b/>
          <w:bCs/>
          <w:szCs w:val="28"/>
        </w:rPr>
      </w:pPr>
      <w:r>
        <w:rPr>
          <w:b/>
          <w:bCs/>
          <w:szCs w:val="28"/>
          <w:lang w:val="en-US"/>
        </w:rPr>
        <w:t>Subject of the study</w:t>
      </w:r>
      <w:r>
        <w:rPr>
          <w:szCs w:val="28"/>
          <w:lang w:val="en-US"/>
        </w:rPr>
        <w:t>. Subject of the study includes the process of implementation and performance evaluation of nursing education programs aimed at developing professional competencies and improving the quality of care for patients with disabilities.</w:t>
      </w:r>
      <w:r>
        <w:rPr>
          <w:b/>
          <w:bCs/>
          <w:szCs w:val="28"/>
          <w:lang w:val="en-US"/>
        </w:rPr>
        <w:t xml:space="preserve"> </w:t>
      </w:r>
    </w:p>
    <w:p w14:paraId="17F098E0" w14:textId="3CE7FED8" w:rsidR="003B09F4" w:rsidRPr="00EA671A" w:rsidRDefault="003B09F4" w:rsidP="003B09F4">
      <w:pPr>
        <w:pStyle w:val="a9"/>
        <w:spacing w:after="0" w:line="360" w:lineRule="auto"/>
        <w:ind w:firstLine="720"/>
        <w:jc w:val="both"/>
        <w:rPr>
          <w:bCs/>
          <w:szCs w:val="28"/>
          <w:lang w:val="en-US"/>
        </w:rPr>
      </w:pPr>
      <w:r>
        <w:rPr>
          <w:b/>
          <w:bCs/>
          <w:szCs w:val="28"/>
          <w:lang w:val="en-US"/>
        </w:rPr>
        <w:t>Study methods:</w:t>
      </w:r>
      <w:r>
        <w:rPr>
          <w:szCs w:val="28"/>
          <w:lang w:val="en-US"/>
        </w:rPr>
        <w:t xml:space="preserve"> Analysis of literature sources is a study of current scientific publications, regulatory framework and international experience in the field of training nurses to work with patients with disabilities.</w:t>
      </w:r>
      <w:r w:rsidR="004E0D57">
        <w:rPr>
          <w:szCs w:val="28"/>
          <w:lang w:val="en-US"/>
        </w:rPr>
        <w:t xml:space="preserve"> </w:t>
      </w:r>
      <w:r>
        <w:rPr>
          <w:bCs/>
          <w:szCs w:val="28"/>
          <w:lang w:val="en-US"/>
        </w:rPr>
        <w:t>Questionnaires and surveys are used to determine the levels of training and needs of nurses working with this patient population.</w:t>
      </w:r>
      <w:r w:rsidR="004E0D57">
        <w:rPr>
          <w:bCs/>
          <w:szCs w:val="28"/>
          <w:lang w:val="en-US"/>
        </w:rPr>
        <w:t xml:space="preserve"> </w:t>
      </w:r>
      <w:r>
        <w:rPr>
          <w:bCs/>
          <w:szCs w:val="28"/>
          <w:lang w:val="en-US"/>
        </w:rPr>
        <w:t>Experimental testing is the development and implementation of an educational program aimed at developing specific skills and competences in nurses.</w:t>
      </w:r>
      <w:r w:rsidR="004E0D57">
        <w:rPr>
          <w:bCs/>
          <w:szCs w:val="28"/>
          <w:lang w:val="en-US"/>
        </w:rPr>
        <w:t xml:space="preserve"> </w:t>
      </w:r>
      <w:r>
        <w:rPr>
          <w:bCs/>
          <w:szCs w:val="28"/>
          <w:lang w:val="en-US"/>
        </w:rPr>
        <w:t>Methods of statistical analysis include processing and interpretation of data obtained in the course of the study, including performance evaluation of the implemented programs.</w:t>
      </w:r>
    </w:p>
    <w:p w14:paraId="04258FBD" w14:textId="77777777" w:rsidR="003B09F4" w:rsidRPr="00EA671A" w:rsidRDefault="003B09F4" w:rsidP="003B09F4">
      <w:pPr>
        <w:pStyle w:val="a9"/>
        <w:spacing w:after="0" w:line="360" w:lineRule="auto"/>
        <w:ind w:firstLine="720"/>
        <w:jc w:val="both"/>
        <w:rPr>
          <w:bCs/>
          <w:szCs w:val="28"/>
          <w:lang w:val="en-US"/>
        </w:rPr>
      </w:pPr>
      <w:r>
        <w:rPr>
          <w:b/>
          <w:bCs/>
          <w:szCs w:val="28"/>
          <w:lang w:val="en-US"/>
        </w:rPr>
        <w:t>Scientific and practical significance of the study.</w:t>
      </w:r>
      <w:r>
        <w:rPr>
          <w:szCs w:val="28"/>
          <w:lang w:val="en-US"/>
        </w:rPr>
        <w:t xml:space="preserve"> The study has a significant scientific and practical value. The developed nursing education programs centered on patients with disabilities can be introduced into the health education system. This helps improve the quality of nursing care, improve interaction between patients and health care workers, and reduce professional burnout in nurses.</w:t>
      </w:r>
    </w:p>
    <w:p w14:paraId="475144FF" w14:textId="179F8B27" w:rsidR="00CA3091" w:rsidRDefault="00CE18F6" w:rsidP="00CA3091">
      <w:pPr>
        <w:spacing w:after="0" w:line="360" w:lineRule="auto"/>
        <w:ind w:firstLine="567"/>
        <w:jc w:val="both"/>
        <w:rPr>
          <w:bCs/>
          <w:sz w:val="28"/>
          <w:szCs w:val="28"/>
          <w:lang w:val="en-US"/>
        </w:rPr>
      </w:pPr>
      <w:r>
        <w:rPr>
          <w:bCs/>
          <w:sz w:val="28"/>
          <w:szCs w:val="28"/>
          <w:lang w:val="en-US"/>
        </w:rPr>
        <w:t>The results indicate that the implementation of specialized educational programs contributes to improved nurse-patient interactions, reduced nurse burnout, and higher quality of nursing care. The scientific and practical significance of the study lies in the possibility of integrating the developed programs into the system of additional professional education for nurses, which will improve the medical and social support of patients with disabilities and increase their quality of life.</w:t>
      </w:r>
    </w:p>
    <w:p w14:paraId="42B9019A" w14:textId="1F6D44DA" w:rsidR="00364F69" w:rsidRPr="00364F69" w:rsidRDefault="00364F69" w:rsidP="00364F69">
      <w:pPr>
        <w:pStyle w:val="a3"/>
        <w:jc w:val="left"/>
      </w:pPr>
      <w:r w:rsidRPr="00364F69">
        <w:t>Key</w:t>
      </w:r>
      <w:r w:rsidRPr="00364F69">
        <w:rPr>
          <w:spacing w:val="-9"/>
        </w:rPr>
        <w:t xml:space="preserve"> </w:t>
      </w:r>
      <w:r w:rsidRPr="00364F69">
        <w:t>words:</w:t>
      </w:r>
      <w:r w:rsidRPr="00364F69">
        <w:rPr>
          <w:spacing w:val="-7"/>
        </w:rPr>
        <w:t xml:space="preserve"> </w:t>
      </w:r>
      <w:r w:rsidRPr="00364F69">
        <w:t>nursing,</w:t>
      </w:r>
      <w:r w:rsidRPr="00364F69">
        <w:rPr>
          <w:spacing w:val="-9"/>
        </w:rPr>
        <w:t xml:space="preserve"> </w:t>
      </w:r>
      <w:r w:rsidRPr="00364F69">
        <w:rPr>
          <w:spacing w:val="-9"/>
          <w:lang w:val="en-US"/>
        </w:rPr>
        <w:t xml:space="preserve">care, </w:t>
      </w:r>
      <w:r w:rsidRPr="00364F69">
        <w:rPr>
          <w:lang w:val="en-US"/>
        </w:rPr>
        <w:t>training</w:t>
      </w:r>
      <w:r w:rsidRPr="00364F69">
        <w:t>,</w:t>
      </w:r>
      <w:r w:rsidRPr="00364F69">
        <w:rPr>
          <w:spacing w:val="-6"/>
        </w:rPr>
        <w:t xml:space="preserve"> </w:t>
      </w:r>
      <w:r w:rsidRPr="00364F69">
        <w:rPr>
          <w:lang w:val="en-US"/>
        </w:rPr>
        <w:t>disabilities</w:t>
      </w:r>
      <w:r w:rsidRPr="00364F69">
        <w:rPr>
          <w:spacing w:val="-2"/>
        </w:rPr>
        <w:t>.</w:t>
      </w:r>
    </w:p>
    <w:p w14:paraId="4E7F57AC" w14:textId="77777777" w:rsidR="00364F69" w:rsidRPr="00364F69" w:rsidRDefault="00364F69" w:rsidP="00364F69">
      <w:pPr>
        <w:pStyle w:val="a3"/>
        <w:sectPr w:rsidR="00364F69" w:rsidRPr="00364F69">
          <w:pgSz w:w="11910" w:h="16840"/>
          <w:pgMar w:top="1040" w:right="850" w:bottom="280" w:left="1559" w:header="710" w:footer="0" w:gutter="0"/>
          <w:cols w:space="720"/>
        </w:sectPr>
      </w:pPr>
    </w:p>
    <w:p w14:paraId="13D0B784" w14:textId="01C04525" w:rsidR="006F5B41" w:rsidRPr="0019121C" w:rsidRDefault="00CE18F6" w:rsidP="00CA3091">
      <w:pPr>
        <w:spacing w:after="0" w:line="360" w:lineRule="auto"/>
        <w:ind w:firstLine="567"/>
        <w:jc w:val="center"/>
        <w:rPr>
          <w:sz w:val="28"/>
          <w:szCs w:val="28"/>
          <w:lang w:val="uk-UA"/>
        </w:rPr>
      </w:pPr>
      <w:r>
        <w:rPr>
          <w:sz w:val="28"/>
          <w:szCs w:val="28"/>
          <w:lang w:val="en-US"/>
        </w:rPr>
        <w:lastRenderedPageBreak/>
        <w:t>TABLE OF CONTENTS</w:t>
      </w:r>
    </w:p>
    <w:p w14:paraId="491D045E" w14:textId="77777777" w:rsidR="006F5B41" w:rsidRPr="0019121C" w:rsidRDefault="006F5B41" w:rsidP="006F5B41">
      <w:pPr>
        <w:spacing w:after="0"/>
        <w:jc w:val="center"/>
        <w:rPr>
          <w:sz w:val="28"/>
          <w:szCs w:val="28"/>
          <w:lang w:val="uk-UA"/>
        </w:rPr>
      </w:pPr>
    </w:p>
    <w:tbl>
      <w:tblPr>
        <w:tblW w:w="9464" w:type="dxa"/>
        <w:tblLayout w:type="fixed"/>
        <w:tblLook w:val="0000" w:firstRow="0" w:lastRow="0" w:firstColumn="0" w:lastColumn="0" w:noHBand="0" w:noVBand="0"/>
      </w:tblPr>
      <w:tblGrid>
        <w:gridCol w:w="8928"/>
        <w:gridCol w:w="536"/>
      </w:tblGrid>
      <w:tr w:rsidR="0093181F" w14:paraId="0DC2B992" w14:textId="77777777" w:rsidTr="00EB32D1">
        <w:tc>
          <w:tcPr>
            <w:tcW w:w="8928" w:type="dxa"/>
          </w:tcPr>
          <w:tbl>
            <w:tblPr>
              <w:tblStyle w:val="a8"/>
              <w:tblW w:w="0" w:type="auto"/>
              <w:tblLayout w:type="fixed"/>
              <w:tblLook w:val="04A0" w:firstRow="1" w:lastRow="0" w:firstColumn="1" w:lastColumn="0" w:noHBand="0" w:noVBand="1"/>
            </w:tblPr>
            <w:tblGrid>
              <w:gridCol w:w="7650"/>
              <w:gridCol w:w="1047"/>
            </w:tblGrid>
            <w:tr w:rsidR="0093181F" w14:paraId="0E60418B" w14:textId="77777777" w:rsidTr="00BF44FD">
              <w:tc>
                <w:tcPr>
                  <w:tcW w:w="7650" w:type="dxa"/>
                </w:tcPr>
                <w:p w14:paraId="793D5393" w14:textId="77777777" w:rsidR="00526A6C" w:rsidRDefault="00CE18F6" w:rsidP="00526A6C">
                  <w:pPr>
                    <w:spacing w:line="276" w:lineRule="auto"/>
                    <w:jc w:val="both"/>
                    <w:rPr>
                      <w:sz w:val="28"/>
                      <w:szCs w:val="28"/>
                      <w:lang w:val="en-US"/>
                    </w:rPr>
                  </w:pPr>
                  <w:r>
                    <w:rPr>
                      <w:sz w:val="28"/>
                      <w:szCs w:val="28"/>
                      <w:lang w:val="en-US"/>
                    </w:rPr>
                    <w:t>INTRODUCTION</w:t>
                  </w:r>
                </w:p>
              </w:tc>
              <w:tc>
                <w:tcPr>
                  <w:tcW w:w="1047" w:type="dxa"/>
                </w:tcPr>
                <w:p w14:paraId="40BC2EE8" w14:textId="40280166" w:rsidR="00526A6C" w:rsidRDefault="004A6AEA" w:rsidP="00CD05EB">
                  <w:pPr>
                    <w:spacing w:line="276" w:lineRule="auto"/>
                    <w:jc w:val="center"/>
                    <w:rPr>
                      <w:sz w:val="28"/>
                      <w:szCs w:val="28"/>
                      <w:lang w:val="en-US"/>
                    </w:rPr>
                  </w:pPr>
                  <w:r>
                    <w:rPr>
                      <w:sz w:val="28"/>
                      <w:szCs w:val="28"/>
                      <w:lang w:val="en-US"/>
                    </w:rPr>
                    <w:t>5</w:t>
                  </w:r>
                </w:p>
              </w:tc>
            </w:tr>
            <w:tr w:rsidR="0093181F" w:rsidRPr="00CD05EB" w14:paraId="776665EB" w14:textId="77777777" w:rsidTr="00BF44FD">
              <w:tc>
                <w:tcPr>
                  <w:tcW w:w="7650" w:type="dxa"/>
                </w:tcPr>
                <w:p w14:paraId="1DBF1B02" w14:textId="77777777" w:rsidR="00526A6C" w:rsidRDefault="00CE18F6" w:rsidP="00526A6C">
                  <w:pPr>
                    <w:spacing w:line="276" w:lineRule="auto"/>
                    <w:jc w:val="both"/>
                    <w:rPr>
                      <w:sz w:val="28"/>
                      <w:szCs w:val="28"/>
                      <w:lang w:val="en-US"/>
                    </w:rPr>
                  </w:pPr>
                  <w:r>
                    <w:rPr>
                      <w:sz w:val="28"/>
                      <w:szCs w:val="28"/>
                      <w:lang w:val="en-US"/>
                    </w:rPr>
                    <w:t>CHAPTER 1. THE SPECIFICS OF CARE FOR INDIVIDUALS WITH DISABILITIES (REVIEW OF LITERATURE)</w:t>
                  </w:r>
                </w:p>
              </w:tc>
              <w:tc>
                <w:tcPr>
                  <w:tcW w:w="1047" w:type="dxa"/>
                </w:tcPr>
                <w:p w14:paraId="477BE754" w14:textId="4557AB5E" w:rsidR="00526A6C" w:rsidRDefault="004A6AEA" w:rsidP="00CD05EB">
                  <w:pPr>
                    <w:spacing w:line="276" w:lineRule="auto"/>
                    <w:jc w:val="center"/>
                    <w:rPr>
                      <w:sz w:val="28"/>
                      <w:szCs w:val="28"/>
                      <w:lang w:val="en-US"/>
                    </w:rPr>
                  </w:pPr>
                  <w:r>
                    <w:rPr>
                      <w:sz w:val="28"/>
                      <w:szCs w:val="28"/>
                      <w:lang w:val="en-US"/>
                    </w:rPr>
                    <w:t>8</w:t>
                  </w:r>
                </w:p>
              </w:tc>
            </w:tr>
            <w:tr w:rsidR="0093181F" w:rsidRPr="00CD05EB" w14:paraId="039828D8" w14:textId="77777777" w:rsidTr="00BF44FD">
              <w:tc>
                <w:tcPr>
                  <w:tcW w:w="7650" w:type="dxa"/>
                </w:tcPr>
                <w:p w14:paraId="2E60D17F" w14:textId="77777777" w:rsidR="00526A6C" w:rsidRDefault="00CE18F6" w:rsidP="00526A6C">
                  <w:pPr>
                    <w:spacing w:line="276" w:lineRule="auto"/>
                    <w:jc w:val="both"/>
                    <w:rPr>
                      <w:sz w:val="28"/>
                      <w:szCs w:val="28"/>
                      <w:lang w:val="en-US"/>
                    </w:rPr>
                  </w:pPr>
                  <w:r>
                    <w:rPr>
                      <w:sz w:val="28"/>
                      <w:szCs w:val="28"/>
                      <w:lang w:val="en-US"/>
                    </w:rPr>
                    <w:t>CHAPTER 2. THE OBJECT AND METHODS OF STUDY</w:t>
                  </w:r>
                </w:p>
              </w:tc>
              <w:tc>
                <w:tcPr>
                  <w:tcW w:w="1047" w:type="dxa"/>
                </w:tcPr>
                <w:p w14:paraId="5351C8FB" w14:textId="3458C846" w:rsidR="00526A6C" w:rsidRDefault="00CD05EB" w:rsidP="004A6AEA">
                  <w:pPr>
                    <w:spacing w:line="276" w:lineRule="auto"/>
                    <w:jc w:val="center"/>
                    <w:rPr>
                      <w:sz w:val="28"/>
                      <w:szCs w:val="28"/>
                      <w:lang w:val="en-US"/>
                    </w:rPr>
                  </w:pPr>
                  <w:r>
                    <w:rPr>
                      <w:sz w:val="28"/>
                      <w:szCs w:val="28"/>
                      <w:lang w:val="en-US"/>
                    </w:rPr>
                    <w:t>1</w:t>
                  </w:r>
                  <w:r w:rsidR="004A6AEA">
                    <w:rPr>
                      <w:sz w:val="28"/>
                      <w:szCs w:val="28"/>
                      <w:lang w:val="en-US"/>
                    </w:rPr>
                    <w:t>8</w:t>
                  </w:r>
                </w:p>
              </w:tc>
            </w:tr>
            <w:tr w:rsidR="0093181F" w:rsidRPr="00CD05EB" w14:paraId="4A619148" w14:textId="77777777" w:rsidTr="00BF44FD">
              <w:tc>
                <w:tcPr>
                  <w:tcW w:w="7650" w:type="dxa"/>
                </w:tcPr>
                <w:p w14:paraId="7F6389E8" w14:textId="77777777" w:rsidR="00526A6C" w:rsidRDefault="00CE18F6" w:rsidP="00526A6C">
                  <w:pPr>
                    <w:spacing w:line="276" w:lineRule="auto"/>
                    <w:jc w:val="both"/>
                    <w:rPr>
                      <w:sz w:val="28"/>
                      <w:szCs w:val="28"/>
                      <w:lang w:val="en-US"/>
                    </w:rPr>
                  </w:pPr>
                  <w:r>
                    <w:rPr>
                      <w:sz w:val="28"/>
                      <w:szCs w:val="28"/>
                      <w:lang w:val="en-US"/>
                    </w:rPr>
                    <w:t>CHAPTER 3. ASSESSMENT OF THE NEEDS OF PATIENTS WITH DISABILITIES</w:t>
                  </w:r>
                </w:p>
              </w:tc>
              <w:tc>
                <w:tcPr>
                  <w:tcW w:w="1047" w:type="dxa"/>
                </w:tcPr>
                <w:p w14:paraId="28AE8643" w14:textId="36A58908" w:rsidR="00526A6C" w:rsidRDefault="00CD05EB" w:rsidP="004A6AEA">
                  <w:pPr>
                    <w:spacing w:line="276" w:lineRule="auto"/>
                    <w:jc w:val="center"/>
                    <w:rPr>
                      <w:sz w:val="28"/>
                      <w:szCs w:val="28"/>
                      <w:lang w:val="en-US"/>
                    </w:rPr>
                  </w:pPr>
                  <w:r>
                    <w:rPr>
                      <w:sz w:val="28"/>
                      <w:szCs w:val="28"/>
                      <w:lang w:val="en-US"/>
                    </w:rPr>
                    <w:t>2</w:t>
                  </w:r>
                  <w:r w:rsidR="004A6AEA">
                    <w:rPr>
                      <w:sz w:val="28"/>
                      <w:szCs w:val="28"/>
                      <w:lang w:val="en-US"/>
                    </w:rPr>
                    <w:t>7</w:t>
                  </w:r>
                </w:p>
              </w:tc>
            </w:tr>
            <w:tr w:rsidR="0093181F" w:rsidRPr="00CD05EB" w14:paraId="009F4412" w14:textId="77777777" w:rsidTr="00BF44FD">
              <w:tc>
                <w:tcPr>
                  <w:tcW w:w="7650" w:type="dxa"/>
                </w:tcPr>
                <w:p w14:paraId="1C0F41F0" w14:textId="77777777" w:rsidR="00526A6C" w:rsidRDefault="00CE18F6" w:rsidP="00526A6C">
                  <w:pPr>
                    <w:spacing w:line="276" w:lineRule="auto"/>
                    <w:jc w:val="both"/>
                    <w:rPr>
                      <w:sz w:val="28"/>
                      <w:szCs w:val="28"/>
                      <w:lang w:val="en-US"/>
                    </w:rPr>
                  </w:pPr>
                  <w:r>
                    <w:rPr>
                      <w:sz w:val="28"/>
                      <w:szCs w:val="28"/>
                      <w:lang w:val="en-US"/>
                    </w:rPr>
                    <w:t>CHAPTER 4. PROGRAMS TO TRAIN NURSES IN THE SPECIFICS OF CARE FOR PATIENTS WITH DISABILITIES</w:t>
                  </w:r>
                </w:p>
              </w:tc>
              <w:tc>
                <w:tcPr>
                  <w:tcW w:w="1047" w:type="dxa"/>
                </w:tcPr>
                <w:p w14:paraId="1061524E" w14:textId="25C3EDBB" w:rsidR="00526A6C" w:rsidRDefault="00CD05EB" w:rsidP="004A6AEA">
                  <w:pPr>
                    <w:spacing w:line="276" w:lineRule="auto"/>
                    <w:jc w:val="center"/>
                    <w:rPr>
                      <w:sz w:val="28"/>
                      <w:szCs w:val="28"/>
                      <w:lang w:val="en-US"/>
                    </w:rPr>
                  </w:pPr>
                  <w:r>
                    <w:rPr>
                      <w:sz w:val="28"/>
                      <w:szCs w:val="28"/>
                      <w:lang w:val="en-US"/>
                    </w:rPr>
                    <w:t>3</w:t>
                  </w:r>
                  <w:r w:rsidR="004A6AEA">
                    <w:rPr>
                      <w:sz w:val="28"/>
                      <w:szCs w:val="28"/>
                      <w:lang w:val="en-US"/>
                    </w:rPr>
                    <w:t>7</w:t>
                  </w:r>
                </w:p>
              </w:tc>
            </w:tr>
            <w:tr w:rsidR="0093181F" w:rsidRPr="00CD05EB" w14:paraId="0B0CB86D" w14:textId="77777777" w:rsidTr="00BF44FD">
              <w:tc>
                <w:tcPr>
                  <w:tcW w:w="7650" w:type="dxa"/>
                </w:tcPr>
                <w:p w14:paraId="79030FD2" w14:textId="77777777" w:rsidR="00526A6C" w:rsidRDefault="00CE18F6" w:rsidP="00526A6C">
                  <w:pPr>
                    <w:spacing w:line="276" w:lineRule="auto"/>
                    <w:jc w:val="both"/>
                    <w:rPr>
                      <w:sz w:val="28"/>
                      <w:szCs w:val="28"/>
                      <w:lang w:val="en-US"/>
                    </w:rPr>
                  </w:pPr>
                  <w:r>
                    <w:rPr>
                      <w:sz w:val="28"/>
                      <w:szCs w:val="28"/>
                      <w:lang w:val="en-US"/>
                    </w:rPr>
                    <w:t>CHAPTER 5. IMPLEMENTATION OF PROGRAMS TO TRAIN NURSES IN WORK WITH PATIENTS WITH DISABILITIES AND A COMPARATIVE ANALYSIS OF THE RESULTS BEFORE AND AFTER THE TRAINING</w:t>
                  </w:r>
                </w:p>
              </w:tc>
              <w:tc>
                <w:tcPr>
                  <w:tcW w:w="1047" w:type="dxa"/>
                </w:tcPr>
                <w:p w14:paraId="0582EEB8" w14:textId="1FE4043B" w:rsidR="00526A6C" w:rsidRDefault="004A6AEA" w:rsidP="00CD05EB">
                  <w:pPr>
                    <w:spacing w:line="276" w:lineRule="auto"/>
                    <w:jc w:val="center"/>
                    <w:rPr>
                      <w:sz w:val="28"/>
                      <w:szCs w:val="28"/>
                      <w:lang w:val="en-US"/>
                    </w:rPr>
                  </w:pPr>
                  <w:r>
                    <w:rPr>
                      <w:sz w:val="28"/>
                      <w:szCs w:val="28"/>
                      <w:lang w:val="en-US"/>
                    </w:rPr>
                    <w:t>45</w:t>
                  </w:r>
                </w:p>
              </w:tc>
            </w:tr>
            <w:tr w:rsidR="0093181F" w14:paraId="64A2AEA9" w14:textId="77777777" w:rsidTr="00BF44FD">
              <w:tc>
                <w:tcPr>
                  <w:tcW w:w="7650" w:type="dxa"/>
                </w:tcPr>
                <w:p w14:paraId="020BEE31" w14:textId="77777777" w:rsidR="00526A6C" w:rsidRDefault="00CE18F6" w:rsidP="00526A6C">
                  <w:pPr>
                    <w:spacing w:line="276" w:lineRule="auto"/>
                    <w:jc w:val="both"/>
                    <w:rPr>
                      <w:sz w:val="28"/>
                      <w:szCs w:val="28"/>
                      <w:lang w:val="en-US"/>
                    </w:rPr>
                  </w:pPr>
                  <w:r>
                    <w:rPr>
                      <w:sz w:val="28"/>
                      <w:szCs w:val="28"/>
                      <w:lang w:val="en-US"/>
                    </w:rPr>
                    <w:t>CONCLUSIONS</w:t>
                  </w:r>
                </w:p>
              </w:tc>
              <w:tc>
                <w:tcPr>
                  <w:tcW w:w="1047" w:type="dxa"/>
                </w:tcPr>
                <w:p w14:paraId="1EBD70F2" w14:textId="508D247C" w:rsidR="00526A6C" w:rsidRDefault="004A6AEA" w:rsidP="00CD05EB">
                  <w:pPr>
                    <w:spacing w:line="276" w:lineRule="auto"/>
                    <w:jc w:val="center"/>
                    <w:rPr>
                      <w:sz w:val="28"/>
                      <w:szCs w:val="28"/>
                      <w:lang w:val="en-US"/>
                    </w:rPr>
                  </w:pPr>
                  <w:r>
                    <w:rPr>
                      <w:sz w:val="28"/>
                      <w:szCs w:val="28"/>
                      <w:lang w:val="en-US"/>
                    </w:rPr>
                    <w:t>55</w:t>
                  </w:r>
                </w:p>
              </w:tc>
            </w:tr>
            <w:tr w:rsidR="0093181F" w14:paraId="05E800A9" w14:textId="77777777" w:rsidTr="00BF44FD">
              <w:tc>
                <w:tcPr>
                  <w:tcW w:w="7650" w:type="dxa"/>
                </w:tcPr>
                <w:p w14:paraId="50136375" w14:textId="77777777" w:rsidR="00526A6C" w:rsidRPr="00526A6C" w:rsidRDefault="00CE18F6" w:rsidP="00526A6C">
                  <w:pPr>
                    <w:spacing w:line="276" w:lineRule="auto"/>
                    <w:jc w:val="both"/>
                    <w:rPr>
                      <w:sz w:val="28"/>
                      <w:szCs w:val="28"/>
                      <w:lang w:val="en-US"/>
                    </w:rPr>
                  </w:pPr>
                  <w:r>
                    <w:rPr>
                      <w:sz w:val="28"/>
                      <w:szCs w:val="28"/>
                      <w:lang w:val="en-US"/>
                    </w:rPr>
                    <w:t>REFERENCES</w:t>
                  </w:r>
                </w:p>
              </w:tc>
              <w:tc>
                <w:tcPr>
                  <w:tcW w:w="1047" w:type="dxa"/>
                </w:tcPr>
                <w:p w14:paraId="12DB6615" w14:textId="0A09DF7F" w:rsidR="00526A6C" w:rsidRDefault="004A6AEA" w:rsidP="00CD05EB">
                  <w:pPr>
                    <w:spacing w:line="276" w:lineRule="auto"/>
                    <w:jc w:val="center"/>
                    <w:rPr>
                      <w:sz w:val="28"/>
                      <w:szCs w:val="28"/>
                      <w:lang w:val="en-US"/>
                    </w:rPr>
                  </w:pPr>
                  <w:r>
                    <w:rPr>
                      <w:sz w:val="28"/>
                      <w:szCs w:val="28"/>
                      <w:lang w:val="en-US"/>
                    </w:rPr>
                    <w:t>57</w:t>
                  </w:r>
                  <w:bookmarkStart w:id="0" w:name="_GoBack"/>
                  <w:bookmarkEnd w:id="0"/>
                </w:p>
              </w:tc>
            </w:tr>
          </w:tbl>
          <w:p w14:paraId="306DFC62" w14:textId="77777777" w:rsidR="006F5B41" w:rsidRPr="0019121C" w:rsidRDefault="006F5B41" w:rsidP="00526A6C">
            <w:pPr>
              <w:pStyle w:val="a9"/>
              <w:spacing w:after="0" w:line="276" w:lineRule="auto"/>
              <w:jc w:val="both"/>
              <w:rPr>
                <w:bCs/>
                <w:szCs w:val="28"/>
                <w:lang w:val="ru-RU"/>
              </w:rPr>
            </w:pPr>
          </w:p>
        </w:tc>
        <w:tc>
          <w:tcPr>
            <w:tcW w:w="536" w:type="dxa"/>
          </w:tcPr>
          <w:p w14:paraId="0677FCCB" w14:textId="77777777" w:rsidR="00EB32D1" w:rsidRPr="0019121C" w:rsidRDefault="00EB32D1" w:rsidP="00526A6C">
            <w:pPr>
              <w:spacing w:line="276" w:lineRule="auto"/>
              <w:rPr>
                <w:sz w:val="28"/>
                <w:szCs w:val="28"/>
              </w:rPr>
            </w:pPr>
          </w:p>
          <w:p w14:paraId="4429AC45" w14:textId="77777777" w:rsidR="00EB32D1" w:rsidRPr="0019121C" w:rsidRDefault="00EB32D1" w:rsidP="00526A6C">
            <w:pPr>
              <w:spacing w:line="276" w:lineRule="auto"/>
              <w:rPr>
                <w:sz w:val="28"/>
                <w:szCs w:val="28"/>
              </w:rPr>
            </w:pPr>
          </w:p>
        </w:tc>
      </w:tr>
    </w:tbl>
    <w:p w14:paraId="0255DC1A" w14:textId="77777777" w:rsidR="00F026CD" w:rsidRPr="0019121C" w:rsidRDefault="00CE18F6" w:rsidP="006F5B41">
      <w:pPr>
        <w:spacing w:after="0"/>
        <w:jc w:val="center"/>
        <w:rPr>
          <w:sz w:val="28"/>
          <w:szCs w:val="28"/>
          <w:lang w:val="uk-UA"/>
        </w:rPr>
      </w:pPr>
      <w:r>
        <w:rPr>
          <w:sz w:val="28"/>
          <w:szCs w:val="28"/>
          <w:lang w:val="en-US"/>
        </w:rPr>
        <w:br w:type="page"/>
      </w:r>
      <w:r>
        <w:rPr>
          <w:sz w:val="28"/>
          <w:szCs w:val="28"/>
          <w:lang w:val="en-US"/>
        </w:rPr>
        <w:lastRenderedPageBreak/>
        <w:t>INTRODUCTION</w:t>
      </w:r>
    </w:p>
    <w:p w14:paraId="32E97E8E" w14:textId="77777777" w:rsidR="00F026CD" w:rsidRPr="0019121C" w:rsidRDefault="00F026CD" w:rsidP="007F1BF6">
      <w:pPr>
        <w:pStyle w:val="ab"/>
        <w:spacing w:before="0" w:beforeAutospacing="0" w:after="0" w:afterAutospacing="0" w:line="360" w:lineRule="atLeast"/>
        <w:jc w:val="both"/>
        <w:rPr>
          <w:sz w:val="28"/>
          <w:szCs w:val="28"/>
          <w:lang w:val="uk-UA"/>
        </w:rPr>
      </w:pPr>
    </w:p>
    <w:p w14:paraId="42A8CE67" w14:textId="77777777" w:rsidR="006C42AF" w:rsidRPr="0019121C" w:rsidRDefault="00CE18F6" w:rsidP="006C42AF">
      <w:pPr>
        <w:spacing w:after="0" w:line="360" w:lineRule="auto"/>
        <w:ind w:firstLine="720"/>
        <w:jc w:val="both"/>
        <w:rPr>
          <w:bCs/>
          <w:sz w:val="28"/>
          <w:lang w:val="uk-UA"/>
        </w:rPr>
      </w:pPr>
      <w:r>
        <w:rPr>
          <w:b/>
          <w:bCs/>
          <w:sz w:val="28"/>
          <w:szCs w:val="28"/>
          <w:lang w:val="en-US"/>
        </w:rPr>
        <w:t>Relevance of the study</w:t>
      </w:r>
      <w:r>
        <w:rPr>
          <w:sz w:val="28"/>
          <w:szCs w:val="28"/>
          <w:lang w:val="en-US"/>
        </w:rPr>
        <w:t xml:space="preserve"> The study is relevant because of the need to improve the quality of care [12] for patients with disabilities </w:t>
      </w:r>
      <w:r w:rsidR="00C0036B" w:rsidRPr="00C0036B">
        <w:rPr>
          <w:sz w:val="28"/>
          <w:szCs w:val="28"/>
          <w:lang w:val="en-US"/>
        </w:rPr>
        <w:t>[2, 7, 10, 14]</w:t>
      </w:r>
      <w:r>
        <w:rPr>
          <w:sz w:val="28"/>
          <w:szCs w:val="28"/>
          <w:lang w:val="en-US"/>
        </w:rPr>
        <w:t>, whose expectations often don</w:t>
      </w:r>
      <w:r w:rsidR="00C0036B">
        <w:rPr>
          <w:sz w:val="28"/>
          <w:szCs w:val="28"/>
          <w:lang w:val="en-US"/>
        </w:rPr>
        <w:t>’</w:t>
      </w:r>
      <w:r>
        <w:rPr>
          <w:sz w:val="28"/>
          <w:szCs w:val="28"/>
          <w:lang w:val="en-US"/>
        </w:rPr>
        <w:t>t align with reality. There is a significant gap between the expected and actual quality of care, which affects patient satisfaction and trust in the health system. This problem is relevant in both the medical and social fields, as improved care can significantly improve the quality of life in patients with disabilities [4, 11, 13, 15].</w:t>
      </w:r>
    </w:p>
    <w:p w14:paraId="61031477" w14:textId="77777777" w:rsidR="006C42AF" w:rsidRPr="0019121C" w:rsidRDefault="00CE18F6" w:rsidP="006C42AF">
      <w:pPr>
        <w:spacing w:after="0" w:line="360" w:lineRule="auto"/>
        <w:ind w:firstLine="720"/>
        <w:jc w:val="both"/>
        <w:rPr>
          <w:bCs/>
          <w:sz w:val="28"/>
          <w:lang w:val="uk-UA"/>
        </w:rPr>
      </w:pPr>
      <w:r>
        <w:rPr>
          <w:bCs/>
          <w:sz w:val="28"/>
          <w:szCs w:val="28"/>
          <w:lang w:val="en-US"/>
        </w:rPr>
        <w:t>Patients with limitations face numerous barriers in accessing health services, which include staffing shortages, outdated infrastructure, and limited health system resources. These factors lead to delays in providing care, low patient involvement in the decision-making process, and insufficient psychological support [17, 19, 28, 30, 35]. Solving these problems requires a thorough analysis of patients</w:t>
      </w:r>
      <w:r w:rsidR="00C0036B">
        <w:rPr>
          <w:bCs/>
          <w:sz w:val="28"/>
          <w:szCs w:val="28"/>
          <w:lang w:val="en-US"/>
        </w:rPr>
        <w:t>’</w:t>
      </w:r>
      <w:r>
        <w:rPr>
          <w:bCs/>
          <w:sz w:val="28"/>
          <w:szCs w:val="28"/>
          <w:lang w:val="en-US"/>
        </w:rPr>
        <w:t xml:space="preserve"> expectations, identification of key problem areas, and the development of comprehensive approaches to address them.</w:t>
      </w:r>
    </w:p>
    <w:p w14:paraId="4E350B45" w14:textId="77777777" w:rsidR="006C42AF" w:rsidRPr="0019121C" w:rsidRDefault="00CE18F6" w:rsidP="006C42AF">
      <w:pPr>
        <w:spacing w:after="0" w:line="360" w:lineRule="auto"/>
        <w:ind w:firstLine="720"/>
        <w:jc w:val="both"/>
        <w:rPr>
          <w:bCs/>
          <w:sz w:val="28"/>
          <w:lang w:val="uk-UA"/>
        </w:rPr>
      </w:pPr>
      <w:r>
        <w:rPr>
          <w:bCs/>
          <w:sz w:val="28"/>
          <w:szCs w:val="28"/>
          <w:lang w:val="en-US"/>
        </w:rPr>
        <w:t>This study aims to investigate the difference between the expected and actual quality of care [12], and to identify the factors that influence this gap. The main focus is on aspects such as accessibility of care, professionalism of nurses [9, 16, 24, 47, 49], environment comfort, and technical equipment. The analysis of data from surveys and interviews allows identifying the most vulnerable areas, and how to improve them.</w:t>
      </w:r>
    </w:p>
    <w:p w14:paraId="63FE4170" w14:textId="77777777" w:rsidR="006C42AF" w:rsidRPr="0019121C" w:rsidRDefault="00CE18F6" w:rsidP="006C42AF">
      <w:pPr>
        <w:spacing w:after="0" w:line="360" w:lineRule="auto"/>
        <w:ind w:firstLine="720"/>
        <w:jc w:val="both"/>
        <w:rPr>
          <w:bCs/>
          <w:sz w:val="28"/>
          <w:lang w:val="uk-UA"/>
        </w:rPr>
      </w:pPr>
      <w:r>
        <w:rPr>
          <w:bCs/>
          <w:sz w:val="28"/>
          <w:szCs w:val="28"/>
          <w:lang w:val="en-US"/>
        </w:rPr>
        <w:t>The educational programs for nurses [10, 23, 25, 34, 49] aimed at developing communication and professional skills play a key role in improving the quality of care. The training helps nurses better understand the needs of patients, provide a higher quality psychological support, and work effectively with technical equipment. The study highlights the need for regular professional development for nurses [10, 29, 50] working with patients with different types of disabilities [48], including the use of the WHO types of disability classification [53].</w:t>
      </w:r>
    </w:p>
    <w:p w14:paraId="2C214AB1" w14:textId="77777777" w:rsidR="006C42AF" w:rsidRPr="0019121C" w:rsidRDefault="00CE18F6" w:rsidP="006C42AF">
      <w:pPr>
        <w:spacing w:after="0" w:line="360" w:lineRule="auto"/>
        <w:ind w:firstLine="720"/>
        <w:jc w:val="both"/>
        <w:rPr>
          <w:bCs/>
          <w:sz w:val="28"/>
          <w:lang w:val="uk-UA"/>
        </w:rPr>
      </w:pPr>
      <w:r>
        <w:rPr>
          <w:bCs/>
          <w:sz w:val="28"/>
          <w:szCs w:val="28"/>
          <w:lang w:val="en-US"/>
        </w:rPr>
        <w:lastRenderedPageBreak/>
        <w:t>In addition, the technical equipment of health care facilities [21, 31, 40] has a significant impact on the quality of care [12], which is particularly important when patients</w:t>
      </w:r>
      <w:r w:rsidR="00C0036B">
        <w:rPr>
          <w:bCs/>
          <w:sz w:val="28"/>
          <w:szCs w:val="28"/>
          <w:lang w:val="en-US"/>
        </w:rPr>
        <w:t>’</w:t>
      </w:r>
      <w:r>
        <w:rPr>
          <w:bCs/>
          <w:sz w:val="28"/>
          <w:szCs w:val="28"/>
          <w:lang w:val="en-US"/>
        </w:rPr>
        <w:t xml:space="preserve"> physical mobility is impaired [33, 52]. Insufficient modern equipment limits staff capacity and reduces patient satisfaction. Investment in modernizing infrastructure and adapting the environment to the needs of patients with disabilities should become a priority in health system development.</w:t>
      </w:r>
    </w:p>
    <w:p w14:paraId="143B3C73" w14:textId="77777777" w:rsidR="006C42AF" w:rsidRPr="0019121C" w:rsidRDefault="00CE18F6" w:rsidP="006C42AF">
      <w:pPr>
        <w:spacing w:after="0" w:line="360" w:lineRule="auto"/>
        <w:ind w:firstLine="720"/>
        <w:jc w:val="both"/>
        <w:rPr>
          <w:bCs/>
          <w:sz w:val="28"/>
          <w:lang w:val="uk-UA"/>
        </w:rPr>
      </w:pPr>
      <w:r>
        <w:rPr>
          <w:bCs/>
          <w:sz w:val="28"/>
          <w:szCs w:val="28"/>
          <w:lang w:val="en-US"/>
        </w:rPr>
        <w:t>Thus, the results of the study have practical relevance for health care organizations, nursing personnel, and the health system as a whole. They will help develop recommendations on improving the quality of care for patients with disabilities, which in the long run will improve their satisfaction, confidence in health services, and overall quality of life.</w:t>
      </w:r>
    </w:p>
    <w:p w14:paraId="3F8ABA94" w14:textId="77777777" w:rsidR="00CD7C1C" w:rsidRPr="0019121C" w:rsidRDefault="00CE18F6" w:rsidP="006C42AF">
      <w:pPr>
        <w:spacing w:after="0" w:line="360" w:lineRule="auto"/>
        <w:ind w:firstLine="720"/>
        <w:jc w:val="both"/>
        <w:rPr>
          <w:bCs/>
          <w:sz w:val="28"/>
          <w:szCs w:val="28"/>
          <w:lang w:val="uk-UA"/>
        </w:rPr>
      </w:pPr>
      <w:r>
        <w:rPr>
          <w:b/>
          <w:bCs/>
          <w:sz w:val="28"/>
          <w:szCs w:val="28"/>
          <w:lang w:val="en-US"/>
        </w:rPr>
        <w:t>The purpose of the study</w:t>
      </w:r>
      <w:r>
        <w:rPr>
          <w:sz w:val="28"/>
          <w:szCs w:val="28"/>
          <w:lang w:val="en-US"/>
        </w:rPr>
        <w:t xml:space="preserve"> was to investigate and perform a system analysis of the role of nursing process in care for patients with disabilities, and identification and analysis of the gap between the expected and actual quality of care for patients with disabilities, and developing recommendations to improve patient satisfaction and the quality of health care services provided.</w:t>
      </w:r>
    </w:p>
    <w:p w14:paraId="586125E4" w14:textId="77777777" w:rsidR="004E0D57" w:rsidRPr="0019121C" w:rsidRDefault="004E0D57" w:rsidP="004E0D57">
      <w:pPr>
        <w:spacing w:after="0" w:line="360" w:lineRule="auto"/>
        <w:ind w:firstLine="720"/>
        <w:jc w:val="both"/>
        <w:rPr>
          <w:sz w:val="28"/>
          <w:lang w:val="uk-UA"/>
        </w:rPr>
      </w:pPr>
      <w:r>
        <w:rPr>
          <w:b/>
          <w:bCs/>
          <w:sz w:val="28"/>
          <w:szCs w:val="28"/>
          <w:lang w:val="en-US"/>
        </w:rPr>
        <w:t>Research objectives.</w:t>
      </w:r>
      <w:r>
        <w:rPr>
          <w:sz w:val="28"/>
          <w:szCs w:val="28"/>
          <w:lang w:val="en-US"/>
        </w:rPr>
        <w:t xml:space="preserve"> </w:t>
      </w:r>
    </w:p>
    <w:p w14:paraId="21F777C4" w14:textId="77777777" w:rsidR="004E0D57" w:rsidRPr="0019121C" w:rsidRDefault="004E0D57" w:rsidP="004E0D57">
      <w:pPr>
        <w:pStyle w:val="af0"/>
        <w:numPr>
          <w:ilvl w:val="0"/>
          <w:numId w:val="34"/>
        </w:numPr>
        <w:spacing w:after="0" w:line="360" w:lineRule="auto"/>
        <w:ind w:left="0" w:firstLine="0"/>
        <w:jc w:val="both"/>
        <w:rPr>
          <w:sz w:val="28"/>
          <w:lang w:val="uk-UA"/>
        </w:rPr>
      </w:pPr>
      <w:r>
        <w:rPr>
          <w:sz w:val="28"/>
          <w:szCs w:val="28"/>
          <w:lang w:val="en-US"/>
        </w:rPr>
        <w:t>To examine the specifics of care for individuals with disabilities and their needs.</w:t>
      </w:r>
    </w:p>
    <w:p w14:paraId="2DBA6F2C" w14:textId="77777777" w:rsidR="004E0D57" w:rsidRPr="00EA671A" w:rsidRDefault="004E0D57" w:rsidP="004E0D57">
      <w:pPr>
        <w:pStyle w:val="af0"/>
        <w:numPr>
          <w:ilvl w:val="0"/>
          <w:numId w:val="34"/>
        </w:numPr>
        <w:spacing w:after="0" w:line="360" w:lineRule="auto"/>
        <w:ind w:left="0" w:firstLine="0"/>
        <w:jc w:val="both"/>
        <w:rPr>
          <w:sz w:val="28"/>
          <w:lang w:val="en-US"/>
        </w:rPr>
      </w:pPr>
      <w:r>
        <w:rPr>
          <w:sz w:val="28"/>
          <w:szCs w:val="28"/>
          <w:lang w:val="en-US"/>
        </w:rPr>
        <w:t>To investigate the implementation of programs to train nurses in work with patients with disabilities.</w:t>
      </w:r>
    </w:p>
    <w:p w14:paraId="6447C412" w14:textId="77777777" w:rsidR="004E0D57" w:rsidRPr="00EA671A" w:rsidRDefault="004E0D57" w:rsidP="004E0D57">
      <w:pPr>
        <w:pStyle w:val="af0"/>
        <w:numPr>
          <w:ilvl w:val="0"/>
          <w:numId w:val="34"/>
        </w:numPr>
        <w:spacing w:after="0" w:line="360" w:lineRule="auto"/>
        <w:ind w:left="0" w:firstLine="0"/>
        <w:jc w:val="both"/>
        <w:rPr>
          <w:sz w:val="28"/>
          <w:lang w:val="en-US"/>
        </w:rPr>
      </w:pPr>
      <w:r>
        <w:rPr>
          <w:sz w:val="28"/>
          <w:szCs w:val="28"/>
          <w:lang w:val="en-US"/>
        </w:rPr>
        <w:t xml:space="preserve">Perform a comparative analysis of the results before and after the training of nurses. </w:t>
      </w:r>
    </w:p>
    <w:p w14:paraId="3039E59E" w14:textId="77777777" w:rsidR="004E0D57" w:rsidRPr="0019121C" w:rsidRDefault="004E0D57" w:rsidP="004E0D57">
      <w:pPr>
        <w:pStyle w:val="af0"/>
        <w:numPr>
          <w:ilvl w:val="0"/>
          <w:numId w:val="34"/>
        </w:numPr>
        <w:spacing w:after="0" w:line="360" w:lineRule="auto"/>
        <w:ind w:left="0" w:firstLine="0"/>
        <w:jc w:val="both"/>
        <w:rPr>
          <w:sz w:val="28"/>
          <w:lang w:val="uk-UA"/>
        </w:rPr>
      </w:pPr>
      <w:r>
        <w:rPr>
          <w:sz w:val="28"/>
          <w:szCs w:val="28"/>
          <w:lang w:val="en-US"/>
        </w:rPr>
        <w:t>To investigate the factors that influence patient satisfaction with the quality of care they receive.</w:t>
      </w:r>
    </w:p>
    <w:p w14:paraId="382ABAA3" w14:textId="77777777" w:rsidR="004E0D57" w:rsidRPr="0019121C" w:rsidRDefault="004E0D57" w:rsidP="004E0D57">
      <w:pPr>
        <w:pStyle w:val="af0"/>
        <w:numPr>
          <w:ilvl w:val="0"/>
          <w:numId w:val="34"/>
        </w:numPr>
        <w:spacing w:after="0" w:line="360" w:lineRule="auto"/>
        <w:ind w:left="0" w:firstLine="0"/>
        <w:jc w:val="both"/>
        <w:rPr>
          <w:sz w:val="28"/>
          <w:lang w:val="uk-UA"/>
        </w:rPr>
      </w:pPr>
      <w:r>
        <w:rPr>
          <w:sz w:val="28"/>
          <w:szCs w:val="28"/>
          <w:lang w:val="en-US"/>
        </w:rPr>
        <w:t>To evaluate the professional skills of nurses in the field of care of patients with disabilities.</w:t>
      </w:r>
    </w:p>
    <w:p w14:paraId="46DB2B23" w14:textId="77777777" w:rsidR="00F026CD" w:rsidRPr="0019121C" w:rsidRDefault="00CE18F6" w:rsidP="007F1BF6">
      <w:pPr>
        <w:pStyle w:val="a9"/>
        <w:spacing w:after="0" w:line="360" w:lineRule="auto"/>
        <w:ind w:firstLine="720"/>
        <w:jc w:val="both"/>
        <w:rPr>
          <w:bCs/>
          <w:szCs w:val="24"/>
        </w:rPr>
      </w:pPr>
      <w:r>
        <w:rPr>
          <w:b/>
          <w:bCs/>
          <w:szCs w:val="28"/>
          <w:lang w:val="en-US"/>
        </w:rPr>
        <w:t>Object of the study</w:t>
      </w:r>
      <w:r>
        <w:rPr>
          <w:szCs w:val="28"/>
          <w:lang w:val="en-US"/>
        </w:rPr>
        <w:t>. Object of the study includes nurses providing care to patients with disabilities and patients with disabilities requiring specialized nursing care.</w:t>
      </w:r>
    </w:p>
    <w:p w14:paraId="6112AA71" w14:textId="77777777" w:rsidR="00126710" w:rsidRPr="0019121C" w:rsidRDefault="00CE18F6" w:rsidP="007F1BF6">
      <w:pPr>
        <w:pStyle w:val="a9"/>
        <w:spacing w:after="0" w:line="360" w:lineRule="auto"/>
        <w:ind w:firstLine="720"/>
        <w:jc w:val="both"/>
        <w:rPr>
          <w:b/>
          <w:bCs/>
          <w:szCs w:val="28"/>
        </w:rPr>
      </w:pPr>
      <w:r>
        <w:rPr>
          <w:b/>
          <w:bCs/>
          <w:szCs w:val="28"/>
          <w:lang w:val="en-US"/>
        </w:rPr>
        <w:lastRenderedPageBreak/>
        <w:t>Subject of the study</w:t>
      </w:r>
      <w:r>
        <w:rPr>
          <w:szCs w:val="28"/>
          <w:lang w:val="en-US"/>
        </w:rPr>
        <w:t>. Subject of the study includes the process of implementation and performance evaluation of nursing education programs aimed at developing professional competencies and improving the quality of care for patients with disabilities.</w:t>
      </w:r>
      <w:r>
        <w:rPr>
          <w:b/>
          <w:bCs/>
          <w:szCs w:val="28"/>
          <w:lang w:val="en-US"/>
        </w:rPr>
        <w:t xml:space="preserve"> </w:t>
      </w:r>
    </w:p>
    <w:p w14:paraId="24218AE4" w14:textId="77777777" w:rsidR="00CA3091" w:rsidRPr="00EA671A" w:rsidRDefault="00CE18F6" w:rsidP="00CA3091">
      <w:pPr>
        <w:pStyle w:val="a9"/>
        <w:spacing w:after="0" w:line="360" w:lineRule="auto"/>
        <w:ind w:firstLine="720"/>
        <w:jc w:val="both"/>
        <w:rPr>
          <w:bCs/>
          <w:szCs w:val="28"/>
          <w:lang w:val="en-US"/>
        </w:rPr>
      </w:pPr>
      <w:r>
        <w:rPr>
          <w:b/>
          <w:bCs/>
          <w:szCs w:val="28"/>
          <w:lang w:val="en-US"/>
        </w:rPr>
        <w:t>Study methods:</w:t>
      </w:r>
      <w:r>
        <w:rPr>
          <w:szCs w:val="28"/>
          <w:lang w:val="en-US"/>
        </w:rPr>
        <w:t xml:space="preserve"> Analysis of literature sources is a study of current scientific publications, regulatory framework and international experience in the field of training nurses to work with patients with disabilities.</w:t>
      </w:r>
    </w:p>
    <w:p w14:paraId="35DA1E80" w14:textId="77777777" w:rsidR="00CA3091" w:rsidRPr="00EA671A" w:rsidRDefault="00CE18F6" w:rsidP="00CA3091">
      <w:pPr>
        <w:pStyle w:val="a9"/>
        <w:spacing w:after="0" w:line="360" w:lineRule="auto"/>
        <w:ind w:firstLine="720"/>
        <w:jc w:val="both"/>
        <w:rPr>
          <w:bCs/>
          <w:szCs w:val="28"/>
          <w:lang w:val="en-US"/>
        </w:rPr>
      </w:pPr>
      <w:r>
        <w:rPr>
          <w:bCs/>
          <w:szCs w:val="28"/>
          <w:lang w:val="en-US"/>
        </w:rPr>
        <w:t>Questionnaires and surveys are used to determine the levels of training and needs of nurses working with this patient population.</w:t>
      </w:r>
    </w:p>
    <w:p w14:paraId="0BD0EDE5" w14:textId="77777777" w:rsidR="00CA3091" w:rsidRPr="00EA671A" w:rsidRDefault="00CE18F6" w:rsidP="00CA3091">
      <w:pPr>
        <w:pStyle w:val="a9"/>
        <w:spacing w:after="0" w:line="360" w:lineRule="auto"/>
        <w:ind w:firstLine="720"/>
        <w:jc w:val="both"/>
        <w:rPr>
          <w:bCs/>
          <w:szCs w:val="28"/>
          <w:lang w:val="en-US"/>
        </w:rPr>
      </w:pPr>
      <w:r>
        <w:rPr>
          <w:bCs/>
          <w:szCs w:val="28"/>
          <w:lang w:val="en-US"/>
        </w:rPr>
        <w:t>Experimental testing is the development and implementation of an educational program aimed at developing specific skills and competences in nurses.</w:t>
      </w:r>
    </w:p>
    <w:p w14:paraId="6943120D" w14:textId="77777777" w:rsidR="00CA3091" w:rsidRPr="00EA671A" w:rsidRDefault="00CE18F6" w:rsidP="00CA3091">
      <w:pPr>
        <w:pStyle w:val="a9"/>
        <w:spacing w:after="0" w:line="360" w:lineRule="auto"/>
        <w:ind w:firstLine="720"/>
        <w:jc w:val="both"/>
        <w:rPr>
          <w:bCs/>
          <w:szCs w:val="28"/>
          <w:lang w:val="en-US"/>
        </w:rPr>
      </w:pPr>
      <w:r>
        <w:rPr>
          <w:bCs/>
          <w:szCs w:val="28"/>
          <w:lang w:val="en-US"/>
        </w:rPr>
        <w:t>Methods of statistical analysis include processing and interpretation of data obtained in the course of the study, including performance evaluation of the implemented programs.</w:t>
      </w:r>
    </w:p>
    <w:p w14:paraId="4D186ED7" w14:textId="77777777" w:rsidR="00CA3091" w:rsidRPr="00EA671A" w:rsidRDefault="00CE18F6" w:rsidP="00CA3091">
      <w:pPr>
        <w:pStyle w:val="a9"/>
        <w:spacing w:after="0" w:line="360" w:lineRule="auto"/>
        <w:ind w:firstLine="720"/>
        <w:jc w:val="both"/>
        <w:rPr>
          <w:bCs/>
          <w:szCs w:val="28"/>
          <w:lang w:val="en-US"/>
        </w:rPr>
      </w:pPr>
      <w:r>
        <w:rPr>
          <w:b/>
          <w:bCs/>
          <w:szCs w:val="28"/>
          <w:lang w:val="en-US"/>
        </w:rPr>
        <w:t>Scientific and practical significance of the study.</w:t>
      </w:r>
      <w:r>
        <w:rPr>
          <w:szCs w:val="28"/>
          <w:lang w:val="en-US"/>
        </w:rPr>
        <w:t xml:space="preserve"> The study has a significant scientific and practical value. The developed nursing education programs centered on patients with disabilities can be introduced into the health education system. This helps improve the quality of nursing care, improve interaction between patients and health care workers, and reduce professional burnout in nurses.</w:t>
      </w:r>
    </w:p>
    <w:p w14:paraId="3D60FA15" w14:textId="77777777" w:rsidR="008615AB" w:rsidRPr="0019121C" w:rsidRDefault="00CE18F6" w:rsidP="00CA3091">
      <w:pPr>
        <w:pStyle w:val="af0"/>
        <w:spacing w:after="0" w:line="360" w:lineRule="auto"/>
        <w:ind w:left="0" w:firstLine="709"/>
        <w:jc w:val="both"/>
        <w:rPr>
          <w:sz w:val="28"/>
          <w:szCs w:val="28"/>
          <w:lang w:val="uk-UA"/>
        </w:rPr>
      </w:pPr>
      <w:r>
        <w:rPr>
          <w:sz w:val="28"/>
          <w:szCs w:val="28"/>
          <w:lang w:val="en-US"/>
        </w:rPr>
        <w:t>The scientific results of the study allow justifying the need for an integrated approach to training to include both theoretical and practical components. In practice, the implementation of such programs will create conditions for a higher quality health care by facilitating social integration of patients with disabilities and improving their quality of life.</w:t>
      </w:r>
    </w:p>
    <w:p w14:paraId="4C66D883" w14:textId="77777777" w:rsidR="00F026CD" w:rsidRPr="00EA671A" w:rsidRDefault="00CE18F6" w:rsidP="004D6C96">
      <w:pPr>
        <w:spacing w:after="0" w:line="360" w:lineRule="auto"/>
        <w:jc w:val="center"/>
        <w:rPr>
          <w:sz w:val="28"/>
          <w:szCs w:val="28"/>
          <w:lang w:val="en-US"/>
        </w:rPr>
      </w:pPr>
      <w:r>
        <w:rPr>
          <w:sz w:val="28"/>
          <w:szCs w:val="28"/>
          <w:lang w:val="en-US"/>
        </w:rPr>
        <w:br w:type="page"/>
      </w:r>
      <w:r>
        <w:rPr>
          <w:sz w:val="28"/>
          <w:szCs w:val="28"/>
          <w:lang w:val="en-US"/>
        </w:rPr>
        <w:lastRenderedPageBreak/>
        <w:t>CHAPTER 1.</w:t>
      </w:r>
    </w:p>
    <w:p w14:paraId="208CEE1C" w14:textId="77777777" w:rsidR="00830AC2" w:rsidRPr="0019121C" w:rsidRDefault="00CE18F6" w:rsidP="004D6C96">
      <w:pPr>
        <w:pStyle w:val="a9"/>
        <w:tabs>
          <w:tab w:val="left" w:pos="3552"/>
        </w:tabs>
        <w:spacing w:after="0" w:line="360" w:lineRule="auto"/>
        <w:jc w:val="center"/>
        <w:rPr>
          <w:szCs w:val="28"/>
        </w:rPr>
      </w:pPr>
      <w:r>
        <w:rPr>
          <w:szCs w:val="28"/>
          <w:lang w:val="en-US"/>
        </w:rPr>
        <w:t xml:space="preserve">THE SPECIFICS OF CARE FOR INDIVIDUALS WITH DISABILITIES </w:t>
      </w:r>
    </w:p>
    <w:p w14:paraId="59977DD0" w14:textId="77777777" w:rsidR="00F026CD" w:rsidRPr="0019121C" w:rsidRDefault="00CE18F6" w:rsidP="004D6C96">
      <w:pPr>
        <w:pStyle w:val="a9"/>
        <w:tabs>
          <w:tab w:val="left" w:pos="3552"/>
        </w:tabs>
        <w:spacing w:after="0" w:line="360" w:lineRule="auto"/>
        <w:jc w:val="center"/>
        <w:rPr>
          <w:szCs w:val="28"/>
        </w:rPr>
      </w:pPr>
      <w:r>
        <w:rPr>
          <w:szCs w:val="28"/>
          <w:lang w:val="en-US"/>
        </w:rPr>
        <w:t>(REVIEW OF LITERATURE)</w:t>
      </w:r>
    </w:p>
    <w:p w14:paraId="23C28602" w14:textId="77777777" w:rsidR="00C37634" w:rsidRPr="0019121C" w:rsidRDefault="00C37634" w:rsidP="007F1BF6">
      <w:pPr>
        <w:pStyle w:val="a9"/>
        <w:tabs>
          <w:tab w:val="left" w:pos="3552"/>
        </w:tabs>
        <w:spacing w:after="0" w:line="360" w:lineRule="auto"/>
        <w:jc w:val="center"/>
        <w:rPr>
          <w:szCs w:val="28"/>
        </w:rPr>
      </w:pPr>
    </w:p>
    <w:p w14:paraId="789BAE59" w14:textId="77777777" w:rsidR="008C2244" w:rsidRPr="0019121C" w:rsidRDefault="00CE18F6" w:rsidP="008C2244">
      <w:pPr>
        <w:pStyle w:val="a9"/>
        <w:tabs>
          <w:tab w:val="left" w:pos="3552"/>
        </w:tabs>
        <w:spacing w:after="0" w:line="360" w:lineRule="auto"/>
        <w:ind w:firstLine="709"/>
        <w:jc w:val="both"/>
        <w:rPr>
          <w:szCs w:val="28"/>
        </w:rPr>
      </w:pPr>
      <w:r>
        <w:rPr>
          <w:szCs w:val="28"/>
          <w:lang w:val="en-US"/>
        </w:rPr>
        <w:t>Care for individuals with disabilities represents a complex and multifaceted task requiring consideration of various types of health impairments and specific patient needs [48, 53]. The specifics of care [12] are determined by both the nature of the limitations and their impact on the person</w:t>
      </w:r>
      <w:r w:rsidR="00C0036B">
        <w:rPr>
          <w:szCs w:val="28"/>
          <w:lang w:val="en-US"/>
        </w:rPr>
        <w:t>’</w:t>
      </w:r>
      <w:r>
        <w:rPr>
          <w:szCs w:val="28"/>
          <w:lang w:val="en-US"/>
        </w:rPr>
        <w:t>s daily life. There are different types of limitations and approaches to patient care depending on the nature of the limitations.</w:t>
      </w:r>
    </w:p>
    <w:p w14:paraId="077C924F" w14:textId="77777777" w:rsidR="008C2244" w:rsidRPr="0019121C" w:rsidRDefault="00CE18F6" w:rsidP="008C2244">
      <w:pPr>
        <w:pStyle w:val="a9"/>
        <w:spacing w:after="0" w:line="360" w:lineRule="auto"/>
        <w:ind w:firstLine="540"/>
        <w:jc w:val="both"/>
        <w:rPr>
          <w:szCs w:val="28"/>
        </w:rPr>
      </w:pPr>
      <w:r>
        <w:rPr>
          <w:szCs w:val="28"/>
          <w:lang w:val="en-US"/>
        </w:rPr>
        <w:t>Physical limitations [21, 33] include musculoskeletal system disorders, neurological impairments, and injuries that hinder or prevent independent ambulation, performing household tasks, and self-care. These include conditions such as paralysis, amputations, muscle weakness, arthritis, and other diseases that reduce mobility [40, 52].</w:t>
      </w:r>
    </w:p>
    <w:p w14:paraId="51058B7C" w14:textId="77777777" w:rsidR="004D6C96" w:rsidRPr="0019121C" w:rsidRDefault="00CE18F6" w:rsidP="008C2244">
      <w:pPr>
        <w:pStyle w:val="a9"/>
        <w:spacing w:after="0" w:line="360" w:lineRule="auto"/>
        <w:ind w:firstLine="540"/>
        <w:jc w:val="both"/>
        <w:rPr>
          <w:szCs w:val="28"/>
        </w:rPr>
      </w:pPr>
      <w:r>
        <w:rPr>
          <w:szCs w:val="28"/>
          <w:lang w:val="en-US"/>
        </w:rPr>
        <w:t>A key role in care for such patients belongs to ensuring an accessible environment, including the use of wheelchairs, lifts, handrails, special beds, and other assistive devices. Special attention is given to prevention of pressure ulcers, contractures and other complications due to immobility. Regular exercise to maintain mobility, massage and physiotherapy are important elements of care. Health care workers should teach the patients and their families how to adapt in their daily lives and provide psychological support to maintain motivation and autonomy [31, 40, 52].</w:t>
      </w:r>
    </w:p>
    <w:p w14:paraId="5CC4E305" w14:textId="77777777" w:rsidR="008C2244" w:rsidRPr="0019121C" w:rsidRDefault="00CE18F6" w:rsidP="008C2244">
      <w:pPr>
        <w:pStyle w:val="a9"/>
        <w:spacing w:after="0" w:line="360" w:lineRule="auto"/>
        <w:ind w:firstLine="540"/>
        <w:jc w:val="both"/>
        <w:rPr>
          <w:szCs w:val="28"/>
        </w:rPr>
      </w:pPr>
      <w:r>
        <w:rPr>
          <w:szCs w:val="28"/>
          <w:lang w:val="en-US"/>
        </w:rPr>
        <w:t>Mental health limitations [17, 38, 41, 42, 43, 46] encompass a wide range of disorders [18, 22, 27, 33] such as schizophrenia, depression, bipolar disorder, anxiety conditions, and cognitive impairments including dementia [1] and intellectual deficits. These conditions require a special approach that combines medical and socio-psychological care.</w:t>
      </w:r>
    </w:p>
    <w:p w14:paraId="084621E5" w14:textId="77777777" w:rsidR="008C2244" w:rsidRPr="0019121C" w:rsidRDefault="00CE18F6" w:rsidP="008C2244">
      <w:pPr>
        <w:pStyle w:val="a9"/>
        <w:spacing w:after="0" w:line="360" w:lineRule="auto"/>
        <w:ind w:firstLine="540"/>
        <w:jc w:val="both"/>
        <w:rPr>
          <w:szCs w:val="28"/>
        </w:rPr>
      </w:pPr>
      <w:r>
        <w:rPr>
          <w:szCs w:val="28"/>
          <w:lang w:val="en-US"/>
        </w:rPr>
        <w:t xml:space="preserve">The key task of health care personnel is to create a safe, stable, and predictable environment for the patient [3, 5, 14]. It is important to maintain a </w:t>
      </w:r>
      <w:r>
        <w:rPr>
          <w:szCs w:val="28"/>
          <w:lang w:val="en-US"/>
        </w:rPr>
        <w:lastRenderedPageBreak/>
        <w:t>daily routine, minimize stress factors, and encourage the patients to participate in social and household activities. Health professionals should be able to recognize exacerbations of mental disorders, promptly collaborate with psychiatrists and other health care providers, and support patients in adhering to their medication therapy. A significant role belongs to training family members to understand symptoms and methods of care for patients with such impairments [41, 43].</w:t>
      </w:r>
    </w:p>
    <w:p w14:paraId="058EF0F6" w14:textId="77777777" w:rsidR="008C2244" w:rsidRPr="0019121C" w:rsidRDefault="00CE18F6" w:rsidP="008C2244">
      <w:pPr>
        <w:pStyle w:val="a9"/>
        <w:spacing w:after="0" w:line="360" w:lineRule="auto"/>
        <w:ind w:firstLine="540"/>
        <w:jc w:val="both"/>
        <w:rPr>
          <w:szCs w:val="28"/>
        </w:rPr>
      </w:pPr>
      <w:r>
        <w:rPr>
          <w:szCs w:val="28"/>
          <w:lang w:val="en-US"/>
        </w:rPr>
        <w:t>Sensory limitations include visual and hearing impairments, as well as combined disorders such as deafblindness. These conditions significantly affect the individual</w:t>
      </w:r>
      <w:r w:rsidR="00C0036B">
        <w:rPr>
          <w:szCs w:val="28"/>
          <w:lang w:val="en-US"/>
        </w:rPr>
        <w:t>’</w:t>
      </w:r>
      <w:r>
        <w:rPr>
          <w:szCs w:val="28"/>
          <w:lang w:val="en-US"/>
        </w:rPr>
        <w:t>s ability to interact with the environment and require the development of individual adaptive strategies.</w:t>
      </w:r>
    </w:p>
    <w:p w14:paraId="57BECBA2" w14:textId="77777777" w:rsidR="008C2244" w:rsidRPr="0019121C" w:rsidRDefault="00CE18F6" w:rsidP="008C2244">
      <w:pPr>
        <w:pStyle w:val="a9"/>
        <w:spacing w:after="0" w:line="360" w:lineRule="auto"/>
        <w:ind w:firstLine="540"/>
        <w:jc w:val="both"/>
        <w:rPr>
          <w:szCs w:val="28"/>
        </w:rPr>
      </w:pPr>
      <w:r>
        <w:rPr>
          <w:szCs w:val="28"/>
          <w:lang w:val="en-US"/>
        </w:rPr>
        <w:t>For visually impaired individuals, it is important to ensure access to information through tactile and auditory means, such as Braille, talking books, and tactile markers. The environment should be organized to minimize the risk of injury. For patients with hearing loss, health care professionals should use nonverbal communication methods, sign language, and provide access to specialized hearing aids. An important aspect of care for deafblind people is the use of tactile communication, and teaching the patient skills for independent navigation in space.</w:t>
      </w:r>
    </w:p>
    <w:p w14:paraId="4D96DD84" w14:textId="77777777" w:rsidR="008C2244" w:rsidRPr="0019121C" w:rsidRDefault="00CE18F6" w:rsidP="008C2244">
      <w:pPr>
        <w:pStyle w:val="a9"/>
        <w:spacing w:after="0" w:line="360" w:lineRule="auto"/>
        <w:ind w:firstLine="540"/>
        <w:jc w:val="both"/>
        <w:rPr>
          <w:szCs w:val="28"/>
        </w:rPr>
      </w:pPr>
      <w:r>
        <w:rPr>
          <w:szCs w:val="28"/>
          <w:lang w:val="en-US"/>
        </w:rPr>
        <w:t>It is important to understand that many patients have combined impairments that require a comprehensive approach [26, 32, 44, 45, 51]. Health care professionals [10, 37, 39, 46] need to consider the interaction of different types of limitations [48, 53] and their impact on the patient</w:t>
      </w:r>
      <w:r w:rsidR="00C0036B">
        <w:rPr>
          <w:szCs w:val="28"/>
          <w:lang w:val="en-US"/>
        </w:rPr>
        <w:t>’</w:t>
      </w:r>
      <w:r>
        <w:rPr>
          <w:szCs w:val="28"/>
          <w:lang w:val="en-US"/>
        </w:rPr>
        <w:t>s overall condition. The interdisciplinary team (physicians, nurses, physiotherapists, psychologists) work together to provide the patient with the highest possible quality of life.</w:t>
      </w:r>
    </w:p>
    <w:p w14:paraId="2FBCFEB9" w14:textId="77777777" w:rsidR="008C2244" w:rsidRPr="0019121C" w:rsidRDefault="00CE18F6" w:rsidP="008C2244">
      <w:pPr>
        <w:pStyle w:val="a9"/>
        <w:spacing w:after="0" w:line="360" w:lineRule="auto"/>
        <w:ind w:firstLine="540"/>
        <w:jc w:val="both"/>
        <w:rPr>
          <w:szCs w:val="28"/>
        </w:rPr>
      </w:pPr>
      <w:r>
        <w:rPr>
          <w:szCs w:val="28"/>
          <w:lang w:val="en-US"/>
        </w:rPr>
        <w:t>Successful care for individuals with disabilities is based on the principles of respect, patience, an individualized approach, and the use of modern technologies and rehabilitation methods [44, 45, 51].</w:t>
      </w:r>
    </w:p>
    <w:p w14:paraId="0084DD05" w14:textId="77777777" w:rsidR="008C2244" w:rsidRPr="0019121C" w:rsidRDefault="00CE18F6" w:rsidP="008C2244">
      <w:pPr>
        <w:pStyle w:val="a9"/>
        <w:spacing w:after="0" w:line="360" w:lineRule="auto"/>
        <w:ind w:firstLine="540"/>
        <w:jc w:val="both"/>
        <w:rPr>
          <w:szCs w:val="28"/>
        </w:rPr>
      </w:pPr>
      <w:r>
        <w:rPr>
          <w:szCs w:val="28"/>
          <w:lang w:val="en-US"/>
        </w:rPr>
        <w:t xml:space="preserve">Patients with disabilities face not only physical or sensory difficulties but also profound psychosocial problems that significantly affect their quality of life. These aspects include emotional, social, and cultural factors that influence </w:t>
      </w:r>
      <w:r>
        <w:rPr>
          <w:szCs w:val="28"/>
          <w:lang w:val="en-US"/>
        </w:rPr>
        <w:lastRenderedPageBreak/>
        <w:t>adjustment, self-esteem, and interactions with others. Let us consider the most important psychosocial aspects of the condition of such patients.</w:t>
      </w:r>
    </w:p>
    <w:p w14:paraId="041FCC2E" w14:textId="77777777" w:rsidR="008C2244" w:rsidRPr="0019121C" w:rsidRDefault="00CE18F6" w:rsidP="008C2244">
      <w:pPr>
        <w:pStyle w:val="a9"/>
        <w:spacing w:after="0" w:line="360" w:lineRule="auto"/>
        <w:ind w:firstLine="540"/>
        <w:jc w:val="both"/>
        <w:rPr>
          <w:szCs w:val="28"/>
        </w:rPr>
      </w:pPr>
      <w:r>
        <w:rPr>
          <w:szCs w:val="28"/>
          <w:lang w:val="en-US"/>
        </w:rPr>
        <w:t>Disabilities, especially if developed as a result of trauma or illness, often cause intense emotional experiences. Patients may experience fear, anger, guilt, shame, and depression. Loss of autonomy or the ability to perform familiar activities can lead to a loss of motivation to live.</w:t>
      </w:r>
    </w:p>
    <w:p w14:paraId="52E8BF80" w14:textId="77777777" w:rsidR="008C2244" w:rsidRPr="0019121C" w:rsidRDefault="00CE18F6" w:rsidP="008C2244">
      <w:pPr>
        <w:pStyle w:val="a9"/>
        <w:spacing w:after="0" w:line="360" w:lineRule="auto"/>
        <w:ind w:firstLine="540"/>
        <w:jc w:val="both"/>
        <w:rPr>
          <w:szCs w:val="28"/>
        </w:rPr>
      </w:pPr>
      <w:r>
        <w:rPr>
          <w:szCs w:val="28"/>
          <w:lang w:val="en-US"/>
        </w:rPr>
        <w:t>The early stages of adaptation are particularly difficult when the patient becomes acutely aware of their limitations. Health care professionals [14, 40, 51] and psychologists play an important role in supporting patients, helping them to accept their condition, develop a positive outlook for the future, and adapt to the new conditions of life.</w:t>
      </w:r>
    </w:p>
    <w:p w14:paraId="46077F14" w14:textId="77777777" w:rsidR="008C2244" w:rsidRPr="0019121C" w:rsidRDefault="00CE18F6" w:rsidP="008C2244">
      <w:pPr>
        <w:pStyle w:val="a9"/>
        <w:spacing w:after="0" w:line="360" w:lineRule="auto"/>
        <w:ind w:firstLine="540"/>
        <w:jc w:val="both"/>
        <w:rPr>
          <w:szCs w:val="28"/>
        </w:rPr>
      </w:pPr>
      <w:r>
        <w:rPr>
          <w:szCs w:val="28"/>
          <w:lang w:val="en-US"/>
        </w:rPr>
        <w:t>Individuals with disabilities often encounter social isolation and bias on the part of the society. Limited mobility [21, 33, 52] or sensory impairment may hinder full participation in social life, education, or employment. Additionally, negative stereotypes can make patients feel rejected or unequal.</w:t>
      </w:r>
    </w:p>
    <w:p w14:paraId="28A2FA3C" w14:textId="77777777" w:rsidR="008C2244" w:rsidRPr="0019121C" w:rsidRDefault="00CE18F6" w:rsidP="008C2244">
      <w:pPr>
        <w:pStyle w:val="a9"/>
        <w:spacing w:after="0" w:line="360" w:lineRule="auto"/>
        <w:ind w:firstLine="540"/>
        <w:jc w:val="both"/>
        <w:rPr>
          <w:szCs w:val="28"/>
        </w:rPr>
      </w:pPr>
      <w:r>
        <w:rPr>
          <w:szCs w:val="28"/>
          <w:lang w:val="en-US"/>
        </w:rPr>
        <w:t>To overcome social isolation, it is important to develop accessible public spaces and create opportunities for patients to participate in professional life, education, and leisure activities. Health care personnel should be attentive to those aspects [44, 45], assisting patients in building their social connections and engaging in rehabilitation programs aimed at their socialization.</w:t>
      </w:r>
    </w:p>
    <w:p w14:paraId="0F668CB8" w14:textId="77777777" w:rsidR="008C2244" w:rsidRPr="0019121C" w:rsidRDefault="00CE18F6" w:rsidP="008C2244">
      <w:pPr>
        <w:pStyle w:val="a9"/>
        <w:spacing w:after="0" w:line="360" w:lineRule="auto"/>
        <w:ind w:firstLine="540"/>
        <w:jc w:val="both"/>
        <w:rPr>
          <w:szCs w:val="28"/>
        </w:rPr>
      </w:pPr>
      <w:r>
        <w:rPr>
          <w:szCs w:val="28"/>
          <w:lang w:val="en-US"/>
        </w:rPr>
        <w:t>Many patients with disabilities face an identity crisis [33, 40]. The loss of their former role in the family or society, the inability to continue familiar activities, and dependence on others can lower self-esteem. Patients begin to perceive themselves as a burden for their families, which aggravates the sense of helplessness.</w:t>
      </w:r>
    </w:p>
    <w:p w14:paraId="6C3115CE" w14:textId="77777777" w:rsidR="008C2244" w:rsidRPr="0019121C" w:rsidRDefault="00CE18F6" w:rsidP="008C2244">
      <w:pPr>
        <w:pStyle w:val="a9"/>
        <w:spacing w:after="0" w:line="360" w:lineRule="auto"/>
        <w:ind w:firstLine="540"/>
        <w:jc w:val="both"/>
        <w:rPr>
          <w:szCs w:val="28"/>
        </w:rPr>
      </w:pPr>
      <w:r>
        <w:rPr>
          <w:szCs w:val="28"/>
          <w:lang w:val="en-US"/>
        </w:rPr>
        <w:t>One of the tasks of heath care workers and psychologists is to restore the patient</w:t>
      </w:r>
      <w:r w:rsidR="00C0036B">
        <w:rPr>
          <w:szCs w:val="28"/>
          <w:lang w:val="en-US"/>
        </w:rPr>
        <w:t>’</w:t>
      </w:r>
      <w:r>
        <w:rPr>
          <w:szCs w:val="28"/>
          <w:lang w:val="en-US"/>
        </w:rPr>
        <w:t>s confidence in their abilities. This is achieved by selecting appropriate rehabilitation programs, teaching new skills that enable independence, and supporting the process of accepting the new health status.</w:t>
      </w:r>
    </w:p>
    <w:p w14:paraId="321E6B0F" w14:textId="77777777" w:rsidR="008C2244" w:rsidRPr="0019121C" w:rsidRDefault="00CE18F6" w:rsidP="008C2244">
      <w:pPr>
        <w:pStyle w:val="a9"/>
        <w:spacing w:after="0" w:line="360" w:lineRule="auto"/>
        <w:ind w:firstLine="540"/>
        <w:jc w:val="both"/>
        <w:rPr>
          <w:szCs w:val="28"/>
        </w:rPr>
      </w:pPr>
      <w:r>
        <w:rPr>
          <w:szCs w:val="28"/>
          <w:lang w:val="en-US"/>
        </w:rPr>
        <w:lastRenderedPageBreak/>
        <w:t>The family plays a key role in the psychosocial adaptation of the patient. Emotional support from the family helps to cope with difficulties, but the family can also be a source of stress. Family members often experience emotional and physical exhaustion associated with caregiving, which can lead to conflict.</w:t>
      </w:r>
    </w:p>
    <w:p w14:paraId="53FDF597" w14:textId="77777777" w:rsidR="008C2244" w:rsidRPr="0019121C" w:rsidRDefault="00CE18F6" w:rsidP="008C2244">
      <w:pPr>
        <w:pStyle w:val="a9"/>
        <w:spacing w:after="0" w:line="360" w:lineRule="auto"/>
        <w:ind w:firstLine="540"/>
        <w:jc w:val="both"/>
        <w:rPr>
          <w:szCs w:val="28"/>
        </w:rPr>
      </w:pPr>
      <w:r>
        <w:rPr>
          <w:szCs w:val="28"/>
          <w:lang w:val="en-US"/>
        </w:rPr>
        <w:t>Health care personnel [5, 39] should work not only with the patient but also with his/her family. Training in caregiving skills, psychological counseling, and involvement of social services help reduce the burden on the family and improve their emotional well-being, which has a positive impact on the patient.</w:t>
      </w:r>
    </w:p>
    <w:p w14:paraId="50C38536" w14:textId="77777777" w:rsidR="008C2244" w:rsidRPr="0019121C" w:rsidRDefault="00CE18F6" w:rsidP="008C2244">
      <w:pPr>
        <w:pStyle w:val="a9"/>
        <w:spacing w:after="0" w:line="360" w:lineRule="auto"/>
        <w:ind w:firstLine="540"/>
        <w:jc w:val="both"/>
        <w:rPr>
          <w:szCs w:val="28"/>
        </w:rPr>
      </w:pPr>
      <w:r>
        <w:rPr>
          <w:szCs w:val="28"/>
          <w:lang w:val="en-US"/>
        </w:rPr>
        <w:t>Patients with disabilities of various kinds [48, 53] often need an expanded social circle and the creation of supportive social networks. Participation in self-help groups, social projects, and rehabilitation centers helps reduce feelings of loneliness and promotes societal integration.</w:t>
      </w:r>
    </w:p>
    <w:p w14:paraId="77DA3CE9" w14:textId="77777777" w:rsidR="008C2244" w:rsidRPr="0019121C" w:rsidRDefault="00CE18F6" w:rsidP="008C2244">
      <w:pPr>
        <w:pStyle w:val="a9"/>
        <w:spacing w:after="0" w:line="360" w:lineRule="auto"/>
        <w:ind w:firstLine="540"/>
        <w:jc w:val="both"/>
        <w:rPr>
          <w:szCs w:val="28"/>
        </w:rPr>
      </w:pPr>
      <w:r>
        <w:rPr>
          <w:szCs w:val="28"/>
          <w:lang w:val="en-US"/>
        </w:rPr>
        <w:t>Health care workers should inform their patients about the available resources and encourage their involvement in such activities [44, 45]. This allows not only to improve emotional well-being but also to enhance functional independence.</w:t>
      </w:r>
    </w:p>
    <w:p w14:paraId="0A5F9DC0" w14:textId="77777777" w:rsidR="008C2244" w:rsidRPr="0019121C" w:rsidRDefault="00CE18F6" w:rsidP="008C2244">
      <w:pPr>
        <w:pStyle w:val="a9"/>
        <w:spacing w:after="0" w:line="360" w:lineRule="auto"/>
        <w:ind w:firstLine="540"/>
        <w:jc w:val="both"/>
        <w:rPr>
          <w:szCs w:val="28"/>
        </w:rPr>
      </w:pPr>
      <w:r>
        <w:rPr>
          <w:szCs w:val="28"/>
          <w:lang w:val="en-US"/>
        </w:rPr>
        <w:t>Religious and cultural beliefs can significantly influence how a patient perceives their condition. For some people, faith becomes a source of strength and comfort that helps them cope with difficulties. In other cases, cultural stereotypes and beliefs may hinder effective rehabilitation.</w:t>
      </w:r>
    </w:p>
    <w:p w14:paraId="11337FD5" w14:textId="77777777" w:rsidR="008C2244" w:rsidRPr="0019121C" w:rsidRDefault="00CE18F6" w:rsidP="008C2244">
      <w:pPr>
        <w:pStyle w:val="a9"/>
        <w:spacing w:after="0" w:line="360" w:lineRule="auto"/>
        <w:ind w:firstLine="540"/>
        <w:jc w:val="both"/>
        <w:rPr>
          <w:szCs w:val="28"/>
        </w:rPr>
      </w:pPr>
      <w:r>
        <w:rPr>
          <w:szCs w:val="28"/>
          <w:lang w:val="en-US"/>
        </w:rPr>
        <w:t>Health care personnel should consider the religious and cultural characteristics of patients and respect their views and beliefs. This helps build trust and increases the effectiveness of medical and psychological care.</w:t>
      </w:r>
    </w:p>
    <w:p w14:paraId="7FBBC0E1" w14:textId="77777777" w:rsidR="008C2244" w:rsidRPr="0019121C" w:rsidRDefault="00CE18F6" w:rsidP="008C2244">
      <w:pPr>
        <w:pStyle w:val="a9"/>
        <w:spacing w:after="0" w:line="360" w:lineRule="auto"/>
        <w:ind w:firstLine="540"/>
        <w:jc w:val="both"/>
        <w:rPr>
          <w:szCs w:val="28"/>
        </w:rPr>
      </w:pPr>
      <w:r>
        <w:rPr>
          <w:szCs w:val="28"/>
          <w:lang w:val="en-US"/>
        </w:rPr>
        <w:t>Effective management of the psychosocial aspects of the condition of patients with disabilities requires the involvement of a multidisciplinary team, including physicians, nurses [3, 27, 39], psychologists, social workers, and rehabilitation therapists. A personalized approach, attention to emotional well-being, and involvement in active living help improve not only psychosocial well-being, but also overall quality of life.</w:t>
      </w:r>
    </w:p>
    <w:p w14:paraId="60E361E9" w14:textId="77777777" w:rsidR="008C2244" w:rsidRPr="0019121C" w:rsidRDefault="00CE18F6" w:rsidP="008C2244">
      <w:pPr>
        <w:pStyle w:val="a9"/>
        <w:spacing w:after="0" w:line="360" w:lineRule="auto"/>
        <w:ind w:firstLine="540"/>
        <w:jc w:val="both"/>
        <w:rPr>
          <w:szCs w:val="28"/>
        </w:rPr>
      </w:pPr>
      <w:r>
        <w:rPr>
          <w:szCs w:val="28"/>
          <w:lang w:val="en-US"/>
        </w:rPr>
        <w:lastRenderedPageBreak/>
        <w:t>The quality of life of people with disabilities is determined by their capacity to fulfill their physical, psychological and social needs. Rehabilitation is a key process aimed at restoring or compensating for lost function, improving adaptation and increasing independence.</w:t>
      </w:r>
    </w:p>
    <w:p w14:paraId="0E301053" w14:textId="77777777" w:rsidR="008C2244" w:rsidRPr="0019121C" w:rsidRDefault="00CE18F6" w:rsidP="008C2244">
      <w:pPr>
        <w:pStyle w:val="a9"/>
        <w:spacing w:after="0" w:line="360" w:lineRule="auto"/>
        <w:ind w:firstLine="540"/>
        <w:jc w:val="both"/>
        <w:rPr>
          <w:szCs w:val="28"/>
        </w:rPr>
      </w:pPr>
      <w:r>
        <w:rPr>
          <w:szCs w:val="28"/>
          <w:lang w:val="en-US"/>
        </w:rPr>
        <w:t>The physical well-being of the patient is playing a key role in their overall quality of life [21, 33, 40, 52]. Rehabilitation should be aimed at the following aspects:</w:t>
      </w:r>
    </w:p>
    <w:p w14:paraId="64EEEA1C" w14:textId="77777777" w:rsidR="008C2244" w:rsidRPr="0019121C" w:rsidRDefault="00CE18F6" w:rsidP="00BE55DE">
      <w:pPr>
        <w:pStyle w:val="a9"/>
        <w:numPr>
          <w:ilvl w:val="0"/>
          <w:numId w:val="1"/>
        </w:numPr>
        <w:spacing w:after="0" w:line="360" w:lineRule="auto"/>
        <w:jc w:val="both"/>
        <w:rPr>
          <w:szCs w:val="28"/>
        </w:rPr>
      </w:pPr>
      <w:r>
        <w:rPr>
          <w:szCs w:val="28"/>
          <w:lang w:val="en-US"/>
        </w:rPr>
        <w:t>Ensuring functional independence. This includes teaching patients self-care skills and using technical rehabilitation aids (i.e. wheelchairs, prostheses, orthoses, and other devices).</w:t>
      </w:r>
    </w:p>
    <w:p w14:paraId="3C982996" w14:textId="77777777" w:rsidR="008C2244" w:rsidRPr="0019121C" w:rsidRDefault="00CE18F6" w:rsidP="00BE55DE">
      <w:pPr>
        <w:pStyle w:val="a9"/>
        <w:numPr>
          <w:ilvl w:val="0"/>
          <w:numId w:val="1"/>
        </w:numPr>
        <w:spacing w:after="0" w:line="360" w:lineRule="auto"/>
        <w:jc w:val="both"/>
        <w:rPr>
          <w:szCs w:val="28"/>
        </w:rPr>
      </w:pPr>
      <w:r>
        <w:rPr>
          <w:szCs w:val="28"/>
          <w:lang w:val="en-US"/>
        </w:rPr>
        <w:t>Management of chronic diseases. Regular monitoring of health status and timely treatment of complications help prevent deterioration of physical condition.</w:t>
      </w:r>
    </w:p>
    <w:p w14:paraId="34802B2C" w14:textId="77777777" w:rsidR="008C2244" w:rsidRPr="0019121C" w:rsidRDefault="00CE18F6" w:rsidP="00BE55DE">
      <w:pPr>
        <w:pStyle w:val="a9"/>
        <w:numPr>
          <w:ilvl w:val="0"/>
          <w:numId w:val="1"/>
        </w:numPr>
        <w:spacing w:after="0" w:line="360" w:lineRule="auto"/>
        <w:jc w:val="both"/>
        <w:rPr>
          <w:szCs w:val="28"/>
        </w:rPr>
      </w:pPr>
      <w:r>
        <w:rPr>
          <w:szCs w:val="28"/>
          <w:lang w:val="en-US"/>
        </w:rPr>
        <w:t>Prevention of secondary complications. Special attention is given to the prevention of pressure ulcers, contractures, urinary tract infections and other complications associated with sedentary lifestyles.</w:t>
      </w:r>
    </w:p>
    <w:p w14:paraId="3404FBFF" w14:textId="77777777" w:rsidR="008C2244" w:rsidRPr="0019121C" w:rsidRDefault="00CE18F6" w:rsidP="00BE55DE">
      <w:pPr>
        <w:pStyle w:val="a9"/>
        <w:numPr>
          <w:ilvl w:val="0"/>
          <w:numId w:val="1"/>
        </w:numPr>
        <w:spacing w:after="0" w:line="360" w:lineRule="auto"/>
        <w:jc w:val="both"/>
        <w:rPr>
          <w:szCs w:val="28"/>
        </w:rPr>
      </w:pPr>
      <w:r>
        <w:rPr>
          <w:szCs w:val="28"/>
          <w:lang w:val="en-US"/>
        </w:rPr>
        <w:t>Rehabilitation activities. Personalized programs of exercise therapy, massage, and physical therapy help improve motor function and reduce pain.</w:t>
      </w:r>
    </w:p>
    <w:p w14:paraId="3E442447" w14:textId="77777777" w:rsidR="008C2244" w:rsidRPr="0019121C" w:rsidRDefault="00CE18F6" w:rsidP="008C2244">
      <w:pPr>
        <w:pStyle w:val="a9"/>
        <w:spacing w:after="0" w:line="360" w:lineRule="auto"/>
        <w:ind w:firstLine="540"/>
        <w:jc w:val="both"/>
        <w:rPr>
          <w:szCs w:val="28"/>
        </w:rPr>
      </w:pPr>
      <w:r>
        <w:rPr>
          <w:szCs w:val="28"/>
          <w:lang w:val="en-US"/>
        </w:rPr>
        <w:t>Mental health is inextricably linked to quality of life [41, 43, 46]. Successful rehabilitation must include the following:</w:t>
      </w:r>
    </w:p>
    <w:p w14:paraId="57308BF0" w14:textId="77777777" w:rsidR="008C2244" w:rsidRPr="0019121C" w:rsidRDefault="00CE18F6" w:rsidP="00BE55DE">
      <w:pPr>
        <w:pStyle w:val="a9"/>
        <w:numPr>
          <w:ilvl w:val="0"/>
          <w:numId w:val="2"/>
        </w:numPr>
        <w:spacing w:after="0" w:line="360" w:lineRule="auto"/>
        <w:jc w:val="both"/>
        <w:rPr>
          <w:szCs w:val="28"/>
        </w:rPr>
      </w:pPr>
      <w:r>
        <w:rPr>
          <w:szCs w:val="28"/>
          <w:lang w:val="en-US"/>
        </w:rPr>
        <w:t>Psychological support. Patients with disabilities often face depression, anxiety and low self-esteem. Working with a psychologist or psychotherapist helps cope with these conditions.</w:t>
      </w:r>
    </w:p>
    <w:p w14:paraId="7C754F59" w14:textId="77777777" w:rsidR="008C2244" w:rsidRPr="0019121C" w:rsidRDefault="00CE18F6" w:rsidP="00BE55DE">
      <w:pPr>
        <w:pStyle w:val="a9"/>
        <w:numPr>
          <w:ilvl w:val="0"/>
          <w:numId w:val="2"/>
        </w:numPr>
        <w:spacing w:after="0" w:line="360" w:lineRule="auto"/>
        <w:jc w:val="both"/>
        <w:rPr>
          <w:szCs w:val="28"/>
        </w:rPr>
      </w:pPr>
      <w:r>
        <w:rPr>
          <w:szCs w:val="28"/>
          <w:lang w:val="en-US"/>
        </w:rPr>
        <w:t>Forging motivation. The patient</w:t>
      </w:r>
      <w:r w:rsidR="00C0036B">
        <w:rPr>
          <w:szCs w:val="28"/>
          <w:lang w:val="en-US"/>
        </w:rPr>
        <w:t>’</w:t>
      </w:r>
      <w:r>
        <w:rPr>
          <w:szCs w:val="28"/>
          <w:lang w:val="en-US"/>
        </w:rPr>
        <w:t>s participation in the rehabilitation process requires active engagement and a belief in success. Health care personnel should motivate patients to achieve their rehabilitation goals.</w:t>
      </w:r>
    </w:p>
    <w:p w14:paraId="3B720F61" w14:textId="77777777" w:rsidR="008C2244" w:rsidRPr="0019121C" w:rsidRDefault="00CE18F6" w:rsidP="00BE55DE">
      <w:pPr>
        <w:pStyle w:val="a9"/>
        <w:numPr>
          <w:ilvl w:val="0"/>
          <w:numId w:val="2"/>
        </w:numPr>
        <w:spacing w:after="0" w:line="360" w:lineRule="auto"/>
        <w:jc w:val="both"/>
        <w:rPr>
          <w:szCs w:val="28"/>
        </w:rPr>
      </w:pPr>
      <w:r>
        <w:rPr>
          <w:szCs w:val="28"/>
          <w:lang w:val="en-US"/>
        </w:rPr>
        <w:lastRenderedPageBreak/>
        <w:t>Creating a positive perception of one</w:t>
      </w:r>
      <w:r w:rsidR="00C0036B">
        <w:rPr>
          <w:szCs w:val="28"/>
          <w:lang w:val="en-US"/>
        </w:rPr>
        <w:t>’</w:t>
      </w:r>
      <w:r>
        <w:rPr>
          <w:szCs w:val="28"/>
          <w:lang w:val="en-US"/>
        </w:rPr>
        <w:t>s condition. Support in acceptance of limitations and adjustment to them is an important part of psychological rehabilitation.</w:t>
      </w:r>
    </w:p>
    <w:p w14:paraId="21C4D46E" w14:textId="77777777" w:rsidR="008C2244" w:rsidRPr="0019121C" w:rsidRDefault="00CE18F6" w:rsidP="008C2244">
      <w:pPr>
        <w:pStyle w:val="a9"/>
        <w:spacing w:after="0" w:line="360" w:lineRule="auto"/>
        <w:ind w:firstLine="540"/>
        <w:jc w:val="both"/>
        <w:rPr>
          <w:szCs w:val="28"/>
        </w:rPr>
      </w:pPr>
      <w:r>
        <w:rPr>
          <w:szCs w:val="28"/>
          <w:lang w:val="en-US"/>
        </w:rPr>
        <w:t>Quality of life is largely a function of patient participation in social life [6, 8]. To achieve social integration, it is necessary to have:</w:t>
      </w:r>
    </w:p>
    <w:p w14:paraId="171651C9" w14:textId="77777777" w:rsidR="008C2244" w:rsidRPr="0019121C" w:rsidRDefault="00CE18F6" w:rsidP="00BE55DE">
      <w:pPr>
        <w:pStyle w:val="a9"/>
        <w:numPr>
          <w:ilvl w:val="0"/>
          <w:numId w:val="3"/>
        </w:numPr>
        <w:spacing w:after="0" w:line="360" w:lineRule="auto"/>
        <w:jc w:val="both"/>
        <w:rPr>
          <w:szCs w:val="28"/>
        </w:rPr>
      </w:pPr>
      <w:r>
        <w:rPr>
          <w:szCs w:val="28"/>
          <w:lang w:val="en-US"/>
        </w:rPr>
        <w:t>An accessible environment. Public spaces, transportation, education, and workplaces must be accessible to patients.</w:t>
      </w:r>
    </w:p>
    <w:p w14:paraId="4E4C4CFB" w14:textId="77777777" w:rsidR="008C2244" w:rsidRPr="0019121C" w:rsidRDefault="00CE18F6" w:rsidP="00BE55DE">
      <w:pPr>
        <w:pStyle w:val="a9"/>
        <w:numPr>
          <w:ilvl w:val="0"/>
          <w:numId w:val="3"/>
        </w:numPr>
        <w:spacing w:after="0" w:line="360" w:lineRule="auto"/>
        <w:jc w:val="both"/>
        <w:rPr>
          <w:szCs w:val="28"/>
        </w:rPr>
      </w:pPr>
      <w:r>
        <w:rPr>
          <w:szCs w:val="28"/>
          <w:lang w:val="en-US"/>
        </w:rPr>
        <w:t>Development of communication skills. Rehabilitation programs must include training in how to communicate effectively with others, which is especially important for patients with hearing or speech impairments.</w:t>
      </w:r>
    </w:p>
    <w:p w14:paraId="60322587" w14:textId="77777777" w:rsidR="008C2244" w:rsidRPr="0019121C" w:rsidRDefault="00CE18F6" w:rsidP="00BE55DE">
      <w:pPr>
        <w:pStyle w:val="a9"/>
        <w:numPr>
          <w:ilvl w:val="0"/>
          <w:numId w:val="3"/>
        </w:numPr>
        <w:spacing w:after="0" w:line="360" w:lineRule="auto"/>
        <w:jc w:val="both"/>
        <w:rPr>
          <w:szCs w:val="28"/>
        </w:rPr>
      </w:pPr>
      <w:r>
        <w:rPr>
          <w:szCs w:val="28"/>
          <w:lang w:val="en-US"/>
        </w:rPr>
        <w:t>Participation in social life. Social projects, clubs, sports events and mutual aid groups contribute to the patient</w:t>
      </w:r>
      <w:r w:rsidR="00C0036B">
        <w:rPr>
          <w:szCs w:val="28"/>
          <w:lang w:val="en-US"/>
        </w:rPr>
        <w:t>’</w:t>
      </w:r>
      <w:r>
        <w:rPr>
          <w:szCs w:val="28"/>
          <w:lang w:val="en-US"/>
        </w:rPr>
        <w:t>s active life and improve their social status.</w:t>
      </w:r>
    </w:p>
    <w:p w14:paraId="7ED69EE8" w14:textId="77777777" w:rsidR="008C2244" w:rsidRPr="0019121C" w:rsidRDefault="00CE18F6" w:rsidP="00BE55DE">
      <w:pPr>
        <w:pStyle w:val="a9"/>
        <w:numPr>
          <w:ilvl w:val="0"/>
          <w:numId w:val="3"/>
        </w:numPr>
        <w:spacing w:after="0" w:line="360" w:lineRule="auto"/>
        <w:jc w:val="both"/>
        <w:rPr>
          <w:szCs w:val="28"/>
        </w:rPr>
      </w:pPr>
      <w:r>
        <w:rPr>
          <w:szCs w:val="28"/>
          <w:lang w:val="en-US"/>
        </w:rPr>
        <w:t>Family support. Training the family in patient care and involving them in rehabilitation activities helps improve the patient</w:t>
      </w:r>
      <w:r w:rsidR="00C0036B">
        <w:rPr>
          <w:szCs w:val="28"/>
          <w:lang w:val="en-US"/>
        </w:rPr>
        <w:t>’</w:t>
      </w:r>
      <w:r>
        <w:rPr>
          <w:szCs w:val="28"/>
          <w:lang w:val="en-US"/>
        </w:rPr>
        <w:t>s emotional state and adaptation.</w:t>
      </w:r>
    </w:p>
    <w:p w14:paraId="0A9B1595" w14:textId="77777777" w:rsidR="008C2244" w:rsidRPr="0019121C" w:rsidRDefault="00CE18F6" w:rsidP="008C2244">
      <w:pPr>
        <w:pStyle w:val="a9"/>
        <w:spacing w:after="0" w:line="360" w:lineRule="auto"/>
        <w:ind w:firstLine="540"/>
        <w:jc w:val="both"/>
        <w:rPr>
          <w:szCs w:val="28"/>
        </w:rPr>
      </w:pPr>
      <w:r>
        <w:rPr>
          <w:szCs w:val="28"/>
          <w:lang w:val="en-US"/>
        </w:rPr>
        <w:t>Financial issues often become an obstacle to full rehabilitation [11, 15]. In order to ensure quality of life, the following is necessary:</w:t>
      </w:r>
    </w:p>
    <w:p w14:paraId="7A97ACCC" w14:textId="77777777" w:rsidR="008C2244" w:rsidRPr="0019121C" w:rsidRDefault="00CE18F6" w:rsidP="00BE55DE">
      <w:pPr>
        <w:pStyle w:val="a9"/>
        <w:numPr>
          <w:ilvl w:val="0"/>
          <w:numId w:val="4"/>
        </w:numPr>
        <w:spacing w:after="0" w:line="360" w:lineRule="auto"/>
        <w:jc w:val="both"/>
        <w:rPr>
          <w:szCs w:val="28"/>
        </w:rPr>
      </w:pPr>
      <w:r>
        <w:rPr>
          <w:szCs w:val="28"/>
          <w:lang w:val="en-US"/>
        </w:rPr>
        <w:t>Accessibility of health care services. Rehabilitation programs, equipment and medications should be available to all patients regardless of their financial situation.</w:t>
      </w:r>
    </w:p>
    <w:p w14:paraId="27CD0CBD" w14:textId="77777777" w:rsidR="008C2244" w:rsidRPr="0019121C" w:rsidRDefault="00CE18F6" w:rsidP="00BE55DE">
      <w:pPr>
        <w:pStyle w:val="a9"/>
        <w:numPr>
          <w:ilvl w:val="0"/>
          <w:numId w:val="4"/>
        </w:numPr>
        <w:spacing w:after="0" w:line="360" w:lineRule="auto"/>
        <w:jc w:val="both"/>
        <w:rPr>
          <w:szCs w:val="28"/>
        </w:rPr>
      </w:pPr>
      <w:r>
        <w:rPr>
          <w:szCs w:val="28"/>
          <w:lang w:val="en-US"/>
        </w:rPr>
        <w:t>Assistance with employment. Training in new jobs adapted to people with disabilities and job search assistance play an important role in increasing financial independence.</w:t>
      </w:r>
    </w:p>
    <w:p w14:paraId="006E879B" w14:textId="77777777" w:rsidR="008C2244" w:rsidRPr="0019121C" w:rsidRDefault="00CE18F6" w:rsidP="00BE55DE">
      <w:pPr>
        <w:pStyle w:val="a9"/>
        <w:numPr>
          <w:ilvl w:val="0"/>
          <w:numId w:val="4"/>
        </w:numPr>
        <w:spacing w:after="0" w:line="360" w:lineRule="auto"/>
        <w:jc w:val="both"/>
        <w:rPr>
          <w:szCs w:val="28"/>
        </w:rPr>
      </w:pPr>
      <w:r>
        <w:rPr>
          <w:szCs w:val="28"/>
          <w:lang w:val="en-US"/>
        </w:rPr>
        <w:t>Social benefits and welfare. Public assistance in the form of payments, subsidies for the purchase of equipment, or housing adapted for patients with disabilities makes their daily lives easier.</w:t>
      </w:r>
    </w:p>
    <w:p w14:paraId="2B54E9BA" w14:textId="77777777" w:rsidR="008C2244" w:rsidRPr="0019121C" w:rsidRDefault="00CE18F6" w:rsidP="008C2244">
      <w:pPr>
        <w:pStyle w:val="a9"/>
        <w:spacing w:after="0" w:line="360" w:lineRule="auto"/>
        <w:ind w:firstLine="540"/>
        <w:jc w:val="both"/>
        <w:rPr>
          <w:szCs w:val="28"/>
        </w:rPr>
      </w:pPr>
      <w:r>
        <w:rPr>
          <w:szCs w:val="28"/>
          <w:lang w:val="en-US"/>
        </w:rPr>
        <w:t>Education [32, 45] and access to information are integral to quality of life and rehabilitation:</w:t>
      </w:r>
    </w:p>
    <w:p w14:paraId="739742AF" w14:textId="77777777" w:rsidR="008C2244" w:rsidRPr="0019121C" w:rsidRDefault="00CE18F6" w:rsidP="00BE55DE">
      <w:pPr>
        <w:pStyle w:val="a9"/>
        <w:numPr>
          <w:ilvl w:val="0"/>
          <w:numId w:val="5"/>
        </w:numPr>
        <w:spacing w:after="0" w:line="360" w:lineRule="auto"/>
        <w:jc w:val="both"/>
        <w:rPr>
          <w:szCs w:val="28"/>
        </w:rPr>
      </w:pPr>
      <w:r>
        <w:rPr>
          <w:szCs w:val="28"/>
          <w:lang w:val="en-US"/>
        </w:rPr>
        <w:lastRenderedPageBreak/>
        <w:t>Vocational training. Programs aimed at acquiring new skills and knowledge facilitate professional and social integration.</w:t>
      </w:r>
    </w:p>
    <w:p w14:paraId="0CE62F2C" w14:textId="77777777" w:rsidR="008C2244" w:rsidRPr="0019121C" w:rsidRDefault="00CE18F6" w:rsidP="00BE55DE">
      <w:pPr>
        <w:pStyle w:val="a9"/>
        <w:numPr>
          <w:ilvl w:val="0"/>
          <w:numId w:val="5"/>
        </w:numPr>
        <w:spacing w:after="0" w:line="360" w:lineRule="auto"/>
        <w:jc w:val="both"/>
        <w:rPr>
          <w:szCs w:val="28"/>
        </w:rPr>
      </w:pPr>
      <w:r>
        <w:rPr>
          <w:szCs w:val="28"/>
          <w:lang w:val="en-US"/>
        </w:rPr>
        <w:t>Access to information technology. The use of special applications, adaptive equipment, and Internet resources helps patients learn, work, and communicate.</w:t>
      </w:r>
    </w:p>
    <w:p w14:paraId="75AC62F4" w14:textId="77777777" w:rsidR="008C2244" w:rsidRPr="0019121C" w:rsidRDefault="00CE18F6" w:rsidP="00BE55DE">
      <w:pPr>
        <w:pStyle w:val="a9"/>
        <w:numPr>
          <w:ilvl w:val="0"/>
          <w:numId w:val="5"/>
        </w:numPr>
        <w:spacing w:after="0" w:line="360" w:lineRule="auto"/>
        <w:jc w:val="both"/>
        <w:rPr>
          <w:szCs w:val="28"/>
        </w:rPr>
      </w:pPr>
      <w:r>
        <w:rPr>
          <w:szCs w:val="28"/>
          <w:lang w:val="en-US"/>
        </w:rPr>
        <w:t>Educational programs for the patients themselves. Informing patients about their condition, self-care methods, and ways to interact with others improves their independence.</w:t>
      </w:r>
    </w:p>
    <w:p w14:paraId="715D1EC7" w14:textId="77777777" w:rsidR="008C2244" w:rsidRPr="0019121C" w:rsidRDefault="00CE18F6" w:rsidP="008C2244">
      <w:pPr>
        <w:pStyle w:val="a9"/>
        <w:spacing w:after="0" w:line="360" w:lineRule="auto"/>
        <w:ind w:firstLine="540"/>
        <w:jc w:val="both"/>
        <w:rPr>
          <w:szCs w:val="28"/>
        </w:rPr>
      </w:pPr>
      <w:r>
        <w:rPr>
          <w:szCs w:val="28"/>
          <w:lang w:val="en-US"/>
        </w:rPr>
        <w:t>To improve quality of life [32, 44], it is important to consider the cultural and recreational needs of patients:</w:t>
      </w:r>
    </w:p>
    <w:p w14:paraId="1C72A71D" w14:textId="77777777" w:rsidR="008C2244" w:rsidRPr="0019121C" w:rsidRDefault="00CE18F6" w:rsidP="00BE55DE">
      <w:pPr>
        <w:pStyle w:val="a9"/>
        <w:numPr>
          <w:ilvl w:val="0"/>
          <w:numId w:val="6"/>
        </w:numPr>
        <w:spacing w:after="0" w:line="360" w:lineRule="auto"/>
        <w:jc w:val="both"/>
        <w:rPr>
          <w:szCs w:val="28"/>
        </w:rPr>
      </w:pPr>
      <w:r>
        <w:rPr>
          <w:szCs w:val="28"/>
          <w:lang w:val="en-US"/>
        </w:rPr>
        <w:t>Organization of leisure time. Involving patients in cultural and sporting events promotes social integration and improves emotional well-being.</w:t>
      </w:r>
    </w:p>
    <w:p w14:paraId="7581CFE2" w14:textId="77777777" w:rsidR="008C2244" w:rsidRPr="0019121C" w:rsidRDefault="00CE18F6" w:rsidP="00BE55DE">
      <w:pPr>
        <w:pStyle w:val="a9"/>
        <w:numPr>
          <w:ilvl w:val="0"/>
          <w:numId w:val="6"/>
        </w:numPr>
        <w:spacing w:after="0" w:line="360" w:lineRule="auto"/>
        <w:jc w:val="both"/>
        <w:rPr>
          <w:szCs w:val="28"/>
        </w:rPr>
      </w:pPr>
      <w:r>
        <w:rPr>
          <w:szCs w:val="28"/>
          <w:lang w:val="en-US"/>
        </w:rPr>
        <w:t>Personalization of leisure. Considering the patient</w:t>
      </w:r>
      <w:r w:rsidR="00C0036B">
        <w:rPr>
          <w:szCs w:val="28"/>
          <w:lang w:val="en-US"/>
        </w:rPr>
        <w:t>’</w:t>
      </w:r>
      <w:r>
        <w:rPr>
          <w:szCs w:val="28"/>
          <w:lang w:val="en-US"/>
        </w:rPr>
        <w:t>s interests allows them to enjoy their lives despite limitations. Examples of such activities include organizing home concerts for patients with limited mobility.</w:t>
      </w:r>
    </w:p>
    <w:p w14:paraId="101114D4" w14:textId="77777777" w:rsidR="008C2244" w:rsidRPr="0019121C" w:rsidRDefault="00CE18F6" w:rsidP="008C2244">
      <w:pPr>
        <w:pStyle w:val="a9"/>
        <w:spacing w:after="0" w:line="360" w:lineRule="auto"/>
        <w:ind w:firstLine="540"/>
        <w:jc w:val="both"/>
        <w:rPr>
          <w:szCs w:val="28"/>
        </w:rPr>
      </w:pPr>
      <w:r>
        <w:rPr>
          <w:szCs w:val="28"/>
          <w:lang w:val="en-US"/>
        </w:rPr>
        <w:t>All of the above must be integrated into a unified rehabilitation program. The effectiveness of rehabilitation is ensured by an interdisciplinary team of professionals (including physicians, nurses, rehabilitation therapists, psychologists and social workers) working together to achieve common goals.</w:t>
      </w:r>
    </w:p>
    <w:p w14:paraId="7A58C913" w14:textId="77777777" w:rsidR="008C2244" w:rsidRPr="0019121C" w:rsidRDefault="00CE18F6" w:rsidP="008C2244">
      <w:pPr>
        <w:pStyle w:val="a9"/>
        <w:spacing w:after="0" w:line="360" w:lineRule="auto"/>
        <w:ind w:firstLine="540"/>
        <w:jc w:val="both"/>
        <w:rPr>
          <w:szCs w:val="28"/>
        </w:rPr>
      </w:pPr>
      <w:r>
        <w:rPr>
          <w:szCs w:val="28"/>
          <w:lang w:val="en-US"/>
        </w:rPr>
        <w:t>The quality of life of patients with various types of disabilities [48, 53] is directly related to the availability of rehabilitation programs, their adaptation to the individual needs of the patient, and the willingness of society to accept such individuals as equal members.</w:t>
      </w:r>
    </w:p>
    <w:p w14:paraId="3B26E9B8" w14:textId="77777777" w:rsidR="008C2244" w:rsidRPr="0019121C" w:rsidRDefault="00CE18F6" w:rsidP="008C2244">
      <w:pPr>
        <w:pStyle w:val="a9"/>
        <w:spacing w:after="0" w:line="360" w:lineRule="auto"/>
        <w:ind w:firstLine="540"/>
        <w:jc w:val="both"/>
        <w:rPr>
          <w:szCs w:val="28"/>
        </w:rPr>
      </w:pPr>
      <w:r>
        <w:rPr>
          <w:szCs w:val="28"/>
          <w:lang w:val="en-US"/>
        </w:rPr>
        <w:t>Nurses are playing a key role in ensuring care of patients with disabilities [5, 14, 46]. Their work requires specialized knowledge, skills, and personal qualities, as these patients require a personalized approach that addresses the physical, mental, and social aspects of their conditions. Let us consider the main specifics of the work of nurses in this field.</w:t>
      </w:r>
    </w:p>
    <w:p w14:paraId="5EE10F95" w14:textId="77777777" w:rsidR="008C2244" w:rsidRPr="0019121C" w:rsidRDefault="00CE18F6" w:rsidP="006C132D">
      <w:pPr>
        <w:pStyle w:val="a9"/>
        <w:spacing w:after="0" w:line="360" w:lineRule="auto"/>
        <w:ind w:firstLine="540"/>
        <w:jc w:val="both"/>
        <w:rPr>
          <w:szCs w:val="28"/>
        </w:rPr>
      </w:pPr>
      <w:r>
        <w:rPr>
          <w:szCs w:val="28"/>
          <w:lang w:val="en-US"/>
        </w:rPr>
        <w:lastRenderedPageBreak/>
        <w:t>The first step in caring for patients with disabilities is a comprehensive assessment of their condition. The nurse should be able to detect the following:</w:t>
      </w:r>
    </w:p>
    <w:p w14:paraId="7B1FBBDD" w14:textId="77777777" w:rsidR="008C2244" w:rsidRPr="0019121C" w:rsidRDefault="00CE18F6" w:rsidP="00BE55DE">
      <w:pPr>
        <w:pStyle w:val="a9"/>
        <w:numPr>
          <w:ilvl w:val="0"/>
          <w:numId w:val="7"/>
        </w:numPr>
        <w:spacing w:after="0" w:line="360" w:lineRule="auto"/>
        <w:jc w:val="both"/>
        <w:rPr>
          <w:szCs w:val="28"/>
        </w:rPr>
      </w:pPr>
      <w:r>
        <w:rPr>
          <w:szCs w:val="28"/>
          <w:lang w:val="en-US"/>
        </w:rPr>
        <w:t>the degree of limitations (physical, mental, sensory);</w:t>
      </w:r>
    </w:p>
    <w:p w14:paraId="0B770D57" w14:textId="77777777" w:rsidR="008C2244" w:rsidRPr="0019121C" w:rsidRDefault="00CE18F6" w:rsidP="00BE55DE">
      <w:pPr>
        <w:pStyle w:val="a9"/>
        <w:numPr>
          <w:ilvl w:val="0"/>
          <w:numId w:val="7"/>
        </w:numPr>
        <w:spacing w:after="0" w:line="360" w:lineRule="auto"/>
        <w:jc w:val="both"/>
        <w:rPr>
          <w:szCs w:val="28"/>
        </w:rPr>
      </w:pPr>
      <w:r>
        <w:rPr>
          <w:szCs w:val="28"/>
          <w:lang w:val="en-US"/>
        </w:rPr>
        <w:t>the needs for self-care and adaptation;</w:t>
      </w:r>
    </w:p>
    <w:p w14:paraId="7147866A" w14:textId="77777777" w:rsidR="008C2244" w:rsidRPr="0019121C" w:rsidRDefault="00CE18F6" w:rsidP="00BE55DE">
      <w:pPr>
        <w:pStyle w:val="a9"/>
        <w:numPr>
          <w:ilvl w:val="0"/>
          <w:numId w:val="7"/>
        </w:numPr>
        <w:spacing w:after="0" w:line="360" w:lineRule="auto"/>
        <w:jc w:val="both"/>
        <w:rPr>
          <w:szCs w:val="28"/>
        </w:rPr>
      </w:pPr>
      <w:r>
        <w:rPr>
          <w:szCs w:val="28"/>
          <w:lang w:val="en-US"/>
        </w:rPr>
        <w:t>the presence of chronic diseases and risk factors of complications;</w:t>
      </w:r>
    </w:p>
    <w:p w14:paraId="5FFC791B" w14:textId="77777777" w:rsidR="008C2244" w:rsidRPr="0019121C" w:rsidRDefault="00CE18F6" w:rsidP="00BE55DE">
      <w:pPr>
        <w:pStyle w:val="a9"/>
        <w:numPr>
          <w:ilvl w:val="0"/>
          <w:numId w:val="7"/>
        </w:numPr>
        <w:spacing w:after="0" w:line="360" w:lineRule="auto"/>
        <w:jc w:val="both"/>
        <w:rPr>
          <w:szCs w:val="28"/>
        </w:rPr>
      </w:pPr>
      <w:r>
        <w:rPr>
          <w:szCs w:val="28"/>
          <w:lang w:val="en-US"/>
        </w:rPr>
        <w:t>the psychological state and level of social support.</w:t>
      </w:r>
    </w:p>
    <w:p w14:paraId="73BEF086" w14:textId="77777777" w:rsidR="008C2244" w:rsidRPr="0019121C" w:rsidRDefault="00CE18F6" w:rsidP="008C2244">
      <w:pPr>
        <w:pStyle w:val="a9"/>
        <w:spacing w:after="0" w:line="360" w:lineRule="auto"/>
        <w:ind w:firstLine="540"/>
        <w:jc w:val="both"/>
        <w:rPr>
          <w:szCs w:val="28"/>
        </w:rPr>
      </w:pPr>
      <w:r>
        <w:rPr>
          <w:szCs w:val="28"/>
          <w:lang w:val="en-US"/>
        </w:rPr>
        <w:t>A special aspect of this work is the need to develop a personalized care plan that takes into account the patient</w:t>
      </w:r>
      <w:r w:rsidR="00C0036B">
        <w:rPr>
          <w:szCs w:val="28"/>
          <w:lang w:val="en-US"/>
        </w:rPr>
        <w:t>’</w:t>
      </w:r>
      <w:r>
        <w:rPr>
          <w:szCs w:val="28"/>
          <w:lang w:val="en-US"/>
        </w:rPr>
        <w:t>s physical limitations [33, 40] as well as his or her personal preferences, emotional state, and social needs.</w:t>
      </w:r>
    </w:p>
    <w:p w14:paraId="7F1E3E36" w14:textId="77777777" w:rsidR="006C132D" w:rsidRPr="0019121C" w:rsidRDefault="00CE18F6" w:rsidP="006C132D">
      <w:pPr>
        <w:pStyle w:val="a9"/>
        <w:spacing w:after="0" w:line="360" w:lineRule="auto"/>
        <w:ind w:firstLine="540"/>
        <w:jc w:val="both"/>
        <w:rPr>
          <w:szCs w:val="28"/>
        </w:rPr>
      </w:pPr>
      <w:r>
        <w:rPr>
          <w:szCs w:val="28"/>
          <w:lang w:val="en-US"/>
        </w:rPr>
        <w:t>Patients with disabilities often need assistance with activities of daily living such as personal hygiene, dressing, preparing and eating meals and getting around. The key aspects of physical care include the following:</w:t>
      </w:r>
    </w:p>
    <w:p w14:paraId="46458F6F" w14:textId="77777777" w:rsidR="006C132D" w:rsidRPr="0019121C" w:rsidRDefault="00CE18F6" w:rsidP="00BE55DE">
      <w:pPr>
        <w:pStyle w:val="a9"/>
        <w:numPr>
          <w:ilvl w:val="0"/>
          <w:numId w:val="8"/>
        </w:numPr>
        <w:spacing w:after="0" w:line="360" w:lineRule="auto"/>
        <w:jc w:val="both"/>
        <w:rPr>
          <w:szCs w:val="28"/>
        </w:rPr>
      </w:pPr>
      <w:r>
        <w:rPr>
          <w:szCs w:val="28"/>
          <w:lang w:val="en-US"/>
        </w:rPr>
        <w:t>Assistance with ambulation [31, 52]. Nurses use specialized devices (lifts, wheelchairs) and patient transfer techniques to prevent injuries.</w:t>
      </w:r>
    </w:p>
    <w:p w14:paraId="759C6BDD" w14:textId="77777777" w:rsidR="006C132D" w:rsidRPr="0019121C" w:rsidRDefault="00CE18F6" w:rsidP="00BE55DE">
      <w:pPr>
        <w:pStyle w:val="a9"/>
        <w:numPr>
          <w:ilvl w:val="0"/>
          <w:numId w:val="8"/>
        </w:numPr>
        <w:spacing w:after="0" w:line="360" w:lineRule="auto"/>
        <w:jc w:val="both"/>
        <w:rPr>
          <w:szCs w:val="28"/>
        </w:rPr>
      </w:pPr>
      <w:r>
        <w:rPr>
          <w:szCs w:val="28"/>
          <w:lang w:val="en-US"/>
        </w:rPr>
        <w:t>Prevention of pressure ulcers. Regular repositioning, massage, and the use of anti-decubitus mattresses are essential tasks.</w:t>
      </w:r>
    </w:p>
    <w:p w14:paraId="0CE2F5A0" w14:textId="77777777" w:rsidR="006C132D" w:rsidRPr="0019121C" w:rsidRDefault="00CE18F6" w:rsidP="00BE55DE">
      <w:pPr>
        <w:pStyle w:val="a9"/>
        <w:numPr>
          <w:ilvl w:val="0"/>
          <w:numId w:val="8"/>
        </w:numPr>
        <w:spacing w:after="0" w:line="360" w:lineRule="auto"/>
        <w:jc w:val="both"/>
        <w:rPr>
          <w:szCs w:val="28"/>
        </w:rPr>
      </w:pPr>
      <w:r>
        <w:rPr>
          <w:szCs w:val="28"/>
          <w:lang w:val="en-US"/>
        </w:rPr>
        <w:t>Monitoring the condition of the skin. Skin care, and prevention of infection and inflammation are particularly relevant for patients with limited mobility.</w:t>
      </w:r>
    </w:p>
    <w:p w14:paraId="79F5A3CF" w14:textId="77777777" w:rsidR="006C132D" w:rsidRPr="0019121C" w:rsidRDefault="00CE18F6" w:rsidP="00BE55DE">
      <w:pPr>
        <w:pStyle w:val="a9"/>
        <w:numPr>
          <w:ilvl w:val="0"/>
          <w:numId w:val="8"/>
        </w:numPr>
        <w:spacing w:after="0" w:line="360" w:lineRule="auto"/>
        <w:jc w:val="both"/>
        <w:rPr>
          <w:szCs w:val="28"/>
        </w:rPr>
      </w:pPr>
      <w:r>
        <w:rPr>
          <w:szCs w:val="28"/>
          <w:lang w:val="en-US"/>
        </w:rPr>
        <w:t>Support with personal hygiene. Nurses teach the skills for activities that the patients can perform independently and provide assistance where needed.</w:t>
      </w:r>
    </w:p>
    <w:p w14:paraId="5F9A2E3D" w14:textId="77777777" w:rsidR="006C132D" w:rsidRPr="0019121C" w:rsidRDefault="00CE18F6" w:rsidP="006C132D">
      <w:pPr>
        <w:pStyle w:val="a9"/>
        <w:spacing w:after="0" w:line="360" w:lineRule="auto"/>
        <w:ind w:firstLine="540"/>
        <w:jc w:val="both"/>
        <w:rPr>
          <w:szCs w:val="28"/>
        </w:rPr>
      </w:pPr>
      <w:r>
        <w:rPr>
          <w:szCs w:val="28"/>
          <w:lang w:val="en-US"/>
        </w:rPr>
        <w:t>Nurses not only provide physical care but also play an important role in maintaining the psychological well-being of patients [35, 41]. Some of the specifics include:</w:t>
      </w:r>
    </w:p>
    <w:p w14:paraId="38ECC5AF" w14:textId="77777777" w:rsidR="006C132D" w:rsidRPr="0019121C" w:rsidRDefault="00CE18F6" w:rsidP="00BE55DE">
      <w:pPr>
        <w:pStyle w:val="a9"/>
        <w:numPr>
          <w:ilvl w:val="0"/>
          <w:numId w:val="9"/>
        </w:numPr>
        <w:spacing w:after="0" w:line="360" w:lineRule="auto"/>
        <w:jc w:val="both"/>
        <w:rPr>
          <w:szCs w:val="28"/>
        </w:rPr>
      </w:pPr>
      <w:r>
        <w:rPr>
          <w:szCs w:val="28"/>
          <w:lang w:val="en-US"/>
        </w:rPr>
        <w:t>Emotional support. Patients with disabilities often experience anxiety, depression, and low self-esteem. A nurse must be sensitive to the emotional experiences of the patient, listen to them, and help cope with their psychological challenges.</w:t>
      </w:r>
    </w:p>
    <w:p w14:paraId="6E689726" w14:textId="77777777" w:rsidR="006C132D" w:rsidRPr="0019121C" w:rsidRDefault="00CE18F6" w:rsidP="00BE55DE">
      <w:pPr>
        <w:pStyle w:val="a9"/>
        <w:numPr>
          <w:ilvl w:val="0"/>
          <w:numId w:val="9"/>
        </w:numPr>
        <w:spacing w:after="0" w:line="360" w:lineRule="auto"/>
        <w:jc w:val="both"/>
        <w:rPr>
          <w:szCs w:val="28"/>
        </w:rPr>
      </w:pPr>
      <w:r>
        <w:rPr>
          <w:szCs w:val="28"/>
          <w:lang w:val="en-US"/>
        </w:rPr>
        <w:lastRenderedPageBreak/>
        <w:t>Communication skills. Working with patients with hearing, speech, or cognitive impairments requires the use of alternative communication methods (sign language, pictograms, and tactile signals). The nurses should be able to establish contact and interact effectively with each patient.</w:t>
      </w:r>
    </w:p>
    <w:p w14:paraId="3D7B7F12" w14:textId="77777777" w:rsidR="006C132D" w:rsidRPr="0019121C" w:rsidRDefault="00CE18F6" w:rsidP="006C132D">
      <w:pPr>
        <w:pStyle w:val="a9"/>
        <w:spacing w:after="0" w:line="360" w:lineRule="auto"/>
        <w:ind w:firstLine="540"/>
        <w:jc w:val="both"/>
        <w:rPr>
          <w:szCs w:val="28"/>
        </w:rPr>
      </w:pPr>
      <w:r>
        <w:rPr>
          <w:szCs w:val="28"/>
          <w:lang w:val="en-US"/>
        </w:rPr>
        <w:t>An important part of nursing work is the education of patients and their families in the skills of care and adaptation.</w:t>
      </w:r>
    </w:p>
    <w:p w14:paraId="45C6AF87" w14:textId="77777777" w:rsidR="006C132D" w:rsidRPr="0019121C" w:rsidRDefault="00CE18F6" w:rsidP="00BE55DE">
      <w:pPr>
        <w:pStyle w:val="a9"/>
        <w:numPr>
          <w:ilvl w:val="0"/>
          <w:numId w:val="10"/>
        </w:numPr>
        <w:spacing w:after="0" w:line="360" w:lineRule="auto"/>
        <w:jc w:val="both"/>
        <w:rPr>
          <w:szCs w:val="28"/>
        </w:rPr>
      </w:pPr>
      <w:r>
        <w:rPr>
          <w:szCs w:val="28"/>
          <w:lang w:val="en-US"/>
        </w:rPr>
        <w:t>Teaching independence. Nurses help patients develop self-care skills using adaptive devices or techniques.</w:t>
      </w:r>
    </w:p>
    <w:p w14:paraId="7248ADA6" w14:textId="77777777" w:rsidR="006C132D" w:rsidRPr="0019121C" w:rsidRDefault="00CE18F6" w:rsidP="00BE55DE">
      <w:pPr>
        <w:pStyle w:val="a9"/>
        <w:numPr>
          <w:ilvl w:val="0"/>
          <w:numId w:val="10"/>
        </w:numPr>
        <w:spacing w:after="0" w:line="360" w:lineRule="auto"/>
        <w:jc w:val="both"/>
        <w:rPr>
          <w:szCs w:val="28"/>
        </w:rPr>
      </w:pPr>
      <w:r>
        <w:rPr>
          <w:szCs w:val="28"/>
          <w:lang w:val="en-US"/>
        </w:rPr>
        <w:t>Training in the use of medical devices. Patients and their families receive instructions on the use of wheelchairs, catheters, ostomies, ventilators, and other equipment.</w:t>
      </w:r>
    </w:p>
    <w:p w14:paraId="693AB0D0" w14:textId="77777777" w:rsidR="006C132D" w:rsidRPr="0019121C" w:rsidRDefault="00CE18F6" w:rsidP="00BE55DE">
      <w:pPr>
        <w:pStyle w:val="a9"/>
        <w:numPr>
          <w:ilvl w:val="0"/>
          <w:numId w:val="10"/>
        </w:numPr>
        <w:spacing w:after="0" w:line="360" w:lineRule="auto"/>
        <w:jc w:val="both"/>
        <w:rPr>
          <w:szCs w:val="28"/>
        </w:rPr>
      </w:pPr>
      <w:r>
        <w:rPr>
          <w:szCs w:val="28"/>
          <w:lang w:val="en-US"/>
        </w:rPr>
        <w:t>Providing information on the prevention of complications. Nurses explain how to prevent pressure ulcers, infections, and other possible problems.</w:t>
      </w:r>
    </w:p>
    <w:p w14:paraId="0B9E10FB" w14:textId="77777777" w:rsidR="006C132D" w:rsidRPr="0019121C" w:rsidRDefault="00CE18F6" w:rsidP="00BE55DE">
      <w:pPr>
        <w:pStyle w:val="a9"/>
        <w:numPr>
          <w:ilvl w:val="0"/>
          <w:numId w:val="10"/>
        </w:numPr>
        <w:spacing w:after="0" w:line="360" w:lineRule="auto"/>
        <w:jc w:val="both"/>
        <w:rPr>
          <w:szCs w:val="28"/>
        </w:rPr>
      </w:pPr>
      <w:r>
        <w:rPr>
          <w:szCs w:val="28"/>
          <w:lang w:val="en-US"/>
        </w:rPr>
        <w:t>Psychological training of the family. Families of patients are trained in the skills of effective interaction with an individual with disabilities and receive support to reduce emotional and physical stress.</w:t>
      </w:r>
    </w:p>
    <w:p w14:paraId="49FE127F" w14:textId="77777777" w:rsidR="006C132D" w:rsidRPr="0019121C" w:rsidRDefault="00CE18F6" w:rsidP="006C132D">
      <w:pPr>
        <w:pStyle w:val="a9"/>
        <w:spacing w:after="0" w:line="360" w:lineRule="auto"/>
        <w:ind w:firstLine="540"/>
        <w:jc w:val="both"/>
        <w:rPr>
          <w:szCs w:val="28"/>
        </w:rPr>
      </w:pPr>
      <w:r>
        <w:rPr>
          <w:szCs w:val="28"/>
          <w:lang w:val="en-US"/>
        </w:rPr>
        <w:t>Nurses actively participate in the implementation of rehabilitation programs [21, 33]. Their tasks include the following:</w:t>
      </w:r>
    </w:p>
    <w:p w14:paraId="33187D83" w14:textId="77777777" w:rsidR="006C132D" w:rsidRPr="0019121C" w:rsidRDefault="00CE18F6" w:rsidP="00BE55DE">
      <w:pPr>
        <w:pStyle w:val="a9"/>
        <w:numPr>
          <w:ilvl w:val="0"/>
          <w:numId w:val="11"/>
        </w:numPr>
        <w:spacing w:after="0" w:line="360" w:lineRule="auto"/>
        <w:jc w:val="both"/>
        <w:rPr>
          <w:szCs w:val="28"/>
        </w:rPr>
      </w:pPr>
      <w:r>
        <w:rPr>
          <w:szCs w:val="28"/>
          <w:lang w:val="en-US"/>
        </w:rPr>
        <w:t>performing exercise therapy and physical therapy procedures;</w:t>
      </w:r>
    </w:p>
    <w:p w14:paraId="4D93C93B" w14:textId="77777777" w:rsidR="006C132D" w:rsidRPr="0019121C" w:rsidRDefault="00CE18F6" w:rsidP="00BE55DE">
      <w:pPr>
        <w:pStyle w:val="a9"/>
        <w:numPr>
          <w:ilvl w:val="0"/>
          <w:numId w:val="11"/>
        </w:numPr>
        <w:spacing w:after="0" w:line="360" w:lineRule="auto"/>
        <w:jc w:val="both"/>
        <w:rPr>
          <w:szCs w:val="28"/>
        </w:rPr>
      </w:pPr>
      <w:r>
        <w:rPr>
          <w:szCs w:val="28"/>
          <w:lang w:val="en-US"/>
        </w:rPr>
        <w:t>assistance with exercises to restore mobility and strength;</w:t>
      </w:r>
    </w:p>
    <w:p w14:paraId="399BB094" w14:textId="77777777" w:rsidR="006C132D" w:rsidRPr="0019121C" w:rsidRDefault="00CE18F6" w:rsidP="00BE55DE">
      <w:pPr>
        <w:pStyle w:val="a9"/>
        <w:numPr>
          <w:ilvl w:val="0"/>
          <w:numId w:val="11"/>
        </w:numPr>
        <w:spacing w:after="0" w:line="360" w:lineRule="auto"/>
        <w:jc w:val="both"/>
        <w:rPr>
          <w:szCs w:val="28"/>
        </w:rPr>
      </w:pPr>
      <w:r>
        <w:rPr>
          <w:szCs w:val="28"/>
          <w:lang w:val="en-US"/>
        </w:rPr>
        <w:t>monitoring compliance with specialist recommendations (those of the physician, rehabilitation therapist, and psychologist);</w:t>
      </w:r>
    </w:p>
    <w:p w14:paraId="24D1F6EF" w14:textId="77777777" w:rsidR="006C132D" w:rsidRPr="0019121C" w:rsidRDefault="00CE18F6" w:rsidP="00BE55DE">
      <w:pPr>
        <w:pStyle w:val="a9"/>
        <w:numPr>
          <w:ilvl w:val="0"/>
          <w:numId w:val="11"/>
        </w:numPr>
        <w:spacing w:after="0" w:line="360" w:lineRule="auto"/>
        <w:jc w:val="both"/>
        <w:rPr>
          <w:szCs w:val="28"/>
        </w:rPr>
      </w:pPr>
      <w:r>
        <w:rPr>
          <w:szCs w:val="28"/>
          <w:lang w:val="en-US"/>
        </w:rPr>
        <w:t>supporting the patient in using orthopedic and rehabilitation aids.</w:t>
      </w:r>
    </w:p>
    <w:p w14:paraId="25FAE825" w14:textId="77777777" w:rsidR="006C132D" w:rsidRPr="0019121C" w:rsidRDefault="00CE18F6" w:rsidP="006C132D">
      <w:pPr>
        <w:pStyle w:val="a9"/>
        <w:spacing w:after="0" w:line="360" w:lineRule="auto"/>
        <w:ind w:firstLine="540"/>
        <w:jc w:val="both"/>
        <w:rPr>
          <w:szCs w:val="28"/>
        </w:rPr>
      </w:pPr>
      <w:r>
        <w:rPr>
          <w:szCs w:val="28"/>
          <w:lang w:val="en-US"/>
        </w:rPr>
        <w:t>Special aspects of nursing work depend on the nature of the limitations:</w:t>
      </w:r>
    </w:p>
    <w:p w14:paraId="25A8AB8F" w14:textId="77777777" w:rsidR="006C132D" w:rsidRPr="0019121C" w:rsidRDefault="00CE18F6" w:rsidP="00BE55DE">
      <w:pPr>
        <w:pStyle w:val="a9"/>
        <w:numPr>
          <w:ilvl w:val="0"/>
          <w:numId w:val="12"/>
        </w:numPr>
        <w:spacing w:after="0" w:line="360" w:lineRule="auto"/>
        <w:jc w:val="both"/>
        <w:rPr>
          <w:szCs w:val="28"/>
        </w:rPr>
      </w:pPr>
      <w:r>
        <w:rPr>
          <w:szCs w:val="28"/>
          <w:lang w:val="en-US"/>
        </w:rPr>
        <w:t>In physical limitations: The main focus is on assisting with mobility, preventing complications, and developing self-care skills.</w:t>
      </w:r>
    </w:p>
    <w:p w14:paraId="52CA57CD" w14:textId="77777777" w:rsidR="006C132D" w:rsidRPr="0019121C" w:rsidRDefault="00CE18F6" w:rsidP="00BE55DE">
      <w:pPr>
        <w:pStyle w:val="a9"/>
        <w:numPr>
          <w:ilvl w:val="0"/>
          <w:numId w:val="12"/>
        </w:numPr>
        <w:spacing w:after="0" w:line="360" w:lineRule="auto"/>
        <w:jc w:val="both"/>
        <w:rPr>
          <w:szCs w:val="28"/>
        </w:rPr>
      </w:pPr>
      <w:r>
        <w:rPr>
          <w:szCs w:val="28"/>
          <w:lang w:val="en-US"/>
        </w:rPr>
        <w:lastRenderedPageBreak/>
        <w:t>In mental limitations: A nurse must take into account the behavioral characteristics of the patient, ensure safety, and create a comfortable environment.</w:t>
      </w:r>
    </w:p>
    <w:p w14:paraId="37973EEC" w14:textId="77777777" w:rsidR="008C2244" w:rsidRPr="0019121C" w:rsidRDefault="00CE18F6" w:rsidP="00BE55DE">
      <w:pPr>
        <w:pStyle w:val="a9"/>
        <w:numPr>
          <w:ilvl w:val="0"/>
          <w:numId w:val="12"/>
        </w:numPr>
        <w:spacing w:after="0" w:line="360" w:lineRule="auto"/>
        <w:jc w:val="both"/>
        <w:rPr>
          <w:szCs w:val="28"/>
        </w:rPr>
      </w:pPr>
      <w:r>
        <w:rPr>
          <w:szCs w:val="28"/>
          <w:lang w:val="en-US"/>
        </w:rPr>
        <w:t>In sensory limitations: It is important to adapt communication methods and arrange a safe environment for the patient.</w:t>
      </w:r>
    </w:p>
    <w:p w14:paraId="4055A958" w14:textId="77777777" w:rsidR="006C132D" w:rsidRPr="0019121C" w:rsidRDefault="00CE18F6" w:rsidP="006C132D">
      <w:pPr>
        <w:pStyle w:val="a9"/>
        <w:spacing w:after="0" w:line="360" w:lineRule="auto"/>
        <w:ind w:firstLine="540"/>
        <w:jc w:val="both"/>
        <w:rPr>
          <w:szCs w:val="28"/>
        </w:rPr>
      </w:pPr>
      <w:r>
        <w:rPr>
          <w:szCs w:val="28"/>
          <w:lang w:val="en-US"/>
        </w:rPr>
        <w:t>Working with patients with disabilities requires not only physical effort, but also significant emotional investment on the part of the nurse. To prevent professional burnout, it is important to:</w:t>
      </w:r>
    </w:p>
    <w:p w14:paraId="314E64FE" w14:textId="77777777" w:rsidR="006C132D" w:rsidRPr="0019121C" w:rsidRDefault="00CE18F6" w:rsidP="00BE55DE">
      <w:pPr>
        <w:pStyle w:val="a9"/>
        <w:numPr>
          <w:ilvl w:val="0"/>
          <w:numId w:val="13"/>
        </w:numPr>
        <w:spacing w:after="0" w:line="360" w:lineRule="auto"/>
        <w:jc w:val="both"/>
        <w:rPr>
          <w:szCs w:val="28"/>
        </w:rPr>
      </w:pPr>
      <w:r>
        <w:rPr>
          <w:szCs w:val="28"/>
          <w:lang w:val="en-US"/>
        </w:rPr>
        <w:t>organize a shift-based work schedule;</w:t>
      </w:r>
    </w:p>
    <w:p w14:paraId="27853DD1" w14:textId="77777777" w:rsidR="006C132D" w:rsidRPr="0019121C" w:rsidRDefault="00CE18F6" w:rsidP="00BE55DE">
      <w:pPr>
        <w:pStyle w:val="a9"/>
        <w:numPr>
          <w:ilvl w:val="0"/>
          <w:numId w:val="13"/>
        </w:numPr>
        <w:spacing w:after="0" w:line="360" w:lineRule="auto"/>
        <w:jc w:val="both"/>
        <w:rPr>
          <w:szCs w:val="28"/>
        </w:rPr>
      </w:pPr>
      <w:r>
        <w:rPr>
          <w:szCs w:val="28"/>
          <w:lang w:val="en-US"/>
        </w:rPr>
        <w:t>provide regular supervision and training sessions;</w:t>
      </w:r>
    </w:p>
    <w:p w14:paraId="3DA130BA" w14:textId="77777777" w:rsidR="006C132D" w:rsidRPr="0019121C" w:rsidRDefault="00CE18F6" w:rsidP="00BE55DE">
      <w:pPr>
        <w:pStyle w:val="a9"/>
        <w:numPr>
          <w:ilvl w:val="0"/>
          <w:numId w:val="13"/>
        </w:numPr>
        <w:spacing w:after="0" w:line="360" w:lineRule="auto"/>
        <w:jc w:val="both"/>
        <w:rPr>
          <w:szCs w:val="28"/>
        </w:rPr>
      </w:pPr>
      <w:r>
        <w:rPr>
          <w:szCs w:val="28"/>
          <w:lang w:val="en-US"/>
        </w:rPr>
        <w:t>develop skills in stress resilience and emotional self-regulation.</w:t>
      </w:r>
    </w:p>
    <w:p w14:paraId="6BD71314" w14:textId="77777777" w:rsidR="006C132D" w:rsidRPr="0019121C" w:rsidRDefault="00CE18F6" w:rsidP="006C132D">
      <w:pPr>
        <w:pStyle w:val="a9"/>
        <w:spacing w:after="0" w:line="360" w:lineRule="auto"/>
        <w:ind w:firstLine="540"/>
        <w:jc w:val="both"/>
        <w:rPr>
          <w:szCs w:val="28"/>
        </w:rPr>
      </w:pPr>
      <w:r>
        <w:rPr>
          <w:szCs w:val="28"/>
          <w:lang w:val="en-US"/>
        </w:rPr>
        <w:t>Nurses play an indispensable role in maintaining the physical, psychological, and social well-being of patients with disabilities [7, 11, 15, 32]. Their work requires high qualifications, empathy and the ability to adapt to the individual needs of each patient. Modern approaches to nursing education should take into account the specifics of working with this patient population, ensuring their effective rehabilitation and improving their quality of life.</w:t>
      </w:r>
    </w:p>
    <w:p w14:paraId="3503D95B" w14:textId="77777777" w:rsidR="00F026CD" w:rsidRPr="0019121C" w:rsidRDefault="00CE18F6" w:rsidP="00C46FBB">
      <w:pPr>
        <w:spacing w:after="0" w:line="360" w:lineRule="auto"/>
        <w:ind w:firstLine="540"/>
        <w:jc w:val="center"/>
        <w:rPr>
          <w:sz w:val="28"/>
          <w:szCs w:val="28"/>
          <w:lang w:val="uk-UA"/>
        </w:rPr>
      </w:pPr>
      <w:r>
        <w:rPr>
          <w:bCs/>
          <w:sz w:val="28"/>
          <w:szCs w:val="28"/>
          <w:lang w:val="en-US"/>
        </w:rPr>
        <w:br w:type="page"/>
      </w:r>
      <w:r>
        <w:rPr>
          <w:bCs/>
          <w:sz w:val="28"/>
          <w:szCs w:val="28"/>
          <w:lang w:val="en-US"/>
        </w:rPr>
        <w:lastRenderedPageBreak/>
        <w:t>CHAPTER 2</w:t>
      </w:r>
    </w:p>
    <w:p w14:paraId="6FB651E5" w14:textId="77777777" w:rsidR="00F026CD" w:rsidRPr="0019121C" w:rsidRDefault="00CE18F6" w:rsidP="00C46FBB">
      <w:pPr>
        <w:spacing w:after="0" w:line="360" w:lineRule="auto"/>
        <w:ind w:firstLine="540"/>
        <w:jc w:val="center"/>
        <w:rPr>
          <w:sz w:val="28"/>
          <w:szCs w:val="28"/>
          <w:lang w:val="uk-UA"/>
        </w:rPr>
      </w:pPr>
      <w:r>
        <w:rPr>
          <w:sz w:val="28"/>
          <w:szCs w:val="28"/>
          <w:lang w:val="en-US"/>
        </w:rPr>
        <w:t>THE OBJECT AND METHODS OF STUDY</w:t>
      </w:r>
    </w:p>
    <w:p w14:paraId="4070B63A" w14:textId="77777777" w:rsidR="00F026CD" w:rsidRPr="0019121C" w:rsidRDefault="00F026CD" w:rsidP="00C46FBB">
      <w:pPr>
        <w:spacing w:after="0" w:line="360" w:lineRule="auto"/>
        <w:ind w:firstLine="540"/>
        <w:jc w:val="both"/>
        <w:rPr>
          <w:bCs/>
          <w:sz w:val="28"/>
          <w:szCs w:val="28"/>
          <w:lang w:val="uk-UA"/>
        </w:rPr>
      </w:pPr>
    </w:p>
    <w:p w14:paraId="3F0BA89C" w14:textId="77777777" w:rsidR="004B7745" w:rsidRPr="00EA671A" w:rsidRDefault="00CE18F6" w:rsidP="00C46FBB">
      <w:pPr>
        <w:pStyle w:val="a9"/>
        <w:spacing w:after="0" w:line="360" w:lineRule="auto"/>
        <w:ind w:firstLine="720"/>
        <w:jc w:val="both"/>
        <w:rPr>
          <w:szCs w:val="28"/>
          <w:lang w:val="en-US"/>
        </w:rPr>
      </w:pPr>
      <w:r>
        <w:rPr>
          <w:szCs w:val="28"/>
          <w:lang w:val="en-US"/>
        </w:rPr>
        <w:t>Object of this study includes nurses providing care to patients with disabilities and patients with disabilities requiring specialized nursing care. In doing so, we performed a study of the peculiarities of implementation and performance evaluation of nursing education programs aimed at developing professional competencies and improving the quality of care for patients with disabilities.</w:t>
      </w:r>
    </w:p>
    <w:p w14:paraId="3D5044D6" w14:textId="77777777" w:rsidR="00CA3091" w:rsidRPr="0019121C" w:rsidRDefault="00CE18F6" w:rsidP="00C46FBB">
      <w:pPr>
        <w:pStyle w:val="a9"/>
        <w:spacing w:after="0" w:line="360" w:lineRule="auto"/>
        <w:ind w:firstLine="720"/>
        <w:jc w:val="both"/>
      </w:pPr>
      <w:r>
        <w:rPr>
          <w:szCs w:val="28"/>
          <w:lang w:val="en-US"/>
        </w:rPr>
        <w:t>The study has used a set of methods aimed at the analysis and evaluation of preparation of nurses for work with patients with disabilities. Scientific methods were used to collect data on the level of knowledge and skills of nurses and to identify any difficulties in their professional activities. Sociological methods, such as questionnaires and interviews, helped identify training needs and current problems related to the care of this patient population. The observation method allowed investigating the special aspects of nursing interaction with patients, and the experimental method was used to develop and test the educational program. The analytical approach was used to evaluate the regulatory framework and experience in this field, and the statistical method ensured data processing and performance evaluation of the implemented measures.</w:t>
      </w:r>
    </w:p>
    <w:p w14:paraId="4B6D8941" w14:textId="77777777" w:rsidR="00CA3091" w:rsidRPr="0019121C" w:rsidRDefault="00CE18F6" w:rsidP="00CA3091">
      <w:pPr>
        <w:spacing w:line="360" w:lineRule="auto"/>
        <w:ind w:firstLine="567"/>
        <w:jc w:val="both"/>
        <w:rPr>
          <w:bCs/>
          <w:sz w:val="28"/>
          <w:szCs w:val="28"/>
          <w:lang w:val="uk-UA"/>
        </w:rPr>
      </w:pPr>
      <w:r>
        <w:rPr>
          <w:bCs/>
          <w:sz w:val="28"/>
          <w:szCs w:val="28"/>
          <w:lang w:val="en-US"/>
        </w:rPr>
        <w:t>The main purpose of the first part of the study included an analysis of differences between the expected and actual quality of care for patients with disabilities, assessment of patient satisfaction and identification of key factors impacting this gap.</w:t>
      </w:r>
    </w:p>
    <w:p w14:paraId="44374F57" w14:textId="77777777" w:rsidR="00EC6D4A" w:rsidRPr="0019121C" w:rsidRDefault="00CE18F6" w:rsidP="00EC6D4A">
      <w:pPr>
        <w:pStyle w:val="a9"/>
        <w:spacing w:after="0" w:line="360" w:lineRule="auto"/>
        <w:ind w:firstLine="720"/>
        <w:jc w:val="both"/>
      </w:pPr>
      <w:r>
        <w:rPr>
          <w:szCs w:val="28"/>
          <w:lang w:val="en-US"/>
        </w:rPr>
        <w:t>In this study, we focused on evaluating the key aspects of the quality of care in the context of patients with disabilities.</w:t>
      </w:r>
    </w:p>
    <w:p w14:paraId="18EB9672" w14:textId="50220F23" w:rsidR="00EC6D4A" w:rsidRDefault="00CE18F6" w:rsidP="00EC6D4A">
      <w:pPr>
        <w:pStyle w:val="a9"/>
        <w:spacing w:after="0" w:line="360" w:lineRule="auto"/>
        <w:ind w:firstLine="720"/>
        <w:jc w:val="both"/>
        <w:rPr>
          <w:szCs w:val="28"/>
          <w:lang w:val="en-US"/>
        </w:rPr>
      </w:pPr>
      <w:r>
        <w:rPr>
          <w:szCs w:val="28"/>
          <w:lang w:val="en-US"/>
        </w:rPr>
        <w:t xml:space="preserve">1. Accessibility of care: we have evaluated factors affecting the timeliness and efficiency of care delivery, including the accessibility of health professionals, waiting times, and the availability and preparedness of personnel for work with patients with special needs. We have also analyzed any organizational barriers </w:t>
      </w:r>
      <w:r>
        <w:rPr>
          <w:szCs w:val="28"/>
          <w:lang w:val="en-US"/>
        </w:rPr>
        <w:lastRenderedPageBreak/>
        <w:t>such as equipment deficits and staffing shortages, and the logistic aspects of service accessibility.</w:t>
      </w:r>
    </w:p>
    <w:p w14:paraId="03227A49"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1. General Information</w:t>
      </w:r>
    </w:p>
    <w:p w14:paraId="5CB9EFED" w14:textId="77777777" w:rsidR="00843D77" w:rsidRPr="00843D77" w:rsidRDefault="00843D77" w:rsidP="00843D77">
      <w:pPr>
        <w:numPr>
          <w:ilvl w:val="0"/>
          <w:numId w:val="35"/>
        </w:numPr>
        <w:spacing w:before="100" w:beforeAutospacing="1" w:after="100" w:afterAutospacing="1" w:line="240" w:lineRule="auto"/>
        <w:rPr>
          <w:lang w:val="uk-UA" w:eastAsia="uk-UA"/>
        </w:rPr>
      </w:pPr>
      <w:r w:rsidRPr="00843D77">
        <w:rPr>
          <w:lang w:val="uk-UA" w:eastAsia="uk-UA"/>
        </w:rPr>
        <w:t>What type of healthcare facility do you most frequently use?</w:t>
      </w:r>
    </w:p>
    <w:p w14:paraId="643633C9" w14:textId="2816868C" w:rsidR="00843D77" w:rsidRPr="00956F46" w:rsidRDefault="00843D77" w:rsidP="00956F46">
      <w:pPr>
        <w:numPr>
          <w:ilvl w:val="1"/>
          <w:numId w:val="35"/>
        </w:numPr>
        <w:spacing w:before="100" w:beforeAutospacing="1" w:after="100" w:afterAutospacing="1" w:line="240" w:lineRule="auto"/>
        <w:rPr>
          <w:lang w:val="uk-UA" w:eastAsia="uk-UA"/>
        </w:rPr>
      </w:pPr>
      <w:r w:rsidRPr="00956F46">
        <w:object w:dxaOrig="225" w:dyaOrig="225" w14:anchorId="5C572E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2" type="#_x0000_t75" style="width:20.25pt;height:18pt" o:ole="">
            <v:imagedata r:id="rId8" o:title=""/>
          </v:shape>
          <w:control r:id="rId9" w:name="DefaultOcxName" w:shapeid="_x0000_i1212"/>
        </w:object>
      </w:r>
      <w:r w:rsidRPr="00956F46">
        <w:rPr>
          <w:lang w:val="uk-UA" w:eastAsia="uk-UA"/>
        </w:rPr>
        <w:t>Public hospital</w:t>
      </w:r>
    </w:p>
    <w:p w14:paraId="0E6D8AF4" w14:textId="5C52A817" w:rsidR="00843D77" w:rsidRPr="00956F46" w:rsidRDefault="00843D77" w:rsidP="00956F46">
      <w:pPr>
        <w:numPr>
          <w:ilvl w:val="1"/>
          <w:numId w:val="35"/>
        </w:numPr>
        <w:spacing w:before="100" w:beforeAutospacing="1" w:after="100" w:afterAutospacing="1" w:line="240" w:lineRule="auto"/>
        <w:rPr>
          <w:lang w:val="uk-UA" w:eastAsia="uk-UA"/>
        </w:rPr>
      </w:pPr>
      <w:r w:rsidRPr="00956F46">
        <w:object w:dxaOrig="225" w:dyaOrig="225" w14:anchorId="17967BC3">
          <v:shape id="_x0000_i1215" type="#_x0000_t75" style="width:20.25pt;height:18pt" o:ole="">
            <v:imagedata r:id="rId8" o:title=""/>
          </v:shape>
          <w:control r:id="rId10" w:name="DefaultOcxName1" w:shapeid="_x0000_i1215"/>
        </w:object>
      </w:r>
      <w:r w:rsidRPr="00956F46">
        <w:rPr>
          <w:lang w:val="uk-UA" w:eastAsia="uk-UA"/>
        </w:rPr>
        <w:t>Private hospital</w:t>
      </w:r>
    </w:p>
    <w:p w14:paraId="1B785975" w14:textId="16639FE6" w:rsidR="00843D77" w:rsidRPr="00956F46" w:rsidRDefault="00843D77" w:rsidP="00956F46">
      <w:pPr>
        <w:numPr>
          <w:ilvl w:val="1"/>
          <w:numId w:val="35"/>
        </w:numPr>
        <w:spacing w:before="100" w:beforeAutospacing="1" w:after="100" w:afterAutospacing="1" w:line="240" w:lineRule="auto"/>
        <w:rPr>
          <w:lang w:val="uk-UA" w:eastAsia="uk-UA"/>
        </w:rPr>
      </w:pPr>
      <w:r w:rsidRPr="00956F46">
        <w:object w:dxaOrig="225" w:dyaOrig="225" w14:anchorId="03169CE5">
          <v:shape id="_x0000_i1218" type="#_x0000_t75" style="width:20.25pt;height:18pt" o:ole="">
            <v:imagedata r:id="rId8" o:title=""/>
          </v:shape>
          <w:control r:id="rId11" w:name="DefaultOcxName2" w:shapeid="_x0000_i1218"/>
        </w:object>
      </w:r>
      <w:r w:rsidRPr="00956F46">
        <w:rPr>
          <w:lang w:val="uk-UA" w:eastAsia="uk-UA"/>
        </w:rPr>
        <w:t>Community clinic</w:t>
      </w:r>
    </w:p>
    <w:p w14:paraId="730C946C" w14:textId="06C3F9A0" w:rsidR="00843D77" w:rsidRPr="00956F46" w:rsidRDefault="00843D77" w:rsidP="00956F46">
      <w:pPr>
        <w:numPr>
          <w:ilvl w:val="1"/>
          <w:numId w:val="35"/>
        </w:numPr>
        <w:spacing w:before="100" w:beforeAutospacing="1" w:after="100" w:afterAutospacing="1" w:line="240" w:lineRule="auto"/>
        <w:rPr>
          <w:lang w:val="uk-UA" w:eastAsia="uk-UA"/>
        </w:rPr>
      </w:pPr>
      <w:r w:rsidRPr="00956F46">
        <w:object w:dxaOrig="225" w:dyaOrig="225" w14:anchorId="158DA162">
          <v:shape id="_x0000_i1221" type="#_x0000_t75" style="width:20.25pt;height:18pt" o:ole="">
            <v:imagedata r:id="rId8" o:title=""/>
          </v:shape>
          <w:control r:id="rId12" w:name="DefaultOcxName3" w:shapeid="_x0000_i1221"/>
        </w:object>
      </w:r>
      <w:r w:rsidRPr="00956F46">
        <w:rPr>
          <w:lang w:val="uk-UA" w:eastAsia="uk-UA"/>
        </w:rPr>
        <w:t>Specialized center</w:t>
      </w:r>
    </w:p>
    <w:p w14:paraId="44A6F8E8" w14:textId="77777777" w:rsidR="00843D77" w:rsidRPr="00843D77" w:rsidRDefault="00843D77" w:rsidP="00843D77">
      <w:pPr>
        <w:numPr>
          <w:ilvl w:val="0"/>
          <w:numId w:val="35"/>
        </w:numPr>
        <w:spacing w:before="100" w:beforeAutospacing="1" w:after="100" w:afterAutospacing="1" w:line="240" w:lineRule="auto"/>
        <w:rPr>
          <w:lang w:val="uk-UA" w:eastAsia="uk-UA"/>
        </w:rPr>
      </w:pPr>
      <w:r w:rsidRPr="00843D77">
        <w:rPr>
          <w:lang w:val="uk-UA" w:eastAsia="uk-UA"/>
        </w:rPr>
        <w:t>Do you have any chronic conditions or disabilities requiring frequent medical care?</w:t>
      </w:r>
    </w:p>
    <w:p w14:paraId="54A7B7EB" w14:textId="62173DE5" w:rsidR="00843D77" w:rsidRPr="00843D77" w:rsidRDefault="00843D77" w:rsidP="00843D77">
      <w:pPr>
        <w:numPr>
          <w:ilvl w:val="1"/>
          <w:numId w:val="35"/>
        </w:numPr>
        <w:spacing w:before="100" w:beforeAutospacing="1" w:after="100" w:afterAutospacing="1" w:line="240" w:lineRule="auto"/>
        <w:rPr>
          <w:lang w:val="uk-UA" w:eastAsia="uk-UA"/>
        </w:rPr>
      </w:pPr>
      <w:r w:rsidRPr="00843D77">
        <w:object w:dxaOrig="225" w:dyaOrig="225" w14:anchorId="7574FC2D">
          <v:shape id="_x0000_i1224" type="#_x0000_t75" style="width:20.25pt;height:18pt" o:ole="">
            <v:imagedata r:id="rId8" o:title=""/>
          </v:shape>
          <w:control r:id="rId13" w:name="DefaultOcxName4" w:shapeid="_x0000_i1224"/>
        </w:object>
      </w:r>
      <w:r w:rsidRPr="00843D77">
        <w:rPr>
          <w:lang w:val="uk-UA" w:eastAsia="uk-UA"/>
        </w:rPr>
        <w:t>Yes</w:t>
      </w:r>
    </w:p>
    <w:p w14:paraId="414791D4" w14:textId="02AF88E7" w:rsidR="00843D77" w:rsidRPr="00843D77" w:rsidRDefault="00843D77" w:rsidP="00843D77">
      <w:pPr>
        <w:numPr>
          <w:ilvl w:val="1"/>
          <w:numId w:val="35"/>
        </w:numPr>
        <w:spacing w:before="100" w:beforeAutospacing="1" w:after="100" w:afterAutospacing="1" w:line="240" w:lineRule="auto"/>
        <w:rPr>
          <w:lang w:val="uk-UA" w:eastAsia="uk-UA"/>
        </w:rPr>
      </w:pPr>
      <w:r w:rsidRPr="00843D77">
        <w:object w:dxaOrig="225" w:dyaOrig="225" w14:anchorId="23FB3772">
          <v:shape id="_x0000_i1227" type="#_x0000_t75" style="width:20.25pt;height:18pt" o:ole="">
            <v:imagedata r:id="rId8" o:title=""/>
          </v:shape>
          <w:control r:id="rId14" w:name="DefaultOcxName5" w:shapeid="_x0000_i1227"/>
        </w:object>
      </w:r>
      <w:r w:rsidRPr="00843D77">
        <w:rPr>
          <w:lang w:val="uk-UA" w:eastAsia="uk-UA"/>
        </w:rPr>
        <w:t>No</w:t>
      </w:r>
    </w:p>
    <w:p w14:paraId="71B25B96"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2. Accessibility &amp; Waiting Times</w:t>
      </w:r>
    </w:p>
    <w:p w14:paraId="62708712" w14:textId="77777777" w:rsidR="00843D77" w:rsidRPr="00843D77" w:rsidRDefault="00843D77" w:rsidP="00843D77">
      <w:pPr>
        <w:numPr>
          <w:ilvl w:val="0"/>
          <w:numId w:val="36"/>
        </w:numPr>
        <w:spacing w:before="100" w:beforeAutospacing="1" w:after="100" w:afterAutospacing="1" w:line="240" w:lineRule="auto"/>
        <w:rPr>
          <w:lang w:val="uk-UA" w:eastAsia="uk-UA"/>
        </w:rPr>
      </w:pPr>
      <w:r w:rsidRPr="00843D77">
        <w:rPr>
          <w:lang w:val="uk-UA" w:eastAsia="uk-UA"/>
        </w:rPr>
        <w:t>How easy is it to get a medical appointment when needed?</w:t>
      </w:r>
    </w:p>
    <w:p w14:paraId="11FAA7DE" w14:textId="3CC0D383"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778AD5DF">
          <v:shape id="_x0000_i1230" type="#_x0000_t75" style="width:20.25pt;height:18pt" o:ole="">
            <v:imagedata r:id="rId8" o:title=""/>
          </v:shape>
          <w:control r:id="rId15" w:name="DefaultOcxName6" w:shapeid="_x0000_i1230"/>
        </w:object>
      </w:r>
      <w:r w:rsidRPr="00843D77">
        <w:rPr>
          <w:lang w:val="uk-UA" w:eastAsia="uk-UA"/>
        </w:rPr>
        <w:t>Very easy</w:t>
      </w:r>
    </w:p>
    <w:p w14:paraId="58069975" w14:textId="0B42F70A"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243BB477">
          <v:shape id="_x0000_i1233" type="#_x0000_t75" style="width:20.25pt;height:18pt" o:ole="">
            <v:imagedata r:id="rId8" o:title=""/>
          </v:shape>
          <w:control r:id="rId16" w:name="DefaultOcxName7" w:shapeid="_x0000_i1233"/>
        </w:object>
      </w:r>
      <w:r w:rsidRPr="00843D77">
        <w:rPr>
          <w:lang w:val="uk-UA" w:eastAsia="uk-UA"/>
        </w:rPr>
        <w:t>Somewhat easy</w:t>
      </w:r>
    </w:p>
    <w:p w14:paraId="103A04FC" w14:textId="51FBC3F0"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2186F4CD">
          <v:shape id="_x0000_i1236" type="#_x0000_t75" style="width:20.25pt;height:18pt" o:ole="">
            <v:imagedata r:id="rId8" o:title=""/>
          </v:shape>
          <w:control r:id="rId17" w:name="DefaultOcxName8" w:shapeid="_x0000_i1236"/>
        </w:object>
      </w:r>
      <w:r w:rsidRPr="00843D77">
        <w:rPr>
          <w:lang w:val="uk-UA" w:eastAsia="uk-UA"/>
        </w:rPr>
        <w:t>Neutral</w:t>
      </w:r>
    </w:p>
    <w:p w14:paraId="1CDDE51B" w14:textId="1F2ABA62"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516A1F75">
          <v:shape id="_x0000_i1239" type="#_x0000_t75" style="width:20.25pt;height:18pt" o:ole="">
            <v:imagedata r:id="rId8" o:title=""/>
          </v:shape>
          <w:control r:id="rId18" w:name="DefaultOcxName9" w:shapeid="_x0000_i1239"/>
        </w:object>
      </w:r>
      <w:r w:rsidRPr="00843D77">
        <w:rPr>
          <w:lang w:val="uk-UA" w:eastAsia="uk-UA"/>
        </w:rPr>
        <w:t>Somewhat difficult</w:t>
      </w:r>
    </w:p>
    <w:p w14:paraId="07AB0112" w14:textId="3A207EEB"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6F45B42D">
          <v:shape id="_x0000_i1242" type="#_x0000_t75" style="width:20.25pt;height:18pt" o:ole="">
            <v:imagedata r:id="rId8" o:title=""/>
          </v:shape>
          <w:control r:id="rId19" w:name="DefaultOcxName10" w:shapeid="_x0000_i1242"/>
        </w:object>
      </w:r>
      <w:r w:rsidRPr="00843D77">
        <w:rPr>
          <w:lang w:val="uk-UA" w:eastAsia="uk-UA"/>
        </w:rPr>
        <w:t>Very difficult</w:t>
      </w:r>
    </w:p>
    <w:p w14:paraId="4654D539" w14:textId="77777777" w:rsidR="00843D77" w:rsidRPr="00843D77" w:rsidRDefault="00843D77" w:rsidP="00843D77">
      <w:pPr>
        <w:numPr>
          <w:ilvl w:val="0"/>
          <w:numId w:val="36"/>
        </w:numPr>
        <w:spacing w:before="100" w:beforeAutospacing="1" w:after="100" w:afterAutospacing="1" w:line="240" w:lineRule="auto"/>
        <w:rPr>
          <w:lang w:val="uk-UA" w:eastAsia="uk-UA"/>
        </w:rPr>
      </w:pPr>
      <w:r w:rsidRPr="00843D77">
        <w:rPr>
          <w:lang w:val="uk-UA" w:eastAsia="uk-UA"/>
        </w:rPr>
        <w:t>How long do you usually wait for a non-emergency appointment?</w:t>
      </w:r>
    </w:p>
    <w:p w14:paraId="3F84C2B3" w14:textId="6943BDFE"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601E1908">
          <v:shape id="_x0000_i1245" type="#_x0000_t75" style="width:20.25pt;height:18pt" o:ole="">
            <v:imagedata r:id="rId8" o:title=""/>
          </v:shape>
          <w:control r:id="rId20" w:name="DefaultOcxName11" w:shapeid="_x0000_i1245"/>
        </w:object>
      </w:r>
      <w:r w:rsidRPr="00843D77">
        <w:rPr>
          <w:lang w:val="uk-UA" w:eastAsia="uk-UA"/>
        </w:rPr>
        <w:t>Less than a week</w:t>
      </w:r>
    </w:p>
    <w:p w14:paraId="632E2272" w14:textId="60FA2FD9"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7DB33D51">
          <v:shape id="_x0000_i1248" type="#_x0000_t75" style="width:20.25pt;height:18pt" o:ole="">
            <v:imagedata r:id="rId8" o:title=""/>
          </v:shape>
          <w:control r:id="rId21" w:name="DefaultOcxName12" w:shapeid="_x0000_i1248"/>
        </w:object>
      </w:r>
      <w:r w:rsidRPr="00843D77">
        <w:rPr>
          <w:lang w:val="uk-UA" w:eastAsia="uk-UA"/>
        </w:rPr>
        <w:t>1-2 weeks</w:t>
      </w:r>
    </w:p>
    <w:p w14:paraId="7BEC4BF2" w14:textId="1262A810"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60443E77">
          <v:shape id="_x0000_i1251" type="#_x0000_t75" style="width:20.25pt;height:18pt" o:ole="">
            <v:imagedata r:id="rId8" o:title=""/>
          </v:shape>
          <w:control r:id="rId22" w:name="DefaultOcxName13" w:shapeid="_x0000_i1251"/>
        </w:object>
      </w:r>
      <w:r w:rsidRPr="00843D77">
        <w:rPr>
          <w:lang w:val="uk-UA" w:eastAsia="uk-UA"/>
        </w:rPr>
        <w:t>3-4 weeks</w:t>
      </w:r>
    </w:p>
    <w:p w14:paraId="332A8FA1" w14:textId="4481C900"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351D46C1">
          <v:shape id="_x0000_i1254" type="#_x0000_t75" style="width:20.25pt;height:18pt" o:ole="">
            <v:imagedata r:id="rId8" o:title=""/>
          </v:shape>
          <w:control r:id="rId23" w:name="DefaultOcxName14" w:shapeid="_x0000_i1254"/>
        </w:object>
      </w:r>
      <w:r w:rsidRPr="00843D77">
        <w:rPr>
          <w:lang w:val="uk-UA" w:eastAsia="uk-UA"/>
        </w:rPr>
        <w:t>More than a month</w:t>
      </w:r>
    </w:p>
    <w:p w14:paraId="02D4F220" w14:textId="77777777" w:rsidR="00843D77" w:rsidRPr="00843D77" w:rsidRDefault="00843D77" w:rsidP="00843D77">
      <w:pPr>
        <w:numPr>
          <w:ilvl w:val="0"/>
          <w:numId w:val="36"/>
        </w:numPr>
        <w:spacing w:before="100" w:beforeAutospacing="1" w:after="100" w:afterAutospacing="1" w:line="240" w:lineRule="auto"/>
        <w:rPr>
          <w:lang w:val="uk-UA" w:eastAsia="uk-UA"/>
        </w:rPr>
      </w:pPr>
      <w:r w:rsidRPr="00843D77">
        <w:rPr>
          <w:lang w:val="uk-UA" w:eastAsia="uk-UA"/>
        </w:rPr>
        <w:t>How long do you typically wait at the healthcare facility after arriving for your appointment?</w:t>
      </w:r>
    </w:p>
    <w:p w14:paraId="3E5978E9" w14:textId="2C801E60"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3F3026B1">
          <v:shape id="_x0000_i1257" type="#_x0000_t75" style="width:20.25pt;height:18pt" o:ole="">
            <v:imagedata r:id="rId8" o:title=""/>
          </v:shape>
          <w:control r:id="rId24" w:name="DefaultOcxName15" w:shapeid="_x0000_i1257"/>
        </w:object>
      </w:r>
      <w:r w:rsidRPr="00843D77">
        <w:rPr>
          <w:lang w:val="uk-UA" w:eastAsia="uk-UA"/>
        </w:rPr>
        <w:t>Less than 15 minutes</w:t>
      </w:r>
    </w:p>
    <w:p w14:paraId="098060D6" w14:textId="274B00F4"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35492034">
          <v:shape id="_x0000_i1260" type="#_x0000_t75" style="width:20.25pt;height:18pt" o:ole="">
            <v:imagedata r:id="rId8" o:title=""/>
          </v:shape>
          <w:control r:id="rId25" w:name="DefaultOcxName16" w:shapeid="_x0000_i1260"/>
        </w:object>
      </w:r>
      <w:r w:rsidRPr="00843D77">
        <w:rPr>
          <w:lang w:val="uk-UA" w:eastAsia="uk-UA"/>
        </w:rPr>
        <w:t>15-30 minutes</w:t>
      </w:r>
    </w:p>
    <w:p w14:paraId="1D0FA239" w14:textId="105E978A"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516544CE">
          <v:shape id="_x0000_i1263" type="#_x0000_t75" style="width:20.25pt;height:18pt" o:ole="">
            <v:imagedata r:id="rId8" o:title=""/>
          </v:shape>
          <w:control r:id="rId26" w:name="DefaultOcxName17" w:shapeid="_x0000_i1263"/>
        </w:object>
      </w:r>
      <w:r w:rsidRPr="00843D77">
        <w:rPr>
          <w:lang w:val="uk-UA" w:eastAsia="uk-UA"/>
        </w:rPr>
        <w:t>30-60 minutes</w:t>
      </w:r>
    </w:p>
    <w:p w14:paraId="7BCF2C2F" w14:textId="4F157C84" w:rsidR="00843D77" w:rsidRPr="00843D77" w:rsidRDefault="00843D77" w:rsidP="00843D77">
      <w:pPr>
        <w:numPr>
          <w:ilvl w:val="1"/>
          <w:numId w:val="36"/>
        </w:numPr>
        <w:spacing w:before="100" w:beforeAutospacing="1" w:after="100" w:afterAutospacing="1" w:line="240" w:lineRule="auto"/>
        <w:rPr>
          <w:lang w:val="uk-UA" w:eastAsia="uk-UA"/>
        </w:rPr>
      </w:pPr>
      <w:r w:rsidRPr="00843D77">
        <w:object w:dxaOrig="225" w:dyaOrig="225" w14:anchorId="350D6B7A">
          <v:shape id="_x0000_i1266" type="#_x0000_t75" style="width:20.25pt;height:18pt" o:ole="">
            <v:imagedata r:id="rId8" o:title=""/>
          </v:shape>
          <w:control r:id="rId27" w:name="DefaultOcxName18" w:shapeid="_x0000_i1266"/>
        </w:object>
      </w:r>
      <w:r w:rsidRPr="00843D77">
        <w:rPr>
          <w:lang w:val="uk-UA" w:eastAsia="uk-UA"/>
        </w:rPr>
        <w:t>More than an hour</w:t>
      </w:r>
    </w:p>
    <w:p w14:paraId="55DF1237"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3. Organizational Barriers</w:t>
      </w:r>
    </w:p>
    <w:p w14:paraId="69CAADA8" w14:textId="77777777" w:rsidR="00843D77" w:rsidRPr="00843D77" w:rsidRDefault="00843D77" w:rsidP="00843D77">
      <w:pPr>
        <w:numPr>
          <w:ilvl w:val="0"/>
          <w:numId w:val="37"/>
        </w:numPr>
        <w:spacing w:before="100" w:beforeAutospacing="1" w:after="100" w:afterAutospacing="1" w:line="240" w:lineRule="auto"/>
        <w:rPr>
          <w:lang w:val="uk-UA" w:eastAsia="uk-UA"/>
        </w:rPr>
      </w:pPr>
      <w:r w:rsidRPr="00843D77">
        <w:rPr>
          <w:lang w:val="uk-UA" w:eastAsia="uk-UA"/>
        </w:rPr>
        <w:t>Have you ever faced difficulties due to a shortage of medical staff or unavailable specialists?</w:t>
      </w:r>
    </w:p>
    <w:p w14:paraId="1F74F288" w14:textId="507A4689" w:rsidR="00843D77" w:rsidRPr="00843D77" w:rsidRDefault="00843D77" w:rsidP="00843D77">
      <w:pPr>
        <w:numPr>
          <w:ilvl w:val="1"/>
          <w:numId w:val="37"/>
        </w:numPr>
        <w:spacing w:before="100" w:beforeAutospacing="1" w:after="100" w:afterAutospacing="1" w:line="240" w:lineRule="auto"/>
        <w:rPr>
          <w:lang w:val="uk-UA" w:eastAsia="uk-UA"/>
        </w:rPr>
      </w:pPr>
      <w:r w:rsidRPr="00843D77">
        <w:object w:dxaOrig="225" w:dyaOrig="225" w14:anchorId="5EE0FC96">
          <v:shape id="_x0000_i1269" type="#_x0000_t75" style="width:20.25pt;height:18pt" o:ole="">
            <v:imagedata r:id="rId8" o:title=""/>
          </v:shape>
          <w:control r:id="rId28" w:name="DefaultOcxName19" w:shapeid="_x0000_i1269"/>
        </w:object>
      </w:r>
      <w:r w:rsidRPr="00843D77">
        <w:rPr>
          <w:lang w:val="uk-UA" w:eastAsia="uk-UA"/>
        </w:rPr>
        <w:t>Yes</w:t>
      </w:r>
    </w:p>
    <w:p w14:paraId="6488FF7B" w14:textId="4867AC00" w:rsidR="00843D77" w:rsidRPr="00843D77" w:rsidRDefault="00843D77" w:rsidP="00843D77">
      <w:pPr>
        <w:numPr>
          <w:ilvl w:val="1"/>
          <w:numId w:val="37"/>
        </w:numPr>
        <w:spacing w:before="100" w:beforeAutospacing="1" w:after="100" w:afterAutospacing="1" w:line="240" w:lineRule="auto"/>
        <w:rPr>
          <w:lang w:val="uk-UA" w:eastAsia="uk-UA"/>
        </w:rPr>
      </w:pPr>
      <w:r w:rsidRPr="00843D77">
        <w:object w:dxaOrig="225" w:dyaOrig="225" w14:anchorId="7846FB74">
          <v:shape id="_x0000_i1272" type="#_x0000_t75" style="width:20.25pt;height:18pt" o:ole="">
            <v:imagedata r:id="rId8" o:title=""/>
          </v:shape>
          <w:control r:id="rId29" w:name="DefaultOcxName20" w:shapeid="_x0000_i1272"/>
        </w:object>
      </w:r>
      <w:r w:rsidRPr="00843D77">
        <w:rPr>
          <w:lang w:val="uk-UA" w:eastAsia="uk-UA"/>
        </w:rPr>
        <w:t>No</w:t>
      </w:r>
    </w:p>
    <w:p w14:paraId="76BDF4BC" w14:textId="77777777" w:rsidR="00843D77" w:rsidRPr="00843D77" w:rsidRDefault="00843D77" w:rsidP="00843D77">
      <w:pPr>
        <w:numPr>
          <w:ilvl w:val="0"/>
          <w:numId w:val="37"/>
        </w:numPr>
        <w:spacing w:before="100" w:beforeAutospacing="1" w:after="100" w:afterAutospacing="1" w:line="240" w:lineRule="auto"/>
        <w:rPr>
          <w:lang w:val="uk-UA" w:eastAsia="uk-UA"/>
        </w:rPr>
      </w:pPr>
      <w:r w:rsidRPr="00843D77">
        <w:rPr>
          <w:lang w:val="uk-UA" w:eastAsia="uk-UA"/>
        </w:rPr>
        <w:lastRenderedPageBreak/>
        <w:t>Do healthcare facilities in your area adequately accommodate patients with special needs (e.g., wheelchair access, interpreters)?</w:t>
      </w:r>
    </w:p>
    <w:p w14:paraId="7062D571" w14:textId="5580070D" w:rsidR="00843D77" w:rsidRPr="00843D77" w:rsidRDefault="00843D77" w:rsidP="00843D77">
      <w:pPr>
        <w:numPr>
          <w:ilvl w:val="1"/>
          <w:numId w:val="37"/>
        </w:numPr>
        <w:spacing w:before="100" w:beforeAutospacing="1" w:after="100" w:afterAutospacing="1" w:line="240" w:lineRule="auto"/>
        <w:rPr>
          <w:lang w:val="uk-UA" w:eastAsia="uk-UA"/>
        </w:rPr>
      </w:pPr>
      <w:r w:rsidRPr="00843D77">
        <w:object w:dxaOrig="225" w:dyaOrig="225" w14:anchorId="56297FBC">
          <v:shape id="_x0000_i1275" type="#_x0000_t75" style="width:20.25pt;height:18pt" o:ole="">
            <v:imagedata r:id="rId8" o:title=""/>
          </v:shape>
          <w:control r:id="rId30" w:name="DefaultOcxName21" w:shapeid="_x0000_i1275"/>
        </w:object>
      </w:r>
      <w:r w:rsidRPr="00843D77">
        <w:rPr>
          <w:lang w:val="uk-UA" w:eastAsia="uk-UA"/>
        </w:rPr>
        <w:t>Yes</w:t>
      </w:r>
    </w:p>
    <w:p w14:paraId="1AA347B7" w14:textId="6E199E60" w:rsidR="00843D77" w:rsidRPr="00843D77" w:rsidRDefault="00843D77" w:rsidP="00843D77">
      <w:pPr>
        <w:numPr>
          <w:ilvl w:val="1"/>
          <w:numId w:val="37"/>
        </w:numPr>
        <w:spacing w:before="100" w:beforeAutospacing="1" w:after="100" w:afterAutospacing="1" w:line="240" w:lineRule="auto"/>
        <w:rPr>
          <w:lang w:val="uk-UA" w:eastAsia="uk-UA"/>
        </w:rPr>
      </w:pPr>
      <w:r w:rsidRPr="00843D77">
        <w:object w:dxaOrig="225" w:dyaOrig="225" w14:anchorId="11162D09">
          <v:shape id="_x0000_i1278" type="#_x0000_t75" style="width:20.25pt;height:18pt" o:ole="">
            <v:imagedata r:id="rId8" o:title=""/>
          </v:shape>
          <w:control r:id="rId31" w:name="DefaultOcxName22" w:shapeid="_x0000_i1278"/>
        </w:object>
      </w:r>
      <w:r w:rsidRPr="00843D77">
        <w:rPr>
          <w:lang w:val="uk-UA" w:eastAsia="uk-UA"/>
        </w:rPr>
        <w:t>Somewhat</w:t>
      </w:r>
    </w:p>
    <w:p w14:paraId="0502EE1B" w14:textId="75878F09" w:rsidR="00843D77" w:rsidRPr="00843D77" w:rsidRDefault="00843D77" w:rsidP="00843D77">
      <w:pPr>
        <w:numPr>
          <w:ilvl w:val="1"/>
          <w:numId w:val="37"/>
        </w:numPr>
        <w:spacing w:before="100" w:beforeAutospacing="1" w:after="100" w:afterAutospacing="1" w:line="240" w:lineRule="auto"/>
        <w:rPr>
          <w:lang w:val="uk-UA" w:eastAsia="uk-UA"/>
        </w:rPr>
      </w:pPr>
      <w:r w:rsidRPr="00843D77">
        <w:object w:dxaOrig="225" w:dyaOrig="225" w14:anchorId="1ACA6EAA">
          <v:shape id="_x0000_i1281" type="#_x0000_t75" style="width:20.25pt;height:18pt" o:ole="">
            <v:imagedata r:id="rId8" o:title=""/>
          </v:shape>
          <w:control r:id="rId32" w:name="DefaultOcxName23" w:shapeid="_x0000_i1281"/>
        </w:object>
      </w:r>
      <w:r w:rsidRPr="00843D77">
        <w:rPr>
          <w:lang w:val="uk-UA" w:eastAsia="uk-UA"/>
        </w:rPr>
        <w:t>No</w:t>
      </w:r>
    </w:p>
    <w:p w14:paraId="5C75453E"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4. Overall Satisfaction</w:t>
      </w:r>
    </w:p>
    <w:p w14:paraId="19EE47A6" w14:textId="77777777" w:rsidR="00843D77" w:rsidRPr="00843D77" w:rsidRDefault="00843D77" w:rsidP="00843D77">
      <w:pPr>
        <w:numPr>
          <w:ilvl w:val="0"/>
          <w:numId w:val="38"/>
        </w:numPr>
        <w:spacing w:before="100" w:beforeAutospacing="1" w:after="100" w:afterAutospacing="1" w:line="240" w:lineRule="auto"/>
        <w:rPr>
          <w:lang w:val="uk-UA" w:eastAsia="uk-UA"/>
        </w:rPr>
      </w:pPr>
      <w:r w:rsidRPr="00843D77">
        <w:rPr>
          <w:lang w:val="uk-UA" w:eastAsia="uk-UA"/>
        </w:rPr>
        <w:t>On a scale of 1 to 5, how satisfied are you with healthcare accessibility in your area?</w:t>
      </w:r>
    </w:p>
    <w:p w14:paraId="653F62E6" w14:textId="500D2C44" w:rsidR="00843D77" w:rsidRPr="00843D77" w:rsidRDefault="00843D77" w:rsidP="00843D77">
      <w:pPr>
        <w:numPr>
          <w:ilvl w:val="1"/>
          <w:numId w:val="38"/>
        </w:numPr>
        <w:spacing w:before="100" w:beforeAutospacing="1" w:after="100" w:afterAutospacing="1" w:line="240" w:lineRule="auto"/>
        <w:rPr>
          <w:lang w:val="uk-UA" w:eastAsia="uk-UA"/>
        </w:rPr>
      </w:pPr>
      <w:r w:rsidRPr="00843D77">
        <w:object w:dxaOrig="225" w:dyaOrig="225" w14:anchorId="630432AB">
          <v:shape id="_x0000_i1284" type="#_x0000_t75" style="width:20.25pt;height:18pt" o:ole="">
            <v:imagedata r:id="rId8" o:title=""/>
          </v:shape>
          <w:control r:id="rId33" w:name="DefaultOcxName24" w:shapeid="_x0000_i1284"/>
        </w:object>
      </w:r>
      <w:r w:rsidRPr="00843D77">
        <w:rPr>
          <w:lang w:val="uk-UA" w:eastAsia="uk-UA"/>
        </w:rPr>
        <w:t>1 - Very dissatisfied</w:t>
      </w:r>
    </w:p>
    <w:p w14:paraId="4BC20937" w14:textId="4FC325A9" w:rsidR="00843D77" w:rsidRPr="00843D77" w:rsidRDefault="00843D77" w:rsidP="00843D77">
      <w:pPr>
        <w:numPr>
          <w:ilvl w:val="1"/>
          <w:numId w:val="38"/>
        </w:numPr>
        <w:spacing w:before="100" w:beforeAutospacing="1" w:after="100" w:afterAutospacing="1" w:line="240" w:lineRule="auto"/>
        <w:rPr>
          <w:lang w:val="uk-UA" w:eastAsia="uk-UA"/>
        </w:rPr>
      </w:pPr>
      <w:r w:rsidRPr="00843D77">
        <w:object w:dxaOrig="225" w:dyaOrig="225" w14:anchorId="3318ABD4">
          <v:shape id="_x0000_i1287" type="#_x0000_t75" style="width:20.25pt;height:18pt" o:ole="">
            <v:imagedata r:id="rId8" o:title=""/>
          </v:shape>
          <w:control r:id="rId34" w:name="DefaultOcxName25" w:shapeid="_x0000_i1287"/>
        </w:object>
      </w:r>
      <w:r w:rsidRPr="00843D77">
        <w:rPr>
          <w:lang w:val="uk-UA" w:eastAsia="uk-UA"/>
        </w:rPr>
        <w:t>2 - Dissatisfied</w:t>
      </w:r>
    </w:p>
    <w:p w14:paraId="6DE85FE4" w14:textId="584C71E4" w:rsidR="00843D77" w:rsidRPr="00843D77" w:rsidRDefault="00843D77" w:rsidP="00843D77">
      <w:pPr>
        <w:numPr>
          <w:ilvl w:val="1"/>
          <w:numId w:val="38"/>
        </w:numPr>
        <w:spacing w:before="100" w:beforeAutospacing="1" w:after="100" w:afterAutospacing="1" w:line="240" w:lineRule="auto"/>
        <w:rPr>
          <w:lang w:val="uk-UA" w:eastAsia="uk-UA"/>
        </w:rPr>
      </w:pPr>
      <w:r w:rsidRPr="00843D77">
        <w:object w:dxaOrig="225" w:dyaOrig="225" w14:anchorId="5484B875">
          <v:shape id="_x0000_i1290" type="#_x0000_t75" style="width:20.25pt;height:18pt" o:ole="">
            <v:imagedata r:id="rId8" o:title=""/>
          </v:shape>
          <w:control r:id="rId35" w:name="DefaultOcxName26" w:shapeid="_x0000_i1290"/>
        </w:object>
      </w:r>
      <w:r w:rsidRPr="00843D77">
        <w:rPr>
          <w:lang w:val="uk-UA" w:eastAsia="uk-UA"/>
        </w:rPr>
        <w:t>3 - Neutral</w:t>
      </w:r>
    </w:p>
    <w:p w14:paraId="06B390AA" w14:textId="6E348EA5" w:rsidR="00843D77" w:rsidRPr="00843D77" w:rsidRDefault="00843D77" w:rsidP="00843D77">
      <w:pPr>
        <w:numPr>
          <w:ilvl w:val="1"/>
          <w:numId w:val="38"/>
        </w:numPr>
        <w:spacing w:before="100" w:beforeAutospacing="1" w:after="100" w:afterAutospacing="1" w:line="240" w:lineRule="auto"/>
        <w:rPr>
          <w:lang w:val="uk-UA" w:eastAsia="uk-UA"/>
        </w:rPr>
      </w:pPr>
      <w:r w:rsidRPr="00843D77">
        <w:object w:dxaOrig="225" w:dyaOrig="225" w14:anchorId="02A5558C">
          <v:shape id="_x0000_i1293" type="#_x0000_t75" style="width:20.25pt;height:18pt" o:ole="">
            <v:imagedata r:id="rId8" o:title=""/>
          </v:shape>
          <w:control r:id="rId36" w:name="DefaultOcxName27" w:shapeid="_x0000_i1293"/>
        </w:object>
      </w:r>
      <w:r w:rsidRPr="00843D77">
        <w:rPr>
          <w:lang w:val="uk-UA" w:eastAsia="uk-UA"/>
        </w:rPr>
        <w:t>4 - Satisfied</w:t>
      </w:r>
    </w:p>
    <w:p w14:paraId="31C16D5A" w14:textId="069606AD" w:rsidR="00843D77" w:rsidRPr="00843D77" w:rsidRDefault="00843D77" w:rsidP="00843D77">
      <w:pPr>
        <w:numPr>
          <w:ilvl w:val="1"/>
          <w:numId w:val="38"/>
        </w:numPr>
        <w:spacing w:before="100" w:beforeAutospacing="1" w:after="100" w:afterAutospacing="1" w:line="240" w:lineRule="auto"/>
        <w:rPr>
          <w:lang w:val="uk-UA" w:eastAsia="uk-UA"/>
        </w:rPr>
      </w:pPr>
      <w:r w:rsidRPr="00843D77">
        <w:object w:dxaOrig="225" w:dyaOrig="225" w14:anchorId="1BCF84B3">
          <v:shape id="_x0000_i1296" type="#_x0000_t75" style="width:20.25pt;height:18pt" o:ole="">
            <v:imagedata r:id="rId8" o:title=""/>
          </v:shape>
          <w:control r:id="rId37" w:name="DefaultOcxName28" w:shapeid="_x0000_i1296"/>
        </w:object>
      </w:r>
      <w:r w:rsidRPr="00843D77">
        <w:rPr>
          <w:lang w:val="uk-UA" w:eastAsia="uk-UA"/>
        </w:rPr>
        <w:t>5 - Very satisfied</w:t>
      </w:r>
    </w:p>
    <w:p w14:paraId="648CD3E2" w14:textId="77777777" w:rsidR="00843D77" w:rsidRPr="00843D77" w:rsidRDefault="00843D77" w:rsidP="00843D77">
      <w:pPr>
        <w:numPr>
          <w:ilvl w:val="0"/>
          <w:numId w:val="38"/>
        </w:numPr>
        <w:spacing w:before="100" w:beforeAutospacing="1" w:after="100" w:afterAutospacing="1" w:line="240" w:lineRule="auto"/>
        <w:rPr>
          <w:lang w:val="uk-UA" w:eastAsia="uk-UA"/>
        </w:rPr>
      </w:pPr>
      <w:r w:rsidRPr="00843D77">
        <w:rPr>
          <w:lang w:val="uk-UA" w:eastAsia="uk-UA"/>
        </w:rPr>
        <w:t>What is the biggest barrier to accessing healthcare in your experience? (Optional)</w:t>
      </w:r>
    </w:p>
    <w:p w14:paraId="2D1E4F9C" w14:textId="77777777" w:rsidR="00843D77" w:rsidRDefault="00843D77" w:rsidP="00EC6D4A">
      <w:pPr>
        <w:pStyle w:val="a9"/>
        <w:spacing w:after="0" w:line="360" w:lineRule="auto"/>
        <w:ind w:firstLine="720"/>
        <w:jc w:val="both"/>
        <w:rPr>
          <w:szCs w:val="28"/>
          <w:lang w:val="en-US"/>
        </w:rPr>
      </w:pPr>
    </w:p>
    <w:p w14:paraId="20F76517" w14:textId="353B8612" w:rsidR="00EC6D4A" w:rsidRDefault="00CE18F6" w:rsidP="00EC6D4A">
      <w:pPr>
        <w:pStyle w:val="a9"/>
        <w:spacing w:after="0" w:line="360" w:lineRule="auto"/>
        <w:ind w:firstLine="720"/>
        <w:jc w:val="both"/>
        <w:rPr>
          <w:szCs w:val="28"/>
          <w:lang w:val="en-US"/>
        </w:rPr>
      </w:pPr>
      <w:r>
        <w:rPr>
          <w:szCs w:val="28"/>
          <w:lang w:val="en-US"/>
        </w:rPr>
        <w:t>2. Professionalism of nurses: the study included an assessment of the level of knowledge, skills and competencies of nurses, as well as their ability to interact with the patients. A special emphasis was on the empathetic and communication skills, which are essential for establishing trust-based relationships with the patients, an important constituent of successful care for patients with disabilities.</w:t>
      </w:r>
    </w:p>
    <w:p w14:paraId="38415CCD"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1. Knowledge &amp; Skills</w:t>
      </w:r>
    </w:p>
    <w:p w14:paraId="3E91F2FF" w14:textId="77777777" w:rsidR="00843D77" w:rsidRPr="00843D77" w:rsidRDefault="00843D77" w:rsidP="00843D77">
      <w:pPr>
        <w:numPr>
          <w:ilvl w:val="0"/>
          <w:numId w:val="39"/>
        </w:numPr>
        <w:spacing w:before="100" w:beforeAutospacing="1" w:after="100" w:afterAutospacing="1" w:line="240" w:lineRule="auto"/>
        <w:rPr>
          <w:lang w:val="uk-UA" w:eastAsia="uk-UA"/>
        </w:rPr>
      </w:pPr>
      <w:r w:rsidRPr="00843D77">
        <w:rPr>
          <w:lang w:val="uk-UA" w:eastAsia="uk-UA"/>
        </w:rPr>
        <w:t>How would you rate the nurses' medical knowledge and competence in providing care?</w:t>
      </w:r>
    </w:p>
    <w:p w14:paraId="00240844" w14:textId="76E75EDC" w:rsidR="00843D77" w:rsidRPr="00843D77" w:rsidRDefault="00843D77" w:rsidP="00843D77">
      <w:pPr>
        <w:numPr>
          <w:ilvl w:val="1"/>
          <w:numId w:val="39"/>
        </w:numPr>
        <w:spacing w:before="100" w:beforeAutospacing="1" w:after="100" w:afterAutospacing="1" w:line="240" w:lineRule="auto"/>
        <w:rPr>
          <w:lang w:val="uk-UA" w:eastAsia="uk-UA"/>
        </w:rPr>
      </w:pPr>
      <w:r w:rsidRPr="00843D77">
        <w:object w:dxaOrig="225" w:dyaOrig="225" w14:anchorId="08107221">
          <v:shape id="_x0000_i1299" type="#_x0000_t75" style="width:20.25pt;height:18pt" o:ole="">
            <v:imagedata r:id="rId8" o:title=""/>
          </v:shape>
          <w:control r:id="rId38" w:name="DefaultOcxName30" w:shapeid="_x0000_i1299"/>
        </w:object>
      </w:r>
      <w:r w:rsidRPr="00843D77">
        <w:rPr>
          <w:lang w:val="uk-UA" w:eastAsia="uk-UA"/>
        </w:rPr>
        <w:t>Excellent</w:t>
      </w:r>
    </w:p>
    <w:p w14:paraId="015DD433" w14:textId="1A9B1BCF" w:rsidR="00843D77" w:rsidRPr="00843D77" w:rsidRDefault="00843D77" w:rsidP="00843D77">
      <w:pPr>
        <w:numPr>
          <w:ilvl w:val="1"/>
          <w:numId w:val="39"/>
        </w:numPr>
        <w:spacing w:before="100" w:beforeAutospacing="1" w:after="100" w:afterAutospacing="1" w:line="240" w:lineRule="auto"/>
        <w:rPr>
          <w:lang w:val="uk-UA" w:eastAsia="uk-UA"/>
        </w:rPr>
      </w:pPr>
      <w:r w:rsidRPr="00843D77">
        <w:object w:dxaOrig="225" w:dyaOrig="225" w14:anchorId="79F712E8">
          <v:shape id="_x0000_i1302" type="#_x0000_t75" style="width:20.25pt;height:18pt" o:ole="">
            <v:imagedata r:id="rId8" o:title=""/>
          </v:shape>
          <w:control r:id="rId39" w:name="DefaultOcxName110" w:shapeid="_x0000_i1302"/>
        </w:object>
      </w:r>
      <w:r w:rsidRPr="00843D77">
        <w:rPr>
          <w:lang w:val="uk-UA" w:eastAsia="uk-UA"/>
        </w:rPr>
        <w:t>Good</w:t>
      </w:r>
    </w:p>
    <w:p w14:paraId="07A2648D" w14:textId="5B82387B" w:rsidR="00843D77" w:rsidRPr="00843D77" w:rsidRDefault="00843D77" w:rsidP="00843D77">
      <w:pPr>
        <w:numPr>
          <w:ilvl w:val="1"/>
          <w:numId w:val="39"/>
        </w:numPr>
        <w:spacing w:before="100" w:beforeAutospacing="1" w:after="100" w:afterAutospacing="1" w:line="240" w:lineRule="auto"/>
        <w:rPr>
          <w:lang w:val="uk-UA" w:eastAsia="uk-UA"/>
        </w:rPr>
      </w:pPr>
      <w:r w:rsidRPr="00843D77">
        <w:object w:dxaOrig="225" w:dyaOrig="225" w14:anchorId="169D53F5">
          <v:shape id="_x0000_i1305" type="#_x0000_t75" style="width:20.25pt;height:18pt" o:ole="">
            <v:imagedata r:id="rId8" o:title=""/>
          </v:shape>
          <w:control r:id="rId40" w:name="DefaultOcxName29" w:shapeid="_x0000_i1305"/>
        </w:object>
      </w:r>
      <w:r w:rsidRPr="00843D77">
        <w:rPr>
          <w:lang w:val="uk-UA" w:eastAsia="uk-UA"/>
        </w:rPr>
        <w:t>Average</w:t>
      </w:r>
    </w:p>
    <w:p w14:paraId="7BF823A9" w14:textId="2669F6A0" w:rsidR="00843D77" w:rsidRPr="00843D77" w:rsidRDefault="00843D77" w:rsidP="00843D77">
      <w:pPr>
        <w:numPr>
          <w:ilvl w:val="1"/>
          <w:numId w:val="39"/>
        </w:numPr>
        <w:spacing w:before="100" w:beforeAutospacing="1" w:after="100" w:afterAutospacing="1" w:line="240" w:lineRule="auto"/>
        <w:rPr>
          <w:lang w:val="uk-UA" w:eastAsia="uk-UA"/>
        </w:rPr>
      </w:pPr>
      <w:r w:rsidRPr="00843D77">
        <w:object w:dxaOrig="225" w:dyaOrig="225" w14:anchorId="2CAA9348">
          <v:shape id="_x0000_i1308" type="#_x0000_t75" style="width:20.25pt;height:18pt" o:ole="">
            <v:imagedata r:id="rId8" o:title=""/>
          </v:shape>
          <w:control r:id="rId41" w:name="DefaultOcxName31" w:shapeid="_x0000_i1308"/>
        </w:object>
      </w:r>
      <w:r w:rsidRPr="00843D77">
        <w:rPr>
          <w:lang w:val="uk-UA" w:eastAsia="uk-UA"/>
        </w:rPr>
        <w:t>Poor</w:t>
      </w:r>
    </w:p>
    <w:p w14:paraId="797D16E2" w14:textId="77777777" w:rsidR="00843D77" w:rsidRPr="00843D77" w:rsidRDefault="00843D77" w:rsidP="00843D77">
      <w:pPr>
        <w:numPr>
          <w:ilvl w:val="0"/>
          <w:numId w:val="39"/>
        </w:numPr>
        <w:spacing w:before="100" w:beforeAutospacing="1" w:after="100" w:afterAutospacing="1" w:line="240" w:lineRule="auto"/>
        <w:rPr>
          <w:lang w:val="uk-UA" w:eastAsia="uk-UA"/>
        </w:rPr>
      </w:pPr>
      <w:r w:rsidRPr="00843D77">
        <w:rPr>
          <w:lang w:val="uk-UA" w:eastAsia="uk-UA"/>
        </w:rPr>
        <w:t>Do you feel that nurses are well-trained to handle patients with special needs or disabilities?</w:t>
      </w:r>
    </w:p>
    <w:p w14:paraId="4EE3CC1E" w14:textId="0CF4AD82" w:rsidR="00843D77" w:rsidRPr="00843D77" w:rsidRDefault="00843D77" w:rsidP="00843D77">
      <w:pPr>
        <w:numPr>
          <w:ilvl w:val="1"/>
          <w:numId w:val="39"/>
        </w:numPr>
        <w:spacing w:before="100" w:beforeAutospacing="1" w:after="100" w:afterAutospacing="1" w:line="240" w:lineRule="auto"/>
        <w:rPr>
          <w:lang w:val="uk-UA" w:eastAsia="uk-UA"/>
        </w:rPr>
      </w:pPr>
      <w:r w:rsidRPr="00843D77">
        <w:object w:dxaOrig="225" w:dyaOrig="225" w14:anchorId="26E0EA41">
          <v:shape id="_x0000_i1311" type="#_x0000_t75" style="width:20.25pt;height:18pt" o:ole="">
            <v:imagedata r:id="rId8" o:title=""/>
          </v:shape>
          <w:control r:id="rId42" w:name="DefaultOcxName41" w:shapeid="_x0000_i1311"/>
        </w:object>
      </w:r>
      <w:r w:rsidRPr="00843D77">
        <w:rPr>
          <w:lang w:val="uk-UA" w:eastAsia="uk-UA"/>
        </w:rPr>
        <w:t>Yes</w:t>
      </w:r>
    </w:p>
    <w:p w14:paraId="141A8A05" w14:textId="3F5F1CE1" w:rsidR="00843D77" w:rsidRPr="00843D77" w:rsidRDefault="00843D77" w:rsidP="00843D77">
      <w:pPr>
        <w:numPr>
          <w:ilvl w:val="1"/>
          <w:numId w:val="39"/>
        </w:numPr>
        <w:spacing w:before="100" w:beforeAutospacing="1" w:after="100" w:afterAutospacing="1" w:line="240" w:lineRule="auto"/>
        <w:rPr>
          <w:lang w:val="uk-UA" w:eastAsia="uk-UA"/>
        </w:rPr>
      </w:pPr>
      <w:r w:rsidRPr="00843D77">
        <w:object w:dxaOrig="225" w:dyaOrig="225" w14:anchorId="1D8782D4">
          <v:shape id="_x0000_i1314" type="#_x0000_t75" style="width:20.25pt;height:18pt" o:ole="">
            <v:imagedata r:id="rId8" o:title=""/>
          </v:shape>
          <w:control r:id="rId43" w:name="DefaultOcxName51" w:shapeid="_x0000_i1314"/>
        </w:object>
      </w:r>
      <w:r w:rsidRPr="00843D77">
        <w:rPr>
          <w:lang w:val="uk-UA" w:eastAsia="uk-UA"/>
        </w:rPr>
        <w:t>Somewhat</w:t>
      </w:r>
    </w:p>
    <w:p w14:paraId="592DA39A" w14:textId="00DED22A" w:rsidR="00843D77" w:rsidRPr="00843D77" w:rsidRDefault="00843D77" w:rsidP="00843D77">
      <w:pPr>
        <w:numPr>
          <w:ilvl w:val="1"/>
          <w:numId w:val="39"/>
        </w:numPr>
        <w:spacing w:before="100" w:beforeAutospacing="1" w:after="100" w:afterAutospacing="1" w:line="240" w:lineRule="auto"/>
        <w:rPr>
          <w:lang w:val="uk-UA" w:eastAsia="uk-UA"/>
        </w:rPr>
      </w:pPr>
      <w:r w:rsidRPr="00843D77">
        <w:object w:dxaOrig="225" w:dyaOrig="225" w14:anchorId="72B2AFDE">
          <v:shape id="_x0000_i1317" type="#_x0000_t75" style="width:20.25pt;height:18pt" o:ole="">
            <v:imagedata r:id="rId8" o:title=""/>
          </v:shape>
          <w:control r:id="rId44" w:name="DefaultOcxName61" w:shapeid="_x0000_i1317"/>
        </w:object>
      </w:r>
      <w:r w:rsidRPr="00843D77">
        <w:rPr>
          <w:lang w:val="uk-UA" w:eastAsia="uk-UA"/>
        </w:rPr>
        <w:t>No</w:t>
      </w:r>
    </w:p>
    <w:p w14:paraId="46EA3737"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2. Communication &amp; Empathy</w:t>
      </w:r>
    </w:p>
    <w:p w14:paraId="225524E1" w14:textId="77777777" w:rsidR="00843D77" w:rsidRPr="00843D77" w:rsidRDefault="00843D77" w:rsidP="00843D77">
      <w:pPr>
        <w:numPr>
          <w:ilvl w:val="0"/>
          <w:numId w:val="40"/>
        </w:numPr>
        <w:spacing w:before="100" w:beforeAutospacing="1" w:after="100" w:afterAutospacing="1" w:line="240" w:lineRule="auto"/>
        <w:rPr>
          <w:lang w:val="uk-UA" w:eastAsia="uk-UA"/>
        </w:rPr>
      </w:pPr>
      <w:r w:rsidRPr="00843D77">
        <w:rPr>
          <w:lang w:val="uk-UA" w:eastAsia="uk-UA"/>
        </w:rPr>
        <w:lastRenderedPageBreak/>
        <w:t>How effectively do nurses communicate medical information to patients and their families?</w:t>
      </w:r>
    </w:p>
    <w:p w14:paraId="377494CB" w14:textId="0A49511C" w:rsidR="00843D77" w:rsidRPr="00843D77" w:rsidRDefault="00843D77" w:rsidP="00843D77">
      <w:pPr>
        <w:numPr>
          <w:ilvl w:val="1"/>
          <w:numId w:val="40"/>
        </w:numPr>
        <w:spacing w:before="100" w:beforeAutospacing="1" w:after="100" w:afterAutospacing="1" w:line="240" w:lineRule="auto"/>
        <w:rPr>
          <w:lang w:val="uk-UA" w:eastAsia="uk-UA"/>
        </w:rPr>
      </w:pPr>
      <w:r w:rsidRPr="00843D77">
        <w:object w:dxaOrig="225" w:dyaOrig="225" w14:anchorId="4C11C1F9">
          <v:shape id="_x0000_i1320" type="#_x0000_t75" style="width:20.25pt;height:18pt" o:ole="">
            <v:imagedata r:id="rId8" o:title=""/>
          </v:shape>
          <w:control r:id="rId45" w:name="DefaultOcxName71" w:shapeid="_x0000_i1320"/>
        </w:object>
      </w:r>
      <w:r w:rsidRPr="00843D77">
        <w:rPr>
          <w:lang w:val="uk-UA" w:eastAsia="uk-UA"/>
        </w:rPr>
        <w:t>Very effectively</w:t>
      </w:r>
    </w:p>
    <w:p w14:paraId="0E7D0D69" w14:textId="5B042E07" w:rsidR="00843D77" w:rsidRPr="00843D77" w:rsidRDefault="00843D77" w:rsidP="00843D77">
      <w:pPr>
        <w:numPr>
          <w:ilvl w:val="1"/>
          <w:numId w:val="40"/>
        </w:numPr>
        <w:spacing w:before="100" w:beforeAutospacing="1" w:after="100" w:afterAutospacing="1" w:line="240" w:lineRule="auto"/>
        <w:rPr>
          <w:lang w:val="uk-UA" w:eastAsia="uk-UA"/>
        </w:rPr>
      </w:pPr>
      <w:r w:rsidRPr="00843D77">
        <w:object w:dxaOrig="225" w:dyaOrig="225" w14:anchorId="604B3DB4">
          <v:shape id="_x0000_i1323" type="#_x0000_t75" style="width:20.25pt;height:18pt" o:ole="">
            <v:imagedata r:id="rId8" o:title=""/>
          </v:shape>
          <w:control r:id="rId46" w:name="DefaultOcxName81" w:shapeid="_x0000_i1323"/>
        </w:object>
      </w:r>
      <w:r w:rsidRPr="00843D77">
        <w:rPr>
          <w:lang w:val="uk-UA" w:eastAsia="uk-UA"/>
        </w:rPr>
        <w:t>Effectively</w:t>
      </w:r>
    </w:p>
    <w:p w14:paraId="6E782A91" w14:textId="35C1FFEE" w:rsidR="00843D77" w:rsidRPr="00843D77" w:rsidRDefault="00843D77" w:rsidP="00843D77">
      <w:pPr>
        <w:numPr>
          <w:ilvl w:val="1"/>
          <w:numId w:val="40"/>
        </w:numPr>
        <w:spacing w:before="100" w:beforeAutospacing="1" w:after="100" w:afterAutospacing="1" w:line="240" w:lineRule="auto"/>
        <w:rPr>
          <w:lang w:val="uk-UA" w:eastAsia="uk-UA"/>
        </w:rPr>
      </w:pPr>
      <w:r w:rsidRPr="00843D77">
        <w:object w:dxaOrig="225" w:dyaOrig="225" w14:anchorId="418B10D6">
          <v:shape id="_x0000_i1326" type="#_x0000_t75" style="width:20.25pt;height:18pt" o:ole="">
            <v:imagedata r:id="rId8" o:title=""/>
          </v:shape>
          <w:control r:id="rId47" w:name="DefaultOcxName91" w:shapeid="_x0000_i1326"/>
        </w:object>
      </w:r>
      <w:r w:rsidRPr="00843D77">
        <w:rPr>
          <w:lang w:val="uk-UA" w:eastAsia="uk-UA"/>
        </w:rPr>
        <w:t>Somewhat effectively</w:t>
      </w:r>
    </w:p>
    <w:p w14:paraId="1305EA13" w14:textId="72F2E715" w:rsidR="00843D77" w:rsidRPr="00843D77" w:rsidRDefault="00843D77" w:rsidP="00843D77">
      <w:pPr>
        <w:numPr>
          <w:ilvl w:val="1"/>
          <w:numId w:val="40"/>
        </w:numPr>
        <w:spacing w:before="100" w:beforeAutospacing="1" w:after="100" w:afterAutospacing="1" w:line="240" w:lineRule="auto"/>
        <w:rPr>
          <w:lang w:val="uk-UA" w:eastAsia="uk-UA"/>
        </w:rPr>
      </w:pPr>
      <w:r w:rsidRPr="00843D77">
        <w:object w:dxaOrig="225" w:dyaOrig="225" w14:anchorId="0F11B18B">
          <v:shape id="_x0000_i1329" type="#_x0000_t75" style="width:20.25pt;height:18pt" o:ole="">
            <v:imagedata r:id="rId8" o:title=""/>
          </v:shape>
          <w:control r:id="rId48" w:name="DefaultOcxName101" w:shapeid="_x0000_i1329"/>
        </w:object>
      </w:r>
      <w:r w:rsidRPr="00843D77">
        <w:rPr>
          <w:lang w:val="uk-UA" w:eastAsia="uk-UA"/>
        </w:rPr>
        <w:t>Not effectively</w:t>
      </w:r>
    </w:p>
    <w:p w14:paraId="64F195DE" w14:textId="77777777" w:rsidR="00843D77" w:rsidRPr="00843D77" w:rsidRDefault="00843D77" w:rsidP="00843D77">
      <w:pPr>
        <w:numPr>
          <w:ilvl w:val="0"/>
          <w:numId w:val="40"/>
        </w:numPr>
        <w:spacing w:before="100" w:beforeAutospacing="1" w:after="100" w:afterAutospacing="1" w:line="240" w:lineRule="auto"/>
        <w:rPr>
          <w:lang w:val="uk-UA" w:eastAsia="uk-UA"/>
        </w:rPr>
      </w:pPr>
      <w:r w:rsidRPr="00843D77">
        <w:rPr>
          <w:lang w:val="uk-UA" w:eastAsia="uk-UA"/>
        </w:rPr>
        <w:t>Do you feel that nurses show empathy and genuine care for patients?</w:t>
      </w:r>
    </w:p>
    <w:p w14:paraId="230F63FB" w14:textId="26AAD08B" w:rsidR="00843D77" w:rsidRPr="00843D77" w:rsidRDefault="00843D77" w:rsidP="00843D77">
      <w:pPr>
        <w:numPr>
          <w:ilvl w:val="1"/>
          <w:numId w:val="40"/>
        </w:numPr>
        <w:spacing w:before="100" w:beforeAutospacing="1" w:after="100" w:afterAutospacing="1" w:line="240" w:lineRule="auto"/>
        <w:rPr>
          <w:lang w:val="uk-UA" w:eastAsia="uk-UA"/>
        </w:rPr>
      </w:pPr>
      <w:r w:rsidRPr="00843D77">
        <w:object w:dxaOrig="225" w:dyaOrig="225" w14:anchorId="34D4E622">
          <v:shape id="_x0000_i1332" type="#_x0000_t75" style="width:20.25pt;height:18pt" o:ole="">
            <v:imagedata r:id="rId8" o:title=""/>
          </v:shape>
          <w:control r:id="rId49" w:name="DefaultOcxName111" w:shapeid="_x0000_i1332"/>
        </w:object>
      </w:r>
      <w:r w:rsidRPr="00843D77">
        <w:rPr>
          <w:lang w:val="uk-UA" w:eastAsia="uk-UA"/>
        </w:rPr>
        <w:t>Always</w:t>
      </w:r>
    </w:p>
    <w:p w14:paraId="207B511A" w14:textId="5CF88347" w:rsidR="00843D77" w:rsidRPr="00843D77" w:rsidRDefault="00843D77" w:rsidP="00843D77">
      <w:pPr>
        <w:numPr>
          <w:ilvl w:val="1"/>
          <w:numId w:val="40"/>
        </w:numPr>
        <w:spacing w:before="100" w:beforeAutospacing="1" w:after="100" w:afterAutospacing="1" w:line="240" w:lineRule="auto"/>
        <w:rPr>
          <w:lang w:val="uk-UA" w:eastAsia="uk-UA"/>
        </w:rPr>
      </w:pPr>
      <w:r w:rsidRPr="00843D77">
        <w:object w:dxaOrig="225" w:dyaOrig="225" w14:anchorId="668D6883">
          <v:shape id="_x0000_i1335" type="#_x0000_t75" style="width:20.25pt;height:18pt" o:ole="">
            <v:imagedata r:id="rId8" o:title=""/>
          </v:shape>
          <w:control r:id="rId50" w:name="DefaultOcxName121" w:shapeid="_x0000_i1335"/>
        </w:object>
      </w:r>
      <w:r w:rsidRPr="00843D77">
        <w:rPr>
          <w:lang w:val="uk-UA" w:eastAsia="uk-UA"/>
        </w:rPr>
        <w:t>Most of the time</w:t>
      </w:r>
    </w:p>
    <w:p w14:paraId="35E31FC6" w14:textId="0A8DA999" w:rsidR="00843D77" w:rsidRPr="00843D77" w:rsidRDefault="00843D77" w:rsidP="00843D77">
      <w:pPr>
        <w:numPr>
          <w:ilvl w:val="1"/>
          <w:numId w:val="40"/>
        </w:numPr>
        <w:spacing w:before="100" w:beforeAutospacing="1" w:after="100" w:afterAutospacing="1" w:line="240" w:lineRule="auto"/>
        <w:rPr>
          <w:lang w:val="uk-UA" w:eastAsia="uk-UA"/>
        </w:rPr>
      </w:pPr>
      <w:r w:rsidRPr="00843D77">
        <w:object w:dxaOrig="225" w:dyaOrig="225" w14:anchorId="59EF5257">
          <v:shape id="_x0000_i1338" type="#_x0000_t75" style="width:20.25pt;height:18pt" o:ole="">
            <v:imagedata r:id="rId8" o:title=""/>
          </v:shape>
          <w:control r:id="rId51" w:name="DefaultOcxName131" w:shapeid="_x0000_i1338"/>
        </w:object>
      </w:r>
      <w:r w:rsidRPr="00843D77">
        <w:rPr>
          <w:lang w:val="uk-UA" w:eastAsia="uk-UA"/>
        </w:rPr>
        <w:t>Sometimes</w:t>
      </w:r>
    </w:p>
    <w:p w14:paraId="6546B3C9" w14:textId="7DA087FB" w:rsidR="00843D77" w:rsidRPr="00843D77" w:rsidRDefault="00843D77" w:rsidP="00843D77">
      <w:pPr>
        <w:numPr>
          <w:ilvl w:val="1"/>
          <w:numId w:val="40"/>
        </w:numPr>
        <w:spacing w:before="100" w:beforeAutospacing="1" w:after="100" w:afterAutospacing="1" w:line="240" w:lineRule="auto"/>
        <w:rPr>
          <w:lang w:val="uk-UA" w:eastAsia="uk-UA"/>
        </w:rPr>
      </w:pPr>
      <w:r w:rsidRPr="00843D77">
        <w:object w:dxaOrig="225" w:dyaOrig="225" w14:anchorId="4D36AAE5">
          <v:shape id="_x0000_i1341" type="#_x0000_t75" style="width:20.25pt;height:18pt" o:ole="">
            <v:imagedata r:id="rId8" o:title=""/>
          </v:shape>
          <w:control r:id="rId52" w:name="DefaultOcxName141" w:shapeid="_x0000_i1341"/>
        </w:object>
      </w:r>
      <w:r w:rsidRPr="00843D77">
        <w:rPr>
          <w:lang w:val="uk-UA" w:eastAsia="uk-UA"/>
        </w:rPr>
        <w:t>Rarely</w:t>
      </w:r>
    </w:p>
    <w:p w14:paraId="646C2373"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3. Overall Experience</w:t>
      </w:r>
    </w:p>
    <w:p w14:paraId="2398CF2A" w14:textId="77777777" w:rsidR="00843D77" w:rsidRPr="00843D77" w:rsidRDefault="00843D77" w:rsidP="00843D77">
      <w:pPr>
        <w:numPr>
          <w:ilvl w:val="0"/>
          <w:numId w:val="41"/>
        </w:numPr>
        <w:spacing w:before="100" w:beforeAutospacing="1" w:after="100" w:afterAutospacing="1" w:line="240" w:lineRule="auto"/>
        <w:rPr>
          <w:lang w:val="uk-UA" w:eastAsia="uk-UA"/>
        </w:rPr>
      </w:pPr>
      <w:r w:rsidRPr="00843D77">
        <w:rPr>
          <w:lang w:val="uk-UA" w:eastAsia="uk-UA"/>
        </w:rPr>
        <w:t>How comfortable do you feel interacting with nurses during your healthcare visits?</w:t>
      </w:r>
    </w:p>
    <w:p w14:paraId="385056AD" w14:textId="6F2C8531" w:rsidR="00843D77" w:rsidRPr="00843D77" w:rsidRDefault="00843D77" w:rsidP="00843D77">
      <w:pPr>
        <w:numPr>
          <w:ilvl w:val="1"/>
          <w:numId w:val="41"/>
        </w:numPr>
        <w:spacing w:before="100" w:beforeAutospacing="1" w:after="100" w:afterAutospacing="1" w:line="240" w:lineRule="auto"/>
        <w:rPr>
          <w:lang w:val="uk-UA" w:eastAsia="uk-UA"/>
        </w:rPr>
      </w:pPr>
      <w:r w:rsidRPr="00843D77">
        <w:object w:dxaOrig="225" w:dyaOrig="225" w14:anchorId="4547047C">
          <v:shape id="_x0000_i1344" type="#_x0000_t75" style="width:20.25pt;height:18pt" o:ole="">
            <v:imagedata r:id="rId8" o:title=""/>
          </v:shape>
          <w:control r:id="rId53" w:name="DefaultOcxName151" w:shapeid="_x0000_i1344"/>
        </w:object>
      </w:r>
      <w:r w:rsidRPr="00843D77">
        <w:rPr>
          <w:lang w:val="uk-UA" w:eastAsia="uk-UA"/>
        </w:rPr>
        <w:t>Very comfortable</w:t>
      </w:r>
    </w:p>
    <w:p w14:paraId="7D19EB35" w14:textId="6E2FAAC4" w:rsidR="00843D77" w:rsidRPr="00843D77" w:rsidRDefault="00843D77" w:rsidP="00843D77">
      <w:pPr>
        <w:numPr>
          <w:ilvl w:val="1"/>
          <w:numId w:val="41"/>
        </w:numPr>
        <w:spacing w:before="100" w:beforeAutospacing="1" w:after="100" w:afterAutospacing="1" w:line="240" w:lineRule="auto"/>
        <w:rPr>
          <w:lang w:val="uk-UA" w:eastAsia="uk-UA"/>
        </w:rPr>
      </w:pPr>
      <w:r w:rsidRPr="00843D77">
        <w:object w:dxaOrig="225" w:dyaOrig="225" w14:anchorId="5083D519">
          <v:shape id="_x0000_i1347" type="#_x0000_t75" style="width:20.25pt;height:18pt" o:ole="">
            <v:imagedata r:id="rId8" o:title=""/>
          </v:shape>
          <w:control r:id="rId54" w:name="DefaultOcxName161" w:shapeid="_x0000_i1347"/>
        </w:object>
      </w:r>
      <w:r w:rsidRPr="00843D77">
        <w:rPr>
          <w:lang w:val="uk-UA" w:eastAsia="uk-UA"/>
        </w:rPr>
        <w:t>Somewhat comfortable</w:t>
      </w:r>
    </w:p>
    <w:p w14:paraId="66615194" w14:textId="7FD1EB6D" w:rsidR="00843D77" w:rsidRPr="00843D77" w:rsidRDefault="00843D77" w:rsidP="00843D77">
      <w:pPr>
        <w:numPr>
          <w:ilvl w:val="1"/>
          <w:numId w:val="41"/>
        </w:numPr>
        <w:spacing w:before="100" w:beforeAutospacing="1" w:after="100" w:afterAutospacing="1" w:line="240" w:lineRule="auto"/>
        <w:rPr>
          <w:lang w:val="uk-UA" w:eastAsia="uk-UA"/>
        </w:rPr>
      </w:pPr>
      <w:r w:rsidRPr="00843D77">
        <w:object w:dxaOrig="225" w:dyaOrig="225" w14:anchorId="6C9307EE">
          <v:shape id="_x0000_i1350" type="#_x0000_t75" style="width:20.25pt;height:18pt" o:ole="">
            <v:imagedata r:id="rId8" o:title=""/>
          </v:shape>
          <w:control r:id="rId55" w:name="DefaultOcxName171" w:shapeid="_x0000_i1350"/>
        </w:object>
      </w:r>
      <w:r w:rsidRPr="00843D77">
        <w:rPr>
          <w:lang w:val="uk-UA" w:eastAsia="uk-UA"/>
        </w:rPr>
        <w:t>Neutral</w:t>
      </w:r>
    </w:p>
    <w:p w14:paraId="3E838863" w14:textId="12B3B28B" w:rsidR="00843D77" w:rsidRPr="00843D77" w:rsidRDefault="00843D77" w:rsidP="00843D77">
      <w:pPr>
        <w:numPr>
          <w:ilvl w:val="1"/>
          <w:numId w:val="41"/>
        </w:numPr>
        <w:spacing w:before="100" w:beforeAutospacing="1" w:after="100" w:afterAutospacing="1" w:line="240" w:lineRule="auto"/>
        <w:rPr>
          <w:lang w:val="uk-UA" w:eastAsia="uk-UA"/>
        </w:rPr>
      </w:pPr>
      <w:r w:rsidRPr="00843D77">
        <w:object w:dxaOrig="225" w:dyaOrig="225" w14:anchorId="5FA42C38">
          <v:shape id="_x0000_i1353" type="#_x0000_t75" style="width:20.25pt;height:18pt" o:ole="">
            <v:imagedata r:id="rId8" o:title=""/>
          </v:shape>
          <w:control r:id="rId56" w:name="DefaultOcxName181" w:shapeid="_x0000_i1353"/>
        </w:object>
      </w:r>
      <w:r w:rsidRPr="00843D77">
        <w:rPr>
          <w:lang w:val="uk-UA" w:eastAsia="uk-UA"/>
        </w:rPr>
        <w:t>Uncomfortable</w:t>
      </w:r>
    </w:p>
    <w:p w14:paraId="57140DD6" w14:textId="77777777" w:rsidR="00843D77" w:rsidRPr="00843D77" w:rsidRDefault="00843D77" w:rsidP="00843D77">
      <w:pPr>
        <w:numPr>
          <w:ilvl w:val="0"/>
          <w:numId w:val="41"/>
        </w:numPr>
        <w:spacing w:before="100" w:beforeAutospacing="1" w:after="100" w:afterAutospacing="1" w:line="240" w:lineRule="auto"/>
        <w:rPr>
          <w:lang w:val="uk-UA" w:eastAsia="uk-UA"/>
        </w:rPr>
      </w:pPr>
      <w:r w:rsidRPr="00843D77">
        <w:rPr>
          <w:lang w:val="uk-UA" w:eastAsia="uk-UA"/>
        </w:rPr>
        <w:t>What aspect of nursing professionalism do you think needs the most improvement? (Optional)</w:t>
      </w:r>
    </w:p>
    <w:p w14:paraId="479337C1" w14:textId="77777777" w:rsidR="00843D77" w:rsidRPr="0019121C" w:rsidRDefault="00843D77" w:rsidP="00EC6D4A">
      <w:pPr>
        <w:pStyle w:val="a9"/>
        <w:spacing w:after="0" w:line="360" w:lineRule="auto"/>
        <w:ind w:firstLine="720"/>
        <w:jc w:val="both"/>
      </w:pPr>
    </w:p>
    <w:p w14:paraId="4DEDD662" w14:textId="729AC0C0" w:rsidR="00EC6D4A" w:rsidRDefault="00CE18F6" w:rsidP="00EC6D4A">
      <w:pPr>
        <w:pStyle w:val="a9"/>
        <w:spacing w:after="0" w:line="360" w:lineRule="auto"/>
        <w:ind w:firstLine="720"/>
        <w:jc w:val="both"/>
        <w:rPr>
          <w:szCs w:val="28"/>
          <w:lang w:val="en-US"/>
        </w:rPr>
      </w:pPr>
      <w:r>
        <w:rPr>
          <w:szCs w:val="28"/>
          <w:lang w:val="en-US"/>
        </w:rPr>
        <w:t>3. Engagement in the decision-making process: we assessed the degree of patient involvement in making decisions regarding their treatment and care. We have reviewed the methods of informing and counseling, as well as the presence of the patient in the planning of health care interventions. This aspect was important for detection of the level of autonomy and active involvement of patients in their own care.</w:t>
      </w:r>
    </w:p>
    <w:p w14:paraId="489C8082"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1. Information &amp; Counseling</w:t>
      </w:r>
    </w:p>
    <w:p w14:paraId="36FAC88E" w14:textId="77777777" w:rsidR="00843D77" w:rsidRPr="00843D77" w:rsidRDefault="00843D77" w:rsidP="00843D77">
      <w:pPr>
        <w:numPr>
          <w:ilvl w:val="0"/>
          <w:numId w:val="42"/>
        </w:numPr>
        <w:spacing w:before="100" w:beforeAutospacing="1" w:after="100" w:afterAutospacing="1" w:line="240" w:lineRule="auto"/>
        <w:rPr>
          <w:lang w:val="uk-UA" w:eastAsia="uk-UA"/>
        </w:rPr>
      </w:pPr>
      <w:r w:rsidRPr="00843D77">
        <w:rPr>
          <w:lang w:val="uk-UA" w:eastAsia="uk-UA"/>
        </w:rPr>
        <w:t>Do healthcare providers clearly explain your diagnosis and treatment options?</w:t>
      </w:r>
    </w:p>
    <w:p w14:paraId="4DECB472" w14:textId="284317AB"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5740F325">
          <v:shape id="_x0000_i1356" type="#_x0000_t75" style="width:20.25pt;height:18pt" o:ole="">
            <v:imagedata r:id="rId8" o:title=""/>
          </v:shape>
          <w:control r:id="rId57" w:name="DefaultOcxName33" w:shapeid="_x0000_i1356"/>
        </w:object>
      </w:r>
      <w:r w:rsidRPr="00843D77">
        <w:rPr>
          <w:lang w:val="uk-UA" w:eastAsia="uk-UA"/>
        </w:rPr>
        <w:t>Always</w:t>
      </w:r>
    </w:p>
    <w:p w14:paraId="0CD3507C" w14:textId="50A19C5B"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71BCB019">
          <v:shape id="_x0000_i1359" type="#_x0000_t75" style="width:20.25pt;height:18pt" o:ole="">
            <v:imagedata r:id="rId8" o:title=""/>
          </v:shape>
          <w:control r:id="rId58" w:name="DefaultOcxName113" w:shapeid="_x0000_i1359"/>
        </w:object>
      </w:r>
      <w:r w:rsidRPr="00843D77">
        <w:rPr>
          <w:lang w:val="uk-UA" w:eastAsia="uk-UA"/>
        </w:rPr>
        <w:t>Most of the time</w:t>
      </w:r>
    </w:p>
    <w:p w14:paraId="21C35B13" w14:textId="60B6C54B"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6EBCB13B">
          <v:shape id="_x0000_i1362" type="#_x0000_t75" style="width:20.25pt;height:18pt" o:ole="">
            <v:imagedata r:id="rId8" o:title=""/>
          </v:shape>
          <w:control r:id="rId59" w:name="DefaultOcxName210" w:shapeid="_x0000_i1362"/>
        </w:object>
      </w:r>
      <w:r w:rsidRPr="00843D77">
        <w:rPr>
          <w:lang w:val="uk-UA" w:eastAsia="uk-UA"/>
        </w:rPr>
        <w:t>Sometimes</w:t>
      </w:r>
    </w:p>
    <w:p w14:paraId="5E8999F4" w14:textId="4DEA4457"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57E811E7">
          <v:shape id="_x0000_i1365" type="#_x0000_t75" style="width:20.25pt;height:18pt" o:ole="">
            <v:imagedata r:id="rId8" o:title=""/>
          </v:shape>
          <w:control r:id="rId60" w:name="DefaultOcxName32" w:shapeid="_x0000_i1365"/>
        </w:object>
      </w:r>
      <w:r w:rsidRPr="00843D77">
        <w:rPr>
          <w:lang w:val="uk-UA" w:eastAsia="uk-UA"/>
        </w:rPr>
        <w:t>Rarely</w:t>
      </w:r>
    </w:p>
    <w:p w14:paraId="5FE40C5E" w14:textId="17614416"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7D03B34A">
          <v:shape id="_x0000_i1368" type="#_x0000_t75" style="width:20.25pt;height:18pt" o:ole="">
            <v:imagedata r:id="rId8" o:title=""/>
          </v:shape>
          <w:control r:id="rId61" w:name="DefaultOcxName42" w:shapeid="_x0000_i1368"/>
        </w:object>
      </w:r>
      <w:r w:rsidRPr="00843D77">
        <w:rPr>
          <w:lang w:val="uk-UA" w:eastAsia="uk-UA"/>
        </w:rPr>
        <w:t>Never</w:t>
      </w:r>
    </w:p>
    <w:p w14:paraId="4ABB4D1C" w14:textId="77777777" w:rsidR="00843D77" w:rsidRPr="00843D77" w:rsidRDefault="00843D77" w:rsidP="00843D77">
      <w:pPr>
        <w:numPr>
          <w:ilvl w:val="0"/>
          <w:numId w:val="42"/>
        </w:numPr>
        <w:spacing w:before="100" w:beforeAutospacing="1" w:after="100" w:afterAutospacing="1" w:line="240" w:lineRule="auto"/>
        <w:rPr>
          <w:lang w:val="uk-UA" w:eastAsia="uk-UA"/>
        </w:rPr>
      </w:pPr>
      <w:r w:rsidRPr="00843D77">
        <w:rPr>
          <w:lang w:val="uk-UA" w:eastAsia="uk-UA"/>
        </w:rPr>
        <w:lastRenderedPageBreak/>
        <w:t>Are you given enough time to ask questions and discuss concerns about your treatment?</w:t>
      </w:r>
    </w:p>
    <w:p w14:paraId="0E8A18A5" w14:textId="2870FA86"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12021F10">
          <v:shape id="_x0000_i1371" type="#_x0000_t75" style="width:20.25pt;height:18pt" o:ole="">
            <v:imagedata r:id="rId8" o:title=""/>
          </v:shape>
          <w:control r:id="rId62" w:name="DefaultOcxName52" w:shapeid="_x0000_i1371"/>
        </w:object>
      </w:r>
      <w:r w:rsidRPr="00843D77">
        <w:rPr>
          <w:lang w:val="uk-UA" w:eastAsia="uk-UA"/>
        </w:rPr>
        <w:t>Yes, always</w:t>
      </w:r>
    </w:p>
    <w:p w14:paraId="62E033E0" w14:textId="0A550A37"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766E61FB">
          <v:shape id="_x0000_i1374" type="#_x0000_t75" style="width:20.25pt;height:18pt" o:ole="">
            <v:imagedata r:id="rId8" o:title=""/>
          </v:shape>
          <w:control r:id="rId63" w:name="DefaultOcxName62" w:shapeid="_x0000_i1374"/>
        </w:object>
      </w:r>
      <w:r w:rsidRPr="00843D77">
        <w:rPr>
          <w:lang w:val="uk-UA" w:eastAsia="uk-UA"/>
        </w:rPr>
        <w:t>Most of the time</w:t>
      </w:r>
    </w:p>
    <w:p w14:paraId="4E331295" w14:textId="783BF490"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03B1CABB">
          <v:shape id="_x0000_i1377" type="#_x0000_t75" style="width:20.25pt;height:18pt" o:ole="">
            <v:imagedata r:id="rId8" o:title=""/>
          </v:shape>
          <w:control r:id="rId64" w:name="DefaultOcxName72" w:shapeid="_x0000_i1377"/>
        </w:object>
      </w:r>
      <w:r w:rsidRPr="00843D77">
        <w:rPr>
          <w:lang w:val="uk-UA" w:eastAsia="uk-UA"/>
        </w:rPr>
        <w:t>Sometimes</w:t>
      </w:r>
    </w:p>
    <w:p w14:paraId="185CC1C9" w14:textId="4138ECE3"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56BB14D1">
          <v:shape id="_x0000_i1380" type="#_x0000_t75" style="width:20.25pt;height:18pt" o:ole="">
            <v:imagedata r:id="rId8" o:title=""/>
          </v:shape>
          <w:control r:id="rId65" w:name="DefaultOcxName82" w:shapeid="_x0000_i1380"/>
        </w:object>
      </w:r>
      <w:r w:rsidRPr="00843D77">
        <w:rPr>
          <w:lang w:val="uk-UA" w:eastAsia="uk-UA"/>
        </w:rPr>
        <w:t>Rarely</w:t>
      </w:r>
    </w:p>
    <w:p w14:paraId="398305D3" w14:textId="2D47898D" w:rsidR="00843D77" w:rsidRPr="00843D77" w:rsidRDefault="00843D77" w:rsidP="00843D77">
      <w:pPr>
        <w:numPr>
          <w:ilvl w:val="1"/>
          <w:numId w:val="42"/>
        </w:numPr>
        <w:spacing w:before="100" w:beforeAutospacing="1" w:after="100" w:afterAutospacing="1" w:line="240" w:lineRule="auto"/>
        <w:rPr>
          <w:lang w:val="uk-UA" w:eastAsia="uk-UA"/>
        </w:rPr>
      </w:pPr>
      <w:r w:rsidRPr="00843D77">
        <w:object w:dxaOrig="225" w:dyaOrig="225" w14:anchorId="621A6832">
          <v:shape id="_x0000_i1383" type="#_x0000_t75" style="width:20.25pt;height:18pt" o:ole="">
            <v:imagedata r:id="rId8" o:title=""/>
          </v:shape>
          <w:control r:id="rId66" w:name="DefaultOcxName92" w:shapeid="_x0000_i1383"/>
        </w:object>
      </w:r>
      <w:r w:rsidRPr="00843D77">
        <w:rPr>
          <w:lang w:val="uk-UA" w:eastAsia="uk-UA"/>
        </w:rPr>
        <w:t>Never</w:t>
      </w:r>
    </w:p>
    <w:p w14:paraId="72834644"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2. Patient Involvement in Decision-Making</w:t>
      </w:r>
    </w:p>
    <w:p w14:paraId="312B9E02" w14:textId="77777777" w:rsidR="00843D77" w:rsidRPr="00843D77" w:rsidRDefault="00843D77" w:rsidP="00843D77">
      <w:pPr>
        <w:numPr>
          <w:ilvl w:val="0"/>
          <w:numId w:val="43"/>
        </w:numPr>
        <w:spacing w:before="100" w:beforeAutospacing="1" w:after="100" w:afterAutospacing="1" w:line="240" w:lineRule="auto"/>
        <w:rPr>
          <w:lang w:val="uk-UA" w:eastAsia="uk-UA"/>
        </w:rPr>
      </w:pPr>
      <w:r w:rsidRPr="00843D77">
        <w:rPr>
          <w:lang w:val="uk-UA" w:eastAsia="uk-UA"/>
        </w:rPr>
        <w:t>How involved do you feel in making decisions about your treatment and care?</w:t>
      </w:r>
    </w:p>
    <w:p w14:paraId="71597D94" w14:textId="1233DCE6"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2A1C30F0">
          <v:shape id="_x0000_i1386" type="#_x0000_t75" style="width:20.25pt;height:18pt" o:ole="">
            <v:imagedata r:id="rId8" o:title=""/>
          </v:shape>
          <w:control r:id="rId67" w:name="DefaultOcxName102" w:shapeid="_x0000_i1386"/>
        </w:object>
      </w:r>
      <w:r w:rsidRPr="00843D77">
        <w:rPr>
          <w:lang w:val="uk-UA" w:eastAsia="uk-UA"/>
        </w:rPr>
        <w:t>Fully involved</w:t>
      </w:r>
    </w:p>
    <w:p w14:paraId="11338237" w14:textId="090831A2"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168E3ACF">
          <v:shape id="_x0000_i1389" type="#_x0000_t75" style="width:20.25pt;height:18pt" o:ole="">
            <v:imagedata r:id="rId8" o:title=""/>
          </v:shape>
          <w:control r:id="rId68" w:name="DefaultOcxName112" w:shapeid="_x0000_i1389"/>
        </w:object>
      </w:r>
      <w:r w:rsidRPr="00843D77">
        <w:rPr>
          <w:lang w:val="uk-UA" w:eastAsia="uk-UA"/>
        </w:rPr>
        <w:t>Somewhat involved</w:t>
      </w:r>
    </w:p>
    <w:p w14:paraId="00173DBE" w14:textId="3644C634"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6972E5F2">
          <v:shape id="_x0000_i1392" type="#_x0000_t75" style="width:20.25pt;height:18pt" o:ole="">
            <v:imagedata r:id="rId8" o:title=""/>
          </v:shape>
          <w:control r:id="rId69" w:name="DefaultOcxName122" w:shapeid="_x0000_i1392"/>
        </w:object>
      </w:r>
      <w:r w:rsidRPr="00843D77">
        <w:rPr>
          <w:lang w:val="uk-UA" w:eastAsia="uk-UA"/>
        </w:rPr>
        <w:t>Neutral</w:t>
      </w:r>
    </w:p>
    <w:p w14:paraId="16A859A0" w14:textId="7A349F18"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77EC7171">
          <v:shape id="_x0000_i1395" type="#_x0000_t75" style="width:20.25pt;height:18pt" o:ole="">
            <v:imagedata r:id="rId8" o:title=""/>
          </v:shape>
          <w:control r:id="rId70" w:name="DefaultOcxName132" w:shapeid="_x0000_i1395"/>
        </w:object>
      </w:r>
      <w:r w:rsidRPr="00843D77">
        <w:rPr>
          <w:lang w:val="uk-UA" w:eastAsia="uk-UA"/>
        </w:rPr>
        <w:t>Minimally involved</w:t>
      </w:r>
    </w:p>
    <w:p w14:paraId="5382FA0F" w14:textId="4BF67E43"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44C8F7E8">
          <v:shape id="_x0000_i1398" type="#_x0000_t75" style="width:20.25pt;height:18pt" o:ole="">
            <v:imagedata r:id="rId8" o:title=""/>
          </v:shape>
          <w:control r:id="rId71" w:name="DefaultOcxName142" w:shapeid="_x0000_i1398"/>
        </w:object>
      </w:r>
      <w:r w:rsidRPr="00843D77">
        <w:rPr>
          <w:lang w:val="uk-UA" w:eastAsia="uk-UA"/>
        </w:rPr>
        <w:t>Not involved at all</w:t>
      </w:r>
    </w:p>
    <w:p w14:paraId="62BFFC04" w14:textId="77777777" w:rsidR="00843D77" w:rsidRPr="00843D77" w:rsidRDefault="00843D77" w:rsidP="00843D77">
      <w:pPr>
        <w:numPr>
          <w:ilvl w:val="0"/>
          <w:numId w:val="43"/>
        </w:numPr>
        <w:spacing w:before="100" w:beforeAutospacing="1" w:after="100" w:afterAutospacing="1" w:line="240" w:lineRule="auto"/>
        <w:rPr>
          <w:lang w:val="uk-UA" w:eastAsia="uk-UA"/>
        </w:rPr>
      </w:pPr>
      <w:r w:rsidRPr="00843D77">
        <w:rPr>
          <w:lang w:val="uk-UA" w:eastAsia="uk-UA"/>
        </w:rPr>
        <w:t>Do healthcare providers take your preferences and values into account when planning your care?</w:t>
      </w:r>
    </w:p>
    <w:p w14:paraId="7A3402A9" w14:textId="47FCB32D"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6CDB62DC">
          <v:shape id="_x0000_i1401" type="#_x0000_t75" style="width:20.25pt;height:18pt" o:ole="">
            <v:imagedata r:id="rId8" o:title=""/>
          </v:shape>
          <w:control r:id="rId72" w:name="DefaultOcxName152" w:shapeid="_x0000_i1401"/>
        </w:object>
      </w:r>
      <w:r w:rsidRPr="00843D77">
        <w:rPr>
          <w:lang w:val="uk-UA" w:eastAsia="uk-UA"/>
        </w:rPr>
        <w:t>Always</w:t>
      </w:r>
    </w:p>
    <w:p w14:paraId="38570C19" w14:textId="302A7A88"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376C7B1F">
          <v:shape id="_x0000_i1404" type="#_x0000_t75" style="width:20.25pt;height:18pt" o:ole="">
            <v:imagedata r:id="rId8" o:title=""/>
          </v:shape>
          <w:control r:id="rId73" w:name="DefaultOcxName162" w:shapeid="_x0000_i1404"/>
        </w:object>
      </w:r>
      <w:r w:rsidRPr="00843D77">
        <w:rPr>
          <w:lang w:val="uk-UA" w:eastAsia="uk-UA"/>
        </w:rPr>
        <w:t>Most of the time</w:t>
      </w:r>
    </w:p>
    <w:p w14:paraId="7E77FAE9" w14:textId="467F918D"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57BC2F00">
          <v:shape id="_x0000_i1407" type="#_x0000_t75" style="width:20.25pt;height:18pt" o:ole="">
            <v:imagedata r:id="rId8" o:title=""/>
          </v:shape>
          <w:control r:id="rId74" w:name="DefaultOcxName172" w:shapeid="_x0000_i1407"/>
        </w:object>
      </w:r>
      <w:r w:rsidRPr="00843D77">
        <w:rPr>
          <w:lang w:val="uk-UA" w:eastAsia="uk-UA"/>
        </w:rPr>
        <w:t>Sometimes</w:t>
      </w:r>
    </w:p>
    <w:p w14:paraId="5BE1C90F" w14:textId="077A8993"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6963EB90">
          <v:shape id="_x0000_i1410" type="#_x0000_t75" style="width:20.25pt;height:18pt" o:ole="">
            <v:imagedata r:id="rId8" o:title=""/>
          </v:shape>
          <w:control r:id="rId75" w:name="DefaultOcxName182" w:shapeid="_x0000_i1410"/>
        </w:object>
      </w:r>
      <w:r w:rsidRPr="00843D77">
        <w:rPr>
          <w:lang w:val="uk-UA" w:eastAsia="uk-UA"/>
        </w:rPr>
        <w:t>Rarely</w:t>
      </w:r>
    </w:p>
    <w:p w14:paraId="7FEB2D92" w14:textId="3CAA1B18" w:rsidR="00843D77" w:rsidRPr="00843D77" w:rsidRDefault="00843D77" w:rsidP="00843D77">
      <w:pPr>
        <w:numPr>
          <w:ilvl w:val="1"/>
          <w:numId w:val="43"/>
        </w:numPr>
        <w:spacing w:before="100" w:beforeAutospacing="1" w:after="100" w:afterAutospacing="1" w:line="240" w:lineRule="auto"/>
        <w:rPr>
          <w:lang w:val="uk-UA" w:eastAsia="uk-UA"/>
        </w:rPr>
      </w:pPr>
      <w:r w:rsidRPr="00843D77">
        <w:object w:dxaOrig="225" w:dyaOrig="225" w14:anchorId="3950E7FA">
          <v:shape id="_x0000_i1413" type="#_x0000_t75" style="width:20.25pt;height:18pt" o:ole="">
            <v:imagedata r:id="rId8" o:title=""/>
          </v:shape>
          <w:control r:id="rId76" w:name="DefaultOcxName191" w:shapeid="_x0000_i1413"/>
        </w:object>
      </w:r>
      <w:r w:rsidRPr="00843D77">
        <w:rPr>
          <w:lang w:val="uk-UA" w:eastAsia="uk-UA"/>
        </w:rPr>
        <w:t>Never</w:t>
      </w:r>
    </w:p>
    <w:p w14:paraId="7C40342B"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3. Patient Autonomy</w:t>
      </w:r>
    </w:p>
    <w:p w14:paraId="461E58D2" w14:textId="77777777" w:rsidR="00843D77" w:rsidRPr="00843D77" w:rsidRDefault="00843D77" w:rsidP="00843D77">
      <w:pPr>
        <w:numPr>
          <w:ilvl w:val="0"/>
          <w:numId w:val="44"/>
        </w:numPr>
        <w:spacing w:before="100" w:beforeAutospacing="1" w:after="100" w:afterAutospacing="1" w:line="240" w:lineRule="auto"/>
        <w:rPr>
          <w:lang w:val="uk-UA" w:eastAsia="uk-UA"/>
        </w:rPr>
      </w:pPr>
      <w:r w:rsidRPr="00843D77">
        <w:rPr>
          <w:lang w:val="uk-UA" w:eastAsia="uk-UA"/>
        </w:rPr>
        <w:t>Do you feel empowered to make informed decisions about your health?</w:t>
      </w:r>
    </w:p>
    <w:p w14:paraId="15424C3B" w14:textId="410F22A9" w:rsidR="00843D77" w:rsidRPr="00843D77" w:rsidRDefault="00843D77" w:rsidP="00843D77">
      <w:pPr>
        <w:numPr>
          <w:ilvl w:val="1"/>
          <w:numId w:val="44"/>
        </w:numPr>
        <w:spacing w:before="100" w:beforeAutospacing="1" w:after="100" w:afterAutospacing="1" w:line="240" w:lineRule="auto"/>
        <w:rPr>
          <w:lang w:val="uk-UA" w:eastAsia="uk-UA"/>
        </w:rPr>
      </w:pPr>
      <w:r w:rsidRPr="00843D77">
        <w:object w:dxaOrig="225" w:dyaOrig="225" w14:anchorId="6FE0348A">
          <v:shape id="_x0000_i1416" type="#_x0000_t75" style="width:20.25pt;height:18pt" o:ole="">
            <v:imagedata r:id="rId8" o:title=""/>
          </v:shape>
          <w:control r:id="rId77" w:name="DefaultOcxName201" w:shapeid="_x0000_i1416"/>
        </w:object>
      </w:r>
      <w:r w:rsidRPr="00843D77">
        <w:rPr>
          <w:lang w:val="uk-UA" w:eastAsia="uk-UA"/>
        </w:rPr>
        <w:t>Yes, completely</w:t>
      </w:r>
    </w:p>
    <w:p w14:paraId="2B73220A" w14:textId="3D8247CB" w:rsidR="00843D77" w:rsidRPr="00843D77" w:rsidRDefault="00843D77" w:rsidP="00843D77">
      <w:pPr>
        <w:numPr>
          <w:ilvl w:val="1"/>
          <w:numId w:val="44"/>
        </w:numPr>
        <w:spacing w:before="100" w:beforeAutospacing="1" w:after="100" w:afterAutospacing="1" w:line="240" w:lineRule="auto"/>
        <w:rPr>
          <w:lang w:val="uk-UA" w:eastAsia="uk-UA"/>
        </w:rPr>
      </w:pPr>
      <w:r w:rsidRPr="00843D77">
        <w:object w:dxaOrig="225" w:dyaOrig="225" w14:anchorId="074C805B">
          <v:shape id="_x0000_i1419" type="#_x0000_t75" style="width:20.25pt;height:18pt" o:ole="">
            <v:imagedata r:id="rId8" o:title=""/>
          </v:shape>
          <w:control r:id="rId78" w:name="DefaultOcxName211" w:shapeid="_x0000_i1419"/>
        </w:object>
      </w:r>
      <w:r w:rsidRPr="00843D77">
        <w:rPr>
          <w:lang w:val="uk-UA" w:eastAsia="uk-UA"/>
        </w:rPr>
        <w:t>Somewhat</w:t>
      </w:r>
    </w:p>
    <w:p w14:paraId="7AEDB2B8" w14:textId="6C976801" w:rsidR="00843D77" w:rsidRPr="00843D77" w:rsidRDefault="00843D77" w:rsidP="00843D77">
      <w:pPr>
        <w:numPr>
          <w:ilvl w:val="1"/>
          <w:numId w:val="44"/>
        </w:numPr>
        <w:spacing w:before="100" w:beforeAutospacing="1" w:after="100" w:afterAutospacing="1" w:line="240" w:lineRule="auto"/>
        <w:rPr>
          <w:lang w:val="uk-UA" w:eastAsia="uk-UA"/>
        </w:rPr>
      </w:pPr>
      <w:r w:rsidRPr="00843D77">
        <w:object w:dxaOrig="225" w:dyaOrig="225" w14:anchorId="1CE4DE08">
          <v:shape id="_x0000_i1422" type="#_x0000_t75" style="width:20.25pt;height:18pt" o:ole="">
            <v:imagedata r:id="rId8" o:title=""/>
          </v:shape>
          <w:control r:id="rId79" w:name="DefaultOcxName221" w:shapeid="_x0000_i1422"/>
        </w:object>
      </w:r>
      <w:r w:rsidRPr="00843D77">
        <w:rPr>
          <w:lang w:val="uk-UA" w:eastAsia="uk-UA"/>
        </w:rPr>
        <w:t>Not really</w:t>
      </w:r>
    </w:p>
    <w:p w14:paraId="0BEE3BED" w14:textId="1F585992" w:rsidR="00843D77" w:rsidRPr="00843D77" w:rsidRDefault="00843D77" w:rsidP="00843D77">
      <w:pPr>
        <w:numPr>
          <w:ilvl w:val="1"/>
          <w:numId w:val="44"/>
        </w:numPr>
        <w:spacing w:before="100" w:beforeAutospacing="1" w:after="100" w:afterAutospacing="1" w:line="240" w:lineRule="auto"/>
        <w:rPr>
          <w:lang w:val="uk-UA" w:eastAsia="uk-UA"/>
        </w:rPr>
      </w:pPr>
      <w:r w:rsidRPr="00843D77">
        <w:object w:dxaOrig="225" w:dyaOrig="225" w14:anchorId="13268A83">
          <v:shape id="_x0000_i1425" type="#_x0000_t75" style="width:20.25pt;height:18pt" o:ole="">
            <v:imagedata r:id="rId8" o:title=""/>
          </v:shape>
          <w:control r:id="rId80" w:name="DefaultOcxName231" w:shapeid="_x0000_i1425"/>
        </w:object>
      </w:r>
      <w:r w:rsidRPr="00843D77">
        <w:rPr>
          <w:lang w:val="uk-UA" w:eastAsia="uk-UA"/>
        </w:rPr>
        <w:t>Not at all</w:t>
      </w:r>
    </w:p>
    <w:p w14:paraId="4D7DA8F8" w14:textId="77777777" w:rsidR="00843D77" w:rsidRPr="00843D77" w:rsidRDefault="00843D77" w:rsidP="00843D77">
      <w:pPr>
        <w:numPr>
          <w:ilvl w:val="0"/>
          <w:numId w:val="44"/>
        </w:numPr>
        <w:spacing w:before="100" w:beforeAutospacing="1" w:after="100" w:afterAutospacing="1" w:line="240" w:lineRule="auto"/>
        <w:rPr>
          <w:lang w:val="uk-UA" w:eastAsia="uk-UA"/>
        </w:rPr>
      </w:pPr>
      <w:r w:rsidRPr="00843D77">
        <w:rPr>
          <w:lang w:val="uk-UA" w:eastAsia="uk-UA"/>
        </w:rPr>
        <w:t>What improvements could be made to enhance patient participation in decision-making? (Optional)</w:t>
      </w:r>
    </w:p>
    <w:p w14:paraId="35E1819B" w14:textId="77777777" w:rsidR="00843D77" w:rsidRPr="0019121C" w:rsidRDefault="00843D77" w:rsidP="00EC6D4A">
      <w:pPr>
        <w:pStyle w:val="a9"/>
        <w:spacing w:after="0" w:line="360" w:lineRule="auto"/>
        <w:ind w:firstLine="720"/>
        <w:jc w:val="both"/>
      </w:pPr>
    </w:p>
    <w:p w14:paraId="38463BD4" w14:textId="4429250A" w:rsidR="00EC6D4A" w:rsidRDefault="00CE18F6" w:rsidP="00EC6D4A">
      <w:pPr>
        <w:pStyle w:val="a9"/>
        <w:spacing w:after="0" w:line="360" w:lineRule="auto"/>
        <w:ind w:firstLine="720"/>
        <w:jc w:val="both"/>
        <w:rPr>
          <w:szCs w:val="28"/>
          <w:lang w:val="en-US"/>
        </w:rPr>
      </w:pPr>
      <w:r>
        <w:rPr>
          <w:szCs w:val="28"/>
          <w:lang w:val="en-US"/>
        </w:rPr>
        <w:t xml:space="preserve">4. Psychological support: the study concerned the ability of health care workers, including nurses, to provide psychological support to patients. The study evaluated the degree of attention to the emotional needs of patients, the creation </w:t>
      </w:r>
      <w:r>
        <w:rPr>
          <w:szCs w:val="28"/>
          <w:lang w:val="en-US"/>
        </w:rPr>
        <w:lastRenderedPageBreak/>
        <w:t>of a psychologically comfortable environment, and the presence of programs and approaches aimed at reducing stress and anxiety in patients with disabilities.</w:t>
      </w:r>
    </w:p>
    <w:p w14:paraId="5F6A69C7"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1. Emotional Support</w:t>
      </w:r>
    </w:p>
    <w:p w14:paraId="1068D016" w14:textId="77777777" w:rsidR="00843D77" w:rsidRPr="00843D77" w:rsidRDefault="00843D77" w:rsidP="00843D77">
      <w:pPr>
        <w:numPr>
          <w:ilvl w:val="0"/>
          <w:numId w:val="45"/>
        </w:numPr>
        <w:spacing w:before="100" w:beforeAutospacing="1" w:after="100" w:afterAutospacing="1" w:line="240" w:lineRule="auto"/>
        <w:rPr>
          <w:lang w:val="uk-UA" w:eastAsia="uk-UA"/>
        </w:rPr>
      </w:pPr>
      <w:r w:rsidRPr="00843D77">
        <w:rPr>
          <w:lang w:val="uk-UA" w:eastAsia="uk-UA"/>
        </w:rPr>
        <w:t>Do healthcare providers show concern for your emotional well-being?</w:t>
      </w:r>
    </w:p>
    <w:p w14:paraId="200398D6" w14:textId="38E4A87B"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7D034808">
          <v:shape id="_x0000_i1428" type="#_x0000_t75" style="width:20.25pt;height:18pt" o:ole="">
            <v:imagedata r:id="rId8" o:title=""/>
          </v:shape>
          <w:control r:id="rId81" w:name="DefaultOcxName35" w:shapeid="_x0000_i1428"/>
        </w:object>
      </w:r>
      <w:r w:rsidRPr="00843D77">
        <w:rPr>
          <w:lang w:val="uk-UA" w:eastAsia="uk-UA"/>
        </w:rPr>
        <w:t>Always</w:t>
      </w:r>
    </w:p>
    <w:p w14:paraId="450B101A" w14:textId="1C4EFAD4"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01EF4CF4">
          <v:shape id="_x0000_i1431" type="#_x0000_t75" style="width:20.25pt;height:18pt" o:ole="">
            <v:imagedata r:id="rId8" o:title=""/>
          </v:shape>
          <w:control r:id="rId82" w:name="DefaultOcxName115" w:shapeid="_x0000_i1431"/>
        </w:object>
      </w:r>
      <w:r w:rsidRPr="00843D77">
        <w:rPr>
          <w:lang w:val="uk-UA" w:eastAsia="uk-UA"/>
        </w:rPr>
        <w:t>Most of the time</w:t>
      </w:r>
    </w:p>
    <w:p w14:paraId="54757E6D" w14:textId="62748EF3"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5467CB6F">
          <v:shape id="_x0000_i1434" type="#_x0000_t75" style="width:20.25pt;height:18pt" o:ole="">
            <v:imagedata r:id="rId8" o:title=""/>
          </v:shape>
          <w:control r:id="rId83" w:name="DefaultOcxName213" w:shapeid="_x0000_i1434"/>
        </w:object>
      </w:r>
      <w:r w:rsidRPr="00843D77">
        <w:rPr>
          <w:lang w:val="uk-UA" w:eastAsia="uk-UA"/>
        </w:rPr>
        <w:t>Sometimes</w:t>
      </w:r>
    </w:p>
    <w:p w14:paraId="3A7FF24A" w14:textId="020B2DDE"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2CF45445">
          <v:shape id="_x0000_i1437" type="#_x0000_t75" style="width:20.25pt;height:18pt" o:ole="">
            <v:imagedata r:id="rId8" o:title=""/>
          </v:shape>
          <w:control r:id="rId84" w:name="DefaultOcxName34" w:shapeid="_x0000_i1437"/>
        </w:object>
      </w:r>
      <w:r w:rsidRPr="00843D77">
        <w:rPr>
          <w:lang w:val="uk-UA" w:eastAsia="uk-UA"/>
        </w:rPr>
        <w:t>Rarely</w:t>
      </w:r>
    </w:p>
    <w:p w14:paraId="597EE0CA" w14:textId="5D9027F6"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3451979C">
          <v:shape id="_x0000_i1440" type="#_x0000_t75" style="width:20.25pt;height:18pt" o:ole="">
            <v:imagedata r:id="rId8" o:title=""/>
          </v:shape>
          <w:control r:id="rId85" w:name="DefaultOcxName43" w:shapeid="_x0000_i1440"/>
        </w:object>
      </w:r>
      <w:r w:rsidRPr="00843D77">
        <w:rPr>
          <w:lang w:val="uk-UA" w:eastAsia="uk-UA"/>
        </w:rPr>
        <w:t>Never</w:t>
      </w:r>
    </w:p>
    <w:p w14:paraId="73829267" w14:textId="77777777" w:rsidR="00843D77" w:rsidRPr="00843D77" w:rsidRDefault="00843D77" w:rsidP="00843D77">
      <w:pPr>
        <w:numPr>
          <w:ilvl w:val="0"/>
          <w:numId w:val="45"/>
        </w:numPr>
        <w:spacing w:before="100" w:beforeAutospacing="1" w:after="100" w:afterAutospacing="1" w:line="240" w:lineRule="auto"/>
        <w:rPr>
          <w:lang w:val="uk-UA" w:eastAsia="uk-UA"/>
        </w:rPr>
      </w:pPr>
      <w:r w:rsidRPr="00843D77">
        <w:rPr>
          <w:lang w:val="uk-UA" w:eastAsia="uk-UA"/>
        </w:rPr>
        <w:t>Are nurses and healthcare workers attentive to signs of stress, anxiety, or emotional distress?</w:t>
      </w:r>
    </w:p>
    <w:p w14:paraId="73375E45" w14:textId="79C708B7"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39320C85">
          <v:shape id="_x0000_i1443" type="#_x0000_t75" style="width:20.25pt;height:18pt" o:ole="">
            <v:imagedata r:id="rId8" o:title=""/>
          </v:shape>
          <w:control r:id="rId86" w:name="DefaultOcxName53" w:shapeid="_x0000_i1443"/>
        </w:object>
      </w:r>
      <w:r w:rsidRPr="00843D77">
        <w:rPr>
          <w:lang w:val="uk-UA" w:eastAsia="uk-UA"/>
        </w:rPr>
        <w:t>Yes, always</w:t>
      </w:r>
    </w:p>
    <w:p w14:paraId="2E2869CA" w14:textId="224199C1"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501723C8">
          <v:shape id="_x0000_i1446" type="#_x0000_t75" style="width:20.25pt;height:18pt" o:ole="">
            <v:imagedata r:id="rId8" o:title=""/>
          </v:shape>
          <w:control r:id="rId87" w:name="DefaultOcxName63" w:shapeid="_x0000_i1446"/>
        </w:object>
      </w:r>
      <w:r w:rsidRPr="00843D77">
        <w:rPr>
          <w:lang w:val="uk-UA" w:eastAsia="uk-UA"/>
        </w:rPr>
        <w:t>Most of the time</w:t>
      </w:r>
    </w:p>
    <w:p w14:paraId="5F6F3370" w14:textId="1621B119"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22C484DA">
          <v:shape id="_x0000_i1449" type="#_x0000_t75" style="width:20.25pt;height:18pt" o:ole="">
            <v:imagedata r:id="rId8" o:title=""/>
          </v:shape>
          <w:control r:id="rId88" w:name="DefaultOcxName73" w:shapeid="_x0000_i1449"/>
        </w:object>
      </w:r>
      <w:r w:rsidRPr="00843D77">
        <w:rPr>
          <w:lang w:val="uk-UA" w:eastAsia="uk-UA"/>
        </w:rPr>
        <w:t>Sometimes</w:t>
      </w:r>
    </w:p>
    <w:p w14:paraId="48152D59" w14:textId="622A05CF"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682966D3">
          <v:shape id="_x0000_i1452" type="#_x0000_t75" style="width:20.25pt;height:18pt" o:ole="">
            <v:imagedata r:id="rId8" o:title=""/>
          </v:shape>
          <w:control r:id="rId89" w:name="DefaultOcxName83" w:shapeid="_x0000_i1452"/>
        </w:object>
      </w:r>
      <w:r w:rsidRPr="00843D77">
        <w:rPr>
          <w:lang w:val="uk-UA" w:eastAsia="uk-UA"/>
        </w:rPr>
        <w:t>Rarely</w:t>
      </w:r>
    </w:p>
    <w:p w14:paraId="6F798B1E" w14:textId="2B6FCE30" w:rsidR="00843D77" w:rsidRPr="00843D77" w:rsidRDefault="00843D77" w:rsidP="00843D77">
      <w:pPr>
        <w:numPr>
          <w:ilvl w:val="1"/>
          <w:numId w:val="45"/>
        </w:numPr>
        <w:spacing w:before="100" w:beforeAutospacing="1" w:after="100" w:afterAutospacing="1" w:line="240" w:lineRule="auto"/>
        <w:rPr>
          <w:lang w:val="uk-UA" w:eastAsia="uk-UA"/>
        </w:rPr>
      </w:pPr>
      <w:r w:rsidRPr="00843D77">
        <w:object w:dxaOrig="225" w:dyaOrig="225" w14:anchorId="175A9F5F">
          <v:shape id="_x0000_i1455" type="#_x0000_t75" style="width:20.25pt;height:18pt" o:ole="">
            <v:imagedata r:id="rId8" o:title=""/>
          </v:shape>
          <w:control r:id="rId90" w:name="DefaultOcxName93" w:shapeid="_x0000_i1455"/>
        </w:object>
      </w:r>
      <w:r w:rsidRPr="00843D77">
        <w:rPr>
          <w:lang w:val="uk-UA" w:eastAsia="uk-UA"/>
        </w:rPr>
        <w:t>Never</w:t>
      </w:r>
    </w:p>
    <w:p w14:paraId="24DAEB4C"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2. Psychological Comfort</w:t>
      </w:r>
    </w:p>
    <w:p w14:paraId="7D817D93" w14:textId="77777777" w:rsidR="00843D77" w:rsidRPr="00843D77" w:rsidRDefault="00843D77" w:rsidP="00843D77">
      <w:pPr>
        <w:numPr>
          <w:ilvl w:val="0"/>
          <w:numId w:val="46"/>
        </w:numPr>
        <w:spacing w:before="100" w:beforeAutospacing="1" w:after="100" w:afterAutospacing="1" w:line="240" w:lineRule="auto"/>
        <w:rPr>
          <w:lang w:val="uk-UA" w:eastAsia="uk-UA"/>
        </w:rPr>
      </w:pPr>
      <w:r w:rsidRPr="00843D77">
        <w:rPr>
          <w:lang w:val="uk-UA" w:eastAsia="uk-UA"/>
        </w:rPr>
        <w:t>Do healthcare facilities provide a calming and stress-free environment?</w:t>
      </w:r>
    </w:p>
    <w:p w14:paraId="6BBB6EBB" w14:textId="178FA0DA"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0AA0B683">
          <v:shape id="_x0000_i1458" type="#_x0000_t75" style="width:20.25pt;height:18pt" o:ole="">
            <v:imagedata r:id="rId8" o:title=""/>
          </v:shape>
          <w:control r:id="rId91" w:name="DefaultOcxName103" w:shapeid="_x0000_i1458"/>
        </w:object>
      </w:r>
      <w:r w:rsidRPr="00843D77">
        <w:rPr>
          <w:lang w:val="uk-UA" w:eastAsia="uk-UA"/>
        </w:rPr>
        <w:t>Yes, completely</w:t>
      </w:r>
    </w:p>
    <w:p w14:paraId="1093DF5E" w14:textId="3FA3DCA5"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52867F81">
          <v:shape id="_x0000_i1461" type="#_x0000_t75" style="width:20.25pt;height:18pt" o:ole="">
            <v:imagedata r:id="rId8" o:title=""/>
          </v:shape>
          <w:control r:id="rId92" w:name="DefaultOcxName114" w:shapeid="_x0000_i1461"/>
        </w:object>
      </w:r>
      <w:r w:rsidRPr="00843D77">
        <w:rPr>
          <w:lang w:val="uk-UA" w:eastAsia="uk-UA"/>
        </w:rPr>
        <w:t>Somewhat</w:t>
      </w:r>
    </w:p>
    <w:p w14:paraId="13ECCE20" w14:textId="6F9292D8"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0CD64F62">
          <v:shape id="_x0000_i1464" type="#_x0000_t75" style="width:20.25pt;height:18pt" o:ole="">
            <v:imagedata r:id="rId8" o:title=""/>
          </v:shape>
          <w:control r:id="rId93" w:name="DefaultOcxName123" w:shapeid="_x0000_i1464"/>
        </w:object>
      </w:r>
      <w:r w:rsidRPr="00843D77">
        <w:rPr>
          <w:lang w:val="uk-UA" w:eastAsia="uk-UA"/>
        </w:rPr>
        <w:t>Neutral</w:t>
      </w:r>
    </w:p>
    <w:p w14:paraId="7EAC6535" w14:textId="2B006D89"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14B01C13">
          <v:shape id="_x0000_i1467" type="#_x0000_t75" style="width:20.25pt;height:18pt" o:ole="">
            <v:imagedata r:id="rId8" o:title=""/>
          </v:shape>
          <w:control r:id="rId94" w:name="DefaultOcxName133" w:shapeid="_x0000_i1467"/>
        </w:object>
      </w:r>
      <w:r w:rsidRPr="00843D77">
        <w:rPr>
          <w:lang w:val="uk-UA" w:eastAsia="uk-UA"/>
        </w:rPr>
        <w:t>Not really</w:t>
      </w:r>
    </w:p>
    <w:p w14:paraId="36B39C50" w14:textId="0407DB4C"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4331C497">
          <v:shape id="_x0000_i1470" type="#_x0000_t75" style="width:20.25pt;height:18pt" o:ole="">
            <v:imagedata r:id="rId8" o:title=""/>
          </v:shape>
          <w:control r:id="rId95" w:name="DefaultOcxName143" w:shapeid="_x0000_i1470"/>
        </w:object>
      </w:r>
      <w:r w:rsidRPr="00843D77">
        <w:rPr>
          <w:lang w:val="uk-UA" w:eastAsia="uk-UA"/>
        </w:rPr>
        <w:t>Not at all</w:t>
      </w:r>
    </w:p>
    <w:p w14:paraId="23807EDC" w14:textId="77777777" w:rsidR="00843D77" w:rsidRPr="00843D77" w:rsidRDefault="00843D77" w:rsidP="00843D77">
      <w:pPr>
        <w:numPr>
          <w:ilvl w:val="0"/>
          <w:numId w:val="46"/>
        </w:numPr>
        <w:spacing w:before="100" w:beforeAutospacing="1" w:after="100" w:afterAutospacing="1" w:line="240" w:lineRule="auto"/>
        <w:rPr>
          <w:lang w:val="uk-UA" w:eastAsia="uk-UA"/>
        </w:rPr>
      </w:pPr>
      <w:r w:rsidRPr="00843D77">
        <w:rPr>
          <w:lang w:val="uk-UA" w:eastAsia="uk-UA"/>
        </w:rPr>
        <w:t>Do you feel comfortable discussing emotional concerns with healthcare providers?</w:t>
      </w:r>
    </w:p>
    <w:p w14:paraId="138F7094" w14:textId="7F06008E"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674FBDD4">
          <v:shape id="_x0000_i1473" type="#_x0000_t75" style="width:20.25pt;height:18pt" o:ole="">
            <v:imagedata r:id="rId8" o:title=""/>
          </v:shape>
          <w:control r:id="rId96" w:name="DefaultOcxName153" w:shapeid="_x0000_i1473"/>
        </w:object>
      </w:r>
      <w:r w:rsidRPr="00843D77">
        <w:rPr>
          <w:lang w:val="uk-UA" w:eastAsia="uk-UA"/>
        </w:rPr>
        <w:t>Yes, always</w:t>
      </w:r>
    </w:p>
    <w:p w14:paraId="00DE8927" w14:textId="63D324F6"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79325A35">
          <v:shape id="_x0000_i1476" type="#_x0000_t75" style="width:20.25pt;height:18pt" o:ole="">
            <v:imagedata r:id="rId8" o:title=""/>
          </v:shape>
          <w:control r:id="rId97" w:name="DefaultOcxName163" w:shapeid="_x0000_i1476"/>
        </w:object>
      </w:r>
      <w:r w:rsidRPr="00843D77">
        <w:rPr>
          <w:lang w:val="uk-UA" w:eastAsia="uk-UA"/>
        </w:rPr>
        <w:t>Most of the time</w:t>
      </w:r>
    </w:p>
    <w:p w14:paraId="74405729" w14:textId="3C4C0871"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1BBBAE8C">
          <v:shape id="_x0000_i1479" type="#_x0000_t75" style="width:20.25pt;height:18pt" o:ole="">
            <v:imagedata r:id="rId8" o:title=""/>
          </v:shape>
          <w:control r:id="rId98" w:name="DefaultOcxName173" w:shapeid="_x0000_i1479"/>
        </w:object>
      </w:r>
      <w:r w:rsidRPr="00843D77">
        <w:rPr>
          <w:lang w:val="uk-UA" w:eastAsia="uk-UA"/>
        </w:rPr>
        <w:t>Sometimes</w:t>
      </w:r>
    </w:p>
    <w:p w14:paraId="635CB05C" w14:textId="04B0E776"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0A23FE1D">
          <v:shape id="_x0000_i1482" type="#_x0000_t75" style="width:20.25pt;height:18pt" o:ole="">
            <v:imagedata r:id="rId8" o:title=""/>
          </v:shape>
          <w:control r:id="rId99" w:name="DefaultOcxName183" w:shapeid="_x0000_i1482"/>
        </w:object>
      </w:r>
      <w:r w:rsidRPr="00843D77">
        <w:rPr>
          <w:lang w:val="uk-UA" w:eastAsia="uk-UA"/>
        </w:rPr>
        <w:t>Rarely</w:t>
      </w:r>
    </w:p>
    <w:p w14:paraId="75E6B786" w14:textId="7CF33CA0" w:rsidR="00843D77" w:rsidRPr="00843D77" w:rsidRDefault="00843D77" w:rsidP="00843D77">
      <w:pPr>
        <w:numPr>
          <w:ilvl w:val="1"/>
          <w:numId w:val="46"/>
        </w:numPr>
        <w:spacing w:before="100" w:beforeAutospacing="1" w:after="100" w:afterAutospacing="1" w:line="240" w:lineRule="auto"/>
        <w:rPr>
          <w:lang w:val="uk-UA" w:eastAsia="uk-UA"/>
        </w:rPr>
      </w:pPr>
      <w:r w:rsidRPr="00843D77">
        <w:object w:dxaOrig="225" w:dyaOrig="225" w14:anchorId="21D85C6E">
          <v:shape id="_x0000_i1485" type="#_x0000_t75" style="width:20.25pt;height:18pt" o:ole="">
            <v:imagedata r:id="rId8" o:title=""/>
          </v:shape>
          <w:control r:id="rId100" w:name="DefaultOcxName192" w:shapeid="_x0000_i1485"/>
        </w:object>
      </w:r>
      <w:r w:rsidRPr="00843D77">
        <w:rPr>
          <w:lang w:val="uk-UA" w:eastAsia="uk-UA"/>
        </w:rPr>
        <w:t>Never</w:t>
      </w:r>
    </w:p>
    <w:p w14:paraId="2F1B846B"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3. Stress &amp; Anxiety Reduction</w:t>
      </w:r>
    </w:p>
    <w:p w14:paraId="4DB3D6B6" w14:textId="77777777" w:rsidR="00843D77" w:rsidRPr="00843D77" w:rsidRDefault="00843D77" w:rsidP="00843D77">
      <w:pPr>
        <w:numPr>
          <w:ilvl w:val="0"/>
          <w:numId w:val="47"/>
        </w:numPr>
        <w:spacing w:before="100" w:beforeAutospacing="1" w:after="100" w:afterAutospacing="1" w:line="240" w:lineRule="auto"/>
        <w:rPr>
          <w:lang w:val="uk-UA" w:eastAsia="uk-UA"/>
        </w:rPr>
      </w:pPr>
      <w:r w:rsidRPr="00843D77">
        <w:rPr>
          <w:lang w:val="uk-UA" w:eastAsia="uk-UA"/>
        </w:rPr>
        <w:t>Are there programs or approaches in place to help reduce patient stress and anxiety? (e.g., counseling, relaxation techniques, patient education)</w:t>
      </w:r>
    </w:p>
    <w:p w14:paraId="0740D5CB" w14:textId="11AB2315" w:rsidR="00843D77" w:rsidRPr="00843D77" w:rsidRDefault="00843D77" w:rsidP="00843D77">
      <w:pPr>
        <w:numPr>
          <w:ilvl w:val="1"/>
          <w:numId w:val="47"/>
        </w:numPr>
        <w:spacing w:before="100" w:beforeAutospacing="1" w:after="100" w:afterAutospacing="1" w:line="240" w:lineRule="auto"/>
        <w:rPr>
          <w:lang w:val="uk-UA" w:eastAsia="uk-UA"/>
        </w:rPr>
      </w:pPr>
      <w:r w:rsidRPr="00843D77">
        <w:object w:dxaOrig="225" w:dyaOrig="225" w14:anchorId="045E9CCA">
          <v:shape id="_x0000_i1488" type="#_x0000_t75" style="width:20.25pt;height:18pt" o:ole="">
            <v:imagedata r:id="rId8" o:title=""/>
          </v:shape>
          <w:control r:id="rId101" w:name="DefaultOcxName202" w:shapeid="_x0000_i1488"/>
        </w:object>
      </w:r>
      <w:r w:rsidRPr="00843D77">
        <w:rPr>
          <w:lang w:val="uk-UA" w:eastAsia="uk-UA"/>
        </w:rPr>
        <w:t>Yes, many</w:t>
      </w:r>
    </w:p>
    <w:p w14:paraId="5D567FC5" w14:textId="072ED54B" w:rsidR="00843D77" w:rsidRPr="00843D77" w:rsidRDefault="00843D77" w:rsidP="00843D77">
      <w:pPr>
        <w:numPr>
          <w:ilvl w:val="1"/>
          <w:numId w:val="47"/>
        </w:numPr>
        <w:spacing w:before="100" w:beforeAutospacing="1" w:after="100" w:afterAutospacing="1" w:line="240" w:lineRule="auto"/>
        <w:rPr>
          <w:lang w:val="uk-UA" w:eastAsia="uk-UA"/>
        </w:rPr>
      </w:pPr>
      <w:r w:rsidRPr="00843D77">
        <w:object w:dxaOrig="225" w:dyaOrig="225" w14:anchorId="3CB1A708">
          <v:shape id="_x0000_i1491" type="#_x0000_t75" style="width:20.25pt;height:18pt" o:ole="">
            <v:imagedata r:id="rId8" o:title=""/>
          </v:shape>
          <w:control r:id="rId102" w:name="DefaultOcxName212" w:shapeid="_x0000_i1491"/>
        </w:object>
      </w:r>
      <w:r w:rsidRPr="00843D77">
        <w:rPr>
          <w:lang w:val="uk-UA" w:eastAsia="uk-UA"/>
        </w:rPr>
        <w:t>Yes, but limited</w:t>
      </w:r>
    </w:p>
    <w:p w14:paraId="5A709D27" w14:textId="503993CC" w:rsidR="00843D77" w:rsidRPr="00843D77" w:rsidRDefault="00843D77" w:rsidP="00843D77">
      <w:pPr>
        <w:numPr>
          <w:ilvl w:val="1"/>
          <w:numId w:val="47"/>
        </w:numPr>
        <w:spacing w:before="100" w:beforeAutospacing="1" w:after="100" w:afterAutospacing="1" w:line="240" w:lineRule="auto"/>
        <w:rPr>
          <w:lang w:val="uk-UA" w:eastAsia="uk-UA"/>
        </w:rPr>
      </w:pPr>
      <w:r w:rsidRPr="00843D77">
        <w:lastRenderedPageBreak/>
        <w:object w:dxaOrig="225" w:dyaOrig="225" w14:anchorId="0661B9D9">
          <v:shape id="_x0000_i1494" type="#_x0000_t75" style="width:20.25pt;height:18pt" o:ole="">
            <v:imagedata r:id="rId8" o:title=""/>
          </v:shape>
          <w:control r:id="rId103" w:name="DefaultOcxName222" w:shapeid="_x0000_i1494"/>
        </w:object>
      </w:r>
      <w:r w:rsidRPr="00843D77">
        <w:rPr>
          <w:lang w:val="uk-UA" w:eastAsia="uk-UA"/>
        </w:rPr>
        <w:t>No, not enough</w:t>
      </w:r>
    </w:p>
    <w:p w14:paraId="2D49D349" w14:textId="6E58A622" w:rsidR="00843D77" w:rsidRPr="00843D77" w:rsidRDefault="00843D77" w:rsidP="00843D77">
      <w:pPr>
        <w:numPr>
          <w:ilvl w:val="1"/>
          <w:numId w:val="47"/>
        </w:numPr>
        <w:spacing w:before="100" w:beforeAutospacing="1" w:after="100" w:afterAutospacing="1" w:line="240" w:lineRule="auto"/>
        <w:rPr>
          <w:lang w:val="uk-UA" w:eastAsia="uk-UA"/>
        </w:rPr>
      </w:pPr>
      <w:r w:rsidRPr="00843D77">
        <w:object w:dxaOrig="225" w:dyaOrig="225" w14:anchorId="6E23686F">
          <v:shape id="_x0000_i1497" type="#_x0000_t75" style="width:20.25pt;height:18pt" o:ole="">
            <v:imagedata r:id="rId8" o:title=""/>
          </v:shape>
          <w:control r:id="rId104" w:name="DefaultOcxName232" w:shapeid="_x0000_i1497"/>
        </w:object>
      </w:r>
      <w:r w:rsidRPr="00843D77">
        <w:rPr>
          <w:lang w:val="uk-UA" w:eastAsia="uk-UA"/>
        </w:rPr>
        <w:t>Not at all</w:t>
      </w:r>
    </w:p>
    <w:p w14:paraId="043B6380" w14:textId="77777777" w:rsidR="00843D77" w:rsidRPr="00843D77" w:rsidRDefault="00843D77" w:rsidP="00843D77">
      <w:pPr>
        <w:numPr>
          <w:ilvl w:val="0"/>
          <w:numId w:val="47"/>
        </w:numPr>
        <w:spacing w:before="100" w:beforeAutospacing="1" w:after="100" w:afterAutospacing="1" w:line="240" w:lineRule="auto"/>
        <w:rPr>
          <w:lang w:val="uk-UA" w:eastAsia="uk-UA"/>
        </w:rPr>
      </w:pPr>
      <w:r w:rsidRPr="00843D77">
        <w:rPr>
          <w:lang w:val="uk-UA" w:eastAsia="uk-UA"/>
        </w:rPr>
        <w:t>What could be improved to enhance psychological support in healthcare? (Optional)</w:t>
      </w:r>
    </w:p>
    <w:p w14:paraId="797ED15D" w14:textId="77777777" w:rsidR="00843D77" w:rsidRPr="0019121C" w:rsidRDefault="00843D77" w:rsidP="00EC6D4A">
      <w:pPr>
        <w:pStyle w:val="a9"/>
        <w:spacing w:after="0" w:line="360" w:lineRule="auto"/>
        <w:ind w:firstLine="720"/>
        <w:jc w:val="both"/>
      </w:pPr>
    </w:p>
    <w:p w14:paraId="7971FFC4" w14:textId="08FA66B0" w:rsidR="00D82EA3" w:rsidRDefault="00CE18F6" w:rsidP="00EC6D4A">
      <w:pPr>
        <w:pStyle w:val="a9"/>
        <w:spacing w:after="0" w:line="360" w:lineRule="auto"/>
        <w:ind w:firstLine="720"/>
        <w:jc w:val="both"/>
        <w:rPr>
          <w:szCs w:val="28"/>
          <w:lang w:val="en-US"/>
        </w:rPr>
      </w:pPr>
      <w:r>
        <w:rPr>
          <w:szCs w:val="28"/>
          <w:lang w:val="en-US"/>
        </w:rPr>
        <w:t>4. Technical equipment: this was a critical dimension that included evaluation of the presence and quality of the equipment essential for diagnosis, treatment and care for patients with disabilities. The technical means that ensured the adaptation of the environment for people with physical limitations have been also considered.</w:t>
      </w:r>
    </w:p>
    <w:p w14:paraId="7C9B451C"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1. Availability &amp; Quality of Medical Equipment</w:t>
      </w:r>
    </w:p>
    <w:p w14:paraId="6BB72B3F" w14:textId="77777777" w:rsidR="00843D77" w:rsidRPr="00843D77" w:rsidRDefault="00843D77" w:rsidP="00843D77">
      <w:pPr>
        <w:numPr>
          <w:ilvl w:val="0"/>
          <w:numId w:val="48"/>
        </w:numPr>
        <w:spacing w:before="100" w:beforeAutospacing="1" w:after="100" w:afterAutospacing="1" w:line="240" w:lineRule="auto"/>
        <w:rPr>
          <w:lang w:val="uk-UA" w:eastAsia="uk-UA"/>
        </w:rPr>
      </w:pPr>
      <w:r w:rsidRPr="00843D77">
        <w:rPr>
          <w:lang w:val="uk-UA" w:eastAsia="uk-UA"/>
        </w:rPr>
        <w:t>Are the healthcare facilities equipped with modern diagnostic and treatment equipment?</w:t>
      </w:r>
    </w:p>
    <w:p w14:paraId="6D02F543" w14:textId="1F7BBDC8" w:rsidR="00843D77" w:rsidRPr="00843D77" w:rsidRDefault="00843D77" w:rsidP="00843D77">
      <w:pPr>
        <w:numPr>
          <w:ilvl w:val="1"/>
          <w:numId w:val="48"/>
        </w:numPr>
        <w:spacing w:before="100" w:beforeAutospacing="1" w:after="100" w:afterAutospacing="1" w:line="240" w:lineRule="auto"/>
        <w:rPr>
          <w:lang w:val="uk-UA" w:eastAsia="uk-UA"/>
        </w:rPr>
      </w:pPr>
      <w:r w:rsidRPr="00843D77">
        <w:object w:dxaOrig="225" w:dyaOrig="225" w14:anchorId="756676CD">
          <v:shape id="_x0000_i1500" type="#_x0000_t75" style="width:20.25pt;height:18pt" o:ole="">
            <v:imagedata r:id="rId8" o:title=""/>
          </v:shape>
          <w:control r:id="rId105" w:name="DefaultOcxName37" w:shapeid="_x0000_i1500"/>
        </w:object>
      </w:r>
      <w:r w:rsidRPr="00843D77">
        <w:rPr>
          <w:lang w:val="uk-UA" w:eastAsia="uk-UA"/>
        </w:rPr>
        <w:t>Yes, fully equipped</w:t>
      </w:r>
    </w:p>
    <w:p w14:paraId="25880267" w14:textId="3E52CF5F" w:rsidR="00843D77" w:rsidRPr="00843D77" w:rsidRDefault="00843D77" w:rsidP="00843D77">
      <w:pPr>
        <w:numPr>
          <w:ilvl w:val="1"/>
          <w:numId w:val="48"/>
        </w:numPr>
        <w:spacing w:before="100" w:beforeAutospacing="1" w:after="100" w:afterAutospacing="1" w:line="240" w:lineRule="auto"/>
        <w:rPr>
          <w:lang w:val="uk-UA" w:eastAsia="uk-UA"/>
        </w:rPr>
      </w:pPr>
      <w:r w:rsidRPr="00843D77">
        <w:object w:dxaOrig="225" w:dyaOrig="225" w14:anchorId="76E89540">
          <v:shape id="_x0000_i1503" type="#_x0000_t75" style="width:20.25pt;height:18pt" o:ole="">
            <v:imagedata r:id="rId8" o:title=""/>
          </v:shape>
          <w:control r:id="rId106" w:name="DefaultOcxName117" w:shapeid="_x0000_i1503"/>
        </w:object>
      </w:r>
      <w:r w:rsidRPr="00843D77">
        <w:rPr>
          <w:lang w:val="uk-UA" w:eastAsia="uk-UA"/>
        </w:rPr>
        <w:t>Mostly equipped</w:t>
      </w:r>
    </w:p>
    <w:p w14:paraId="6DD0F505" w14:textId="5EA1CA79" w:rsidR="00843D77" w:rsidRPr="00843D77" w:rsidRDefault="00843D77" w:rsidP="00843D77">
      <w:pPr>
        <w:numPr>
          <w:ilvl w:val="1"/>
          <w:numId w:val="48"/>
        </w:numPr>
        <w:spacing w:before="100" w:beforeAutospacing="1" w:after="100" w:afterAutospacing="1" w:line="240" w:lineRule="auto"/>
        <w:rPr>
          <w:lang w:val="uk-UA" w:eastAsia="uk-UA"/>
        </w:rPr>
      </w:pPr>
      <w:r w:rsidRPr="00843D77">
        <w:object w:dxaOrig="225" w:dyaOrig="225" w14:anchorId="53B29EFA">
          <v:shape id="_x0000_i1506" type="#_x0000_t75" style="width:20.25pt;height:18pt" o:ole="">
            <v:imagedata r:id="rId8" o:title=""/>
          </v:shape>
          <w:control r:id="rId107" w:name="DefaultOcxName215" w:shapeid="_x0000_i1506"/>
        </w:object>
      </w:r>
      <w:r w:rsidRPr="00843D77">
        <w:rPr>
          <w:lang w:val="uk-UA" w:eastAsia="uk-UA"/>
        </w:rPr>
        <w:t>Somewhat equipped</w:t>
      </w:r>
    </w:p>
    <w:p w14:paraId="0454A539" w14:textId="52424CCF" w:rsidR="00843D77" w:rsidRPr="00843D77" w:rsidRDefault="00843D77" w:rsidP="00843D77">
      <w:pPr>
        <w:numPr>
          <w:ilvl w:val="1"/>
          <w:numId w:val="48"/>
        </w:numPr>
        <w:spacing w:before="100" w:beforeAutospacing="1" w:after="100" w:afterAutospacing="1" w:line="240" w:lineRule="auto"/>
        <w:rPr>
          <w:lang w:val="uk-UA" w:eastAsia="uk-UA"/>
        </w:rPr>
      </w:pPr>
      <w:r w:rsidRPr="00843D77">
        <w:object w:dxaOrig="225" w:dyaOrig="225" w14:anchorId="0689B7DD">
          <v:shape id="_x0000_i1509" type="#_x0000_t75" style="width:20.25pt;height:18pt" o:ole="">
            <v:imagedata r:id="rId8" o:title=""/>
          </v:shape>
          <w:control r:id="rId108" w:name="DefaultOcxName36" w:shapeid="_x0000_i1509"/>
        </w:object>
      </w:r>
      <w:r w:rsidRPr="00843D77">
        <w:rPr>
          <w:lang w:val="uk-UA" w:eastAsia="uk-UA"/>
        </w:rPr>
        <w:t>Poorly equipped</w:t>
      </w:r>
    </w:p>
    <w:p w14:paraId="3E533E78" w14:textId="12D0EB36" w:rsidR="00843D77" w:rsidRPr="00843D77" w:rsidRDefault="00843D77" w:rsidP="00843D77">
      <w:pPr>
        <w:numPr>
          <w:ilvl w:val="1"/>
          <w:numId w:val="48"/>
        </w:numPr>
        <w:spacing w:before="100" w:beforeAutospacing="1" w:after="100" w:afterAutospacing="1" w:line="240" w:lineRule="auto"/>
        <w:rPr>
          <w:lang w:val="uk-UA" w:eastAsia="uk-UA"/>
        </w:rPr>
      </w:pPr>
      <w:r w:rsidRPr="00843D77">
        <w:object w:dxaOrig="225" w:dyaOrig="225" w14:anchorId="6C5F40FF">
          <v:shape id="_x0000_i1512" type="#_x0000_t75" style="width:20.25pt;height:18pt" o:ole="">
            <v:imagedata r:id="rId8" o:title=""/>
          </v:shape>
          <w:control r:id="rId109" w:name="DefaultOcxName44" w:shapeid="_x0000_i1512"/>
        </w:object>
      </w:r>
      <w:r w:rsidRPr="00843D77">
        <w:rPr>
          <w:lang w:val="uk-UA" w:eastAsia="uk-UA"/>
        </w:rPr>
        <w:t>Not equipped at all</w:t>
      </w:r>
    </w:p>
    <w:p w14:paraId="1A90555E" w14:textId="77777777" w:rsidR="00843D77" w:rsidRPr="00843D77" w:rsidRDefault="00843D77" w:rsidP="00843D77">
      <w:pPr>
        <w:numPr>
          <w:ilvl w:val="0"/>
          <w:numId w:val="48"/>
        </w:numPr>
        <w:spacing w:before="100" w:beforeAutospacing="1" w:after="100" w:afterAutospacing="1" w:line="240" w:lineRule="auto"/>
        <w:rPr>
          <w:lang w:val="uk-UA" w:eastAsia="uk-UA"/>
        </w:rPr>
      </w:pPr>
      <w:r w:rsidRPr="00843D77">
        <w:rPr>
          <w:lang w:val="uk-UA" w:eastAsia="uk-UA"/>
        </w:rPr>
        <w:t>Have you ever experienced delays in diagnosis or treatment due to equipment shortages or malfunctions?</w:t>
      </w:r>
    </w:p>
    <w:p w14:paraId="2E27AD79" w14:textId="5412257B" w:rsidR="00843D77" w:rsidRPr="00843D77" w:rsidRDefault="00843D77" w:rsidP="00843D77">
      <w:pPr>
        <w:numPr>
          <w:ilvl w:val="1"/>
          <w:numId w:val="48"/>
        </w:numPr>
        <w:spacing w:before="100" w:beforeAutospacing="1" w:after="100" w:afterAutospacing="1" w:line="240" w:lineRule="auto"/>
        <w:rPr>
          <w:lang w:val="uk-UA" w:eastAsia="uk-UA"/>
        </w:rPr>
      </w:pPr>
      <w:r w:rsidRPr="00843D77">
        <w:object w:dxaOrig="225" w:dyaOrig="225" w14:anchorId="1D4D5AD1">
          <v:shape id="_x0000_i1515" type="#_x0000_t75" style="width:20.25pt;height:18pt" o:ole="">
            <v:imagedata r:id="rId8" o:title=""/>
          </v:shape>
          <w:control r:id="rId110" w:name="DefaultOcxName54" w:shapeid="_x0000_i1515"/>
        </w:object>
      </w:r>
      <w:r w:rsidRPr="00843D77">
        <w:rPr>
          <w:lang w:val="uk-UA" w:eastAsia="uk-UA"/>
        </w:rPr>
        <w:t>Yes, frequently</w:t>
      </w:r>
    </w:p>
    <w:p w14:paraId="4336C8E2" w14:textId="32665495" w:rsidR="00843D77" w:rsidRPr="00843D77" w:rsidRDefault="00843D77" w:rsidP="00843D77">
      <w:pPr>
        <w:numPr>
          <w:ilvl w:val="1"/>
          <w:numId w:val="48"/>
        </w:numPr>
        <w:spacing w:before="100" w:beforeAutospacing="1" w:after="100" w:afterAutospacing="1" w:line="240" w:lineRule="auto"/>
        <w:rPr>
          <w:lang w:val="uk-UA" w:eastAsia="uk-UA"/>
        </w:rPr>
      </w:pPr>
      <w:r w:rsidRPr="00843D77">
        <w:object w:dxaOrig="225" w:dyaOrig="225" w14:anchorId="3BA1D838">
          <v:shape id="_x0000_i1518" type="#_x0000_t75" style="width:20.25pt;height:18pt" o:ole="">
            <v:imagedata r:id="rId8" o:title=""/>
          </v:shape>
          <w:control r:id="rId111" w:name="DefaultOcxName64" w:shapeid="_x0000_i1518"/>
        </w:object>
      </w:r>
      <w:r w:rsidRPr="00843D77">
        <w:rPr>
          <w:lang w:val="uk-UA" w:eastAsia="uk-UA"/>
        </w:rPr>
        <w:t>Occasionally</w:t>
      </w:r>
    </w:p>
    <w:p w14:paraId="27C55C59" w14:textId="448E6A35" w:rsidR="00843D77" w:rsidRPr="00843D77" w:rsidRDefault="00843D77" w:rsidP="00843D77">
      <w:pPr>
        <w:numPr>
          <w:ilvl w:val="1"/>
          <w:numId w:val="48"/>
        </w:numPr>
        <w:spacing w:before="100" w:beforeAutospacing="1" w:after="100" w:afterAutospacing="1" w:line="240" w:lineRule="auto"/>
        <w:rPr>
          <w:lang w:val="uk-UA" w:eastAsia="uk-UA"/>
        </w:rPr>
      </w:pPr>
      <w:r w:rsidRPr="00843D77">
        <w:object w:dxaOrig="225" w:dyaOrig="225" w14:anchorId="4AF0C372">
          <v:shape id="_x0000_i1521" type="#_x0000_t75" style="width:20.25pt;height:18pt" o:ole="">
            <v:imagedata r:id="rId8" o:title=""/>
          </v:shape>
          <w:control r:id="rId112" w:name="DefaultOcxName74" w:shapeid="_x0000_i1521"/>
        </w:object>
      </w:r>
      <w:r w:rsidRPr="00843D77">
        <w:rPr>
          <w:lang w:val="uk-UA" w:eastAsia="uk-UA"/>
        </w:rPr>
        <w:t>Rarely</w:t>
      </w:r>
    </w:p>
    <w:p w14:paraId="5974786E" w14:textId="31EAEEE7" w:rsidR="00843D77" w:rsidRPr="00843D77" w:rsidRDefault="00843D77" w:rsidP="00843D77">
      <w:pPr>
        <w:numPr>
          <w:ilvl w:val="1"/>
          <w:numId w:val="48"/>
        </w:numPr>
        <w:spacing w:before="100" w:beforeAutospacing="1" w:after="100" w:afterAutospacing="1" w:line="240" w:lineRule="auto"/>
        <w:rPr>
          <w:lang w:val="uk-UA" w:eastAsia="uk-UA"/>
        </w:rPr>
      </w:pPr>
      <w:r w:rsidRPr="00843D77">
        <w:object w:dxaOrig="225" w:dyaOrig="225" w14:anchorId="1186C3DC">
          <v:shape id="_x0000_i1524" type="#_x0000_t75" style="width:20.25pt;height:18pt" o:ole="">
            <v:imagedata r:id="rId8" o:title=""/>
          </v:shape>
          <w:control r:id="rId113" w:name="DefaultOcxName84" w:shapeid="_x0000_i1524"/>
        </w:object>
      </w:r>
      <w:r w:rsidRPr="00843D77">
        <w:rPr>
          <w:lang w:val="uk-UA" w:eastAsia="uk-UA"/>
        </w:rPr>
        <w:t>Never</w:t>
      </w:r>
    </w:p>
    <w:p w14:paraId="643CF358"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2. Accessibility for Patients with Disabilities</w:t>
      </w:r>
    </w:p>
    <w:p w14:paraId="11505994" w14:textId="77777777" w:rsidR="00843D77" w:rsidRPr="00843D77" w:rsidRDefault="00843D77" w:rsidP="00843D77">
      <w:pPr>
        <w:numPr>
          <w:ilvl w:val="0"/>
          <w:numId w:val="49"/>
        </w:numPr>
        <w:spacing w:before="100" w:beforeAutospacing="1" w:after="100" w:afterAutospacing="1" w:line="240" w:lineRule="auto"/>
        <w:rPr>
          <w:lang w:val="uk-UA" w:eastAsia="uk-UA"/>
        </w:rPr>
      </w:pPr>
      <w:r w:rsidRPr="00843D77">
        <w:rPr>
          <w:lang w:val="uk-UA" w:eastAsia="uk-UA"/>
        </w:rPr>
        <w:t>Are healthcare facilities adapted for patients with physical disabilities (e.g., ramps, elevators, accessible restrooms)?</w:t>
      </w:r>
    </w:p>
    <w:p w14:paraId="528937BD" w14:textId="1E9FA967" w:rsidR="00843D77" w:rsidRPr="00843D77" w:rsidRDefault="00843D77" w:rsidP="00843D77">
      <w:pPr>
        <w:numPr>
          <w:ilvl w:val="1"/>
          <w:numId w:val="49"/>
        </w:numPr>
        <w:spacing w:before="100" w:beforeAutospacing="1" w:after="100" w:afterAutospacing="1" w:line="240" w:lineRule="auto"/>
        <w:rPr>
          <w:lang w:val="uk-UA" w:eastAsia="uk-UA"/>
        </w:rPr>
      </w:pPr>
      <w:r w:rsidRPr="00843D77">
        <w:object w:dxaOrig="225" w:dyaOrig="225" w14:anchorId="7A14816C">
          <v:shape id="_x0000_i1527" type="#_x0000_t75" style="width:20.25pt;height:18pt" o:ole="">
            <v:imagedata r:id="rId8" o:title=""/>
          </v:shape>
          <w:control r:id="rId114" w:name="DefaultOcxName94" w:shapeid="_x0000_i1527"/>
        </w:object>
      </w:r>
      <w:r w:rsidRPr="00843D77">
        <w:rPr>
          <w:lang w:val="uk-UA" w:eastAsia="uk-UA"/>
        </w:rPr>
        <w:t>Yes, fully accessible</w:t>
      </w:r>
    </w:p>
    <w:p w14:paraId="752C379B" w14:textId="172021AF" w:rsidR="00843D77" w:rsidRPr="00843D77" w:rsidRDefault="00843D77" w:rsidP="00843D77">
      <w:pPr>
        <w:numPr>
          <w:ilvl w:val="1"/>
          <w:numId w:val="49"/>
        </w:numPr>
        <w:spacing w:before="100" w:beforeAutospacing="1" w:after="100" w:afterAutospacing="1" w:line="240" w:lineRule="auto"/>
        <w:rPr>
          <w:lang w:val="uk-UA" w:eastAsia="uk-UA"/>
        </w:rPr>
      </w:pPr>
      <w:r w:rsidRPr="00843D77">
        <w:object w:dxaOrig="225" w:dyaOrig="225" w14:anchorId="7FB5F667">
          <v:shape id="_x0000_i1530" type="#_x0000_t75" style="width:20.25pt;height:18pt" o:ole="">
            <v:imagedata r:id="rId8" o:title=""/>
          </v:shape>
          <w:control r:id="rId115" w:name="DefaultOcxName104" w:shapeid="_x0000_i1530"/>
        </w:object>
      </w:r>
      <w:r w:rsidRPr="00843D77">
        <w:rPr>
          <w:lang w:val="uk-UA" w:eastAsia="uk-UA"/>
        </w:rPr>
        <w:t>Partially accessible</w:t>
      </w:r>
    </w:p>
    <w:p w14:paraId="3C5E2F5E" w14:textId="0C2AAF42" w:rsidR="00843D77" w:rsidRPr="00843D77" w:rsidRDefault="00843D77" w:rsidP="00843D77">
      <w:pPr>
        <w:numPr>
          <w:ilvl w:val="1"/>
          <w:numId w:val="49"/>
        </w:numPr>
        <w:spacing w:before="100" w:beforeAutospacing="1" w:after="100" w:afterAutospacing="1" w:line="240" w:lineRule="auto"/>
        <w:rPr>
          <w:lang w:val="uk-UA" w:eastAsia="uk-UA"/>
        </w:rPr>
      </w:pPr>
      <w:r w:rsidRPr="00843D77">
        <w:object w:dxaOrig="225" w:dyaOrig="225" w14:anchorId="02BADC76">
          <v:shape id="_x0000_i1533" type="#_x0000_t75" style="width:20.25pt;height:18pt" o:ole="">
            <v:imagedata r:id="rId8" o:title=""/>
          </v:shape>
          <w:control r:id="rId116" w:name="DefaultOcxName116" w:shapeid="_x0000_i1533"/>
        </w:object>
      </w:r>
      <w:r w:rsidRPr="00843D77">
        <w:rPr>
          <w:lang w:val="uk-UA" w:eastAsia="uk-UA"/>
        </w:rPr>
        <w:t>Poorly accessible</w:t>
      </w:r>
    </w:p>
    <w:p w14:paraId="044BFEF2" w14:textId="0414B5EA" w:rsidR="00843D77" w:rsidRPr="00843D77" w:rsidRDefault="00843D77" w:rsidP="00843D77">
      <w:pPr>
        <w:numPr>
          <w:ilvl w:val="1"/>
          <w:numId w:val="49"/>
        </w:numPr>
        <w:spacing w:before="100" w:beforeAutospacing="1" w:after="100" w:afterAutospacing="1" w:line="240" w:lineRule="auto"/>
        <w:rPr>
          <w:lang w:val="uk-UA" w:eastAsia="uk-UA"/>
        </w:rPr>
      </w:pPr>
      <w:r w:rsidRPr="00843D77">
        <w:object w:dxaOrig="225" w:dyaOrig="225" w14:anchorId="55A844E7">
          <v:shape id="_x0000_i1536" type="#_x0000_t75" style="width:20.25pt;height:18pt" o:ole="">
            <v:imagedata r:id="rId8" o:title=""/>
          </v:shape>
          <w:control r:id="rId117" w:name="DefaultOcxName124" w:shapeid="_x0000_i1536"/>
        </w:object>
      </w:r>
      <w:r w:rsidRPr="00843D77">
        <w:rPr>
          <w:lang w:val="uk-UA" w:eastAsia="uk-UA"/>
        </w:rPr>
        <w:t>Not accessible at all</w:t>
      </w:r>
    </w:p>
    <w:p w14:paraId="72803C90" w14:textId="77777777" w:rsidR="00843D77" w:rsidRPr="00843D77" w:rsidRDefault="00843D77" w:rsidP="00843D77">
      <w:pPr>
        <w:numPr>
          <w:ilvl w:val="0"/>
          <w:numId w:val="49"/>
        </w:numPr>
        <w:spacing w:before="100" w:beforeAutospacing="1" w:after="100" w:afterAutospacing="1" w:line="240" w:lineRule="auto"/>
        <w:rPr>
          <w:lang w:val="uk-UA" w:eastAsia="uk-UA"/>
        </w:rPr>
      </w:pPr>
      <w:r w:rsidRPr="00843D77">
        <w:rPr>
          <w:lang w:val="uk-UA" w:eastAsia="uk-UA"/>
        </w:rPr>
        <w:t>Do medical devices and assistive technologies (e.g., wheelchairs, hearing aids, visual aids) meet the needs of patients with disabilities?</w:t>
      </w:r>
    </w:p>
    <w:p w14:paraId="3CA0586C" w14:textId="74BC9350" w:rsidR="00843D77" w:rsidRPr="00843D77" w:rsidRDefault="00843D77" w:rsidP="00843D77">
      <w:pPr>
        <w:numPr>
          <w:ilvl w:val="1"/>
          <w:numId w:val="49"/>
        </w:numPr>
        <w:spacing w:before="100" w:beforeAutospacing="1" w:after="100" w:afterAutospacing="1" w:line="240" w:lineRule="auto"/>
        <w:rPr>
          <w:lang w:val="uk-UA" w:eastAsia="uk-UA"/>
        </w:rPr>
      </w:pPr>
      <w:r w:rsidRPr="00843D77">
        <w:object w:dxaOrig="225" w:dyaOrig="225" w14:anchorId="336827F0">
          <v:shape id="_x0000_i1539" type="#_x0000_t75" style="width:20.25pt;height:18pt" o:ole="">
            <v:imagedata r:id="rId8" o:title=""/>
          </v:shape>
          <w:control r:id="rId118" w:name="DefaultOcxName134" w:shapeid="_x0000_i1539"/>
        </w:object>
      </w:r>
      <w:r w:rsidRPr="00843D77">
        <w:rPr>
          <w:lang w:val="uk-UA" w:eastAsia="uk-UA"/>
        </w:rPr>
        <w:t>Yes, completely</w:t>
      </w:r>
    </w:p>
    <w:p w14:paraId="6E6D07AA" w14:textId="751716B4" w:rsidR="00843D77" w:rsidRPr="00843D77" w:rsidRDefault="00843D77" w:rsidP="00843D77">
      <w:pPr>
        <w:numPr>
          <w:ilvl w:val="1"/>
          <w:numId w:val="49"/>
        </w:numPr>
        <w:spacing w:before="100" w:beforeAutospacing="1" w:after="100" w:afterAutospacing="1" w:line="240" w:lineRule="auto"/>
        <w:rPr>
          <w:lang w:val="uk-UA" w:eastAsia="uk-UA"/>
        </w:rPr>
      </w:pPr>
      <w:r w:rsidRPr="00843D77">
        <w:object w:dxaOrig="225" w:dyaOrig="225" w14:anchorId="3DD100BF">
          <v:shape id="_x0000_i1542" type="#_x0000_t75" style="width:20.25pt;height:18pt" o:ole="">
            <v:imagedata r:id="rId8" o:title=""/>
          </v:shape>
          <w:control r:id="rId119" w:name="DefaultOcxName144" w:shapeid="_x0000_i1542"/>
        </w:object>
      </w:r>
      <w:r w:rsidRPr="00843D77">
        <w:rPr>
          <w:lang w:val="uk-UA" w:eastAsia="uk-UA"/>
        </w:rPr>
        <w:t>Somewhat</w:t>
      </w:r>
    </w:p>
    <w:p w14:paraId="67CBFC31" w14:textId="6A30DF5C" w:rsidR="00843D77" w:rsidRPr="00843D77" w:rsidRDefault="00843D77" w:rsidP="00843D77">
      <w:pPr>
        <w:numPr>
          <w:ilvl w:val="1"/>
          <w:numId w:val="49"/>
        </w:numPr>
        <w:spacing w:before="100" w:beforeAutospacing="1" w:after="100" w:afterAutospacing="1" w:line="240" w:lineRule="auto"/>
        <w:rPr>
          <w:lang w:val="uk-UA" w:eastAsia="uk-UA"/>
        </w:rPr>
      </w:pPr>
      <w:r w:rsidRPr="00843D77">
        <w:lastRenderedPageBreak/>
        <w:object w:dxaOrig="225" w:dyaOrig="225" w14:anchorId="16168212">
          <v:shape id="_x0000_i1545" type="#_x0000_t75" style="width:20.25pt;height:18pt" o:ole="">
            <v:imagedata r:id="rId8" o:title=""/>
          </v:shape>
          <w:control r:id="rId120" w:name="DefaultOcxName154" w:shapeid="_x0000_i1545"/>
        </w:object>
      </w:r>
      <w:r w:rsidRPr="00843D77">
        <w:rPr>
          <w:lang w:val="uk-UA" w:eastAsia="uk-UA"/>
        </w:rPr>
        <w:t>Not really</w:t>
      </w:r>
    </w:p>
    <w:p w14:paraId="1796D253" w14:textId="2A54EA50" w:rsidR="00843D77" w:rsidRPr="00843D77" w:rsidRDefault="00843D77" w:rsidP="00843D77">
      <w:pPr>
        <w:numPr>
          <w:ilvl w:val="1"/>
          <w:numId w:val="49"/>
        </w:numPr>
        <w:spacing w:before="100" w:beforeAutospacing="1" w:after="100" w:afterAutospacing="1" w:line="240" w:lineRule="auto"/>
        <w:rPr>
          <w:lang w:val="uk-UA" w:eastAsia="uk-UA"/>
        </w:rPr>
      </w:pPr>
      <w:r w:rsidRPr="00843D77">
        <w:object w:dxaOrig="225" w:dyaOrig="225" w14:anchorId="7888A87B">
          <v:shape id="_x0000_i1548" type="#_x0000_t75" style="width:20.25pt;height:18pt" o:ole="">
            <v:imagedata r:id="rId8" o:title=""/>
          </v:shape>
          <w:control r:id="rId121" w:name="DefaultOcxName164" w:shapeid="_x0000_i1548"/>
        </w:object>
      </w:r>
      <w:r w:rsidRPr="00843D77">
        <w:rPr>
          <w:lang w:val="uk-UA" w:eastAsia="uk-UA"/>
        </w:rPr>
        <w:t>Not at all</w:t>
      </w:r>
    </w:p>
    <w:p w14:paraId="100F6A8F"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3. Overall Satisfaction &amp; Improvements</w:t>
      </w:r>
    </w:p>
    <w:p w14:paraId="3A77B077" w14:textId="77777777" w:rsidR="00843D77" w:rsidRPr="00843D77" w:rsidRDefault="00843D77" w:rsidP="00843D77">
      <w:pPr>
        <w:numPr>
          <w:ilvl w:val="0"/>
          <w:numId w:val="50"/>
        </w:numPr>
        <w:spacing w:before="100" w:beforeAutospacing="1" w:after="100" w:afterAutospacing="1" w:line="240" w:lineRule="auto"/>
        <w:rPr>
          <w:lang w:val="uk-UA" w:eastAsia="uk-UA"/>
        </w:rPr>
      </w:pPr>
      <w:r w:rsidRPr="00843D77">
        <w:rPr>
          <w:lang w:val="uk-UA" w:eastAsia="uk-UA"/>
        </w:rPr>
        <w:t>How would you rate the overall technical readiness of healthcare facilities?</w:t>
      </w:r>
    </w:p>
    <w:p w14:paraId="1CB987C5" w14:textId="44F4451A" w:rsidR="00843D77" w:rsidRPr="00843D77" w:rsidRDefault="00843D77" w:rsidP="00843D77">
      <w:pPr>
        <w:numPr>
          <w:ilvl w:val="1"/>
          <w:numId w:val="50"/>
        </w:numPr>
        <w:spacing w:before="100" w:beforeAutospacing="1" w:after="100" w:afterAutospacing="1" w:line="240" w:lineRule="auto"/>
        <w:rPr>
          <w:lang w:val="uk-UA" w:eastAsia="uk-UA"/>
        </w:rPr>
      </w:pPr>
      <w:r w:rsidRPr="00843D77">
        <w:object w:dxaOrig="225" w:dyaOrig="225" w14:anchorId="2DB45C83">
          <v:shape id="_x0000_i1551" type="#_x0000_t75" style="width:20.25pt;height:18pt" o:ole="">
            <v:imagedata r:id="rId8" o:title=""/>
          </v:shape>
          <w:control r:id="rId122" w:name="DefaultOcxName174" w:shapeid="_x0000_i1551"/>
        </w:object>
      </w:r>
      <w:r w:rsidRPr="00843D77">
        <w:rPr>
          <w:lang w:val="uk-UA" w:eastAsia="uk-UA"/>
        </w:rPr>
        <w:t>Excellent</w:t>
      </w:r>
    </w:p>
    <w:p w14:paraId="149A4F6F" w14:textId="7D51CAD5" w:rsidR="00843D77" w:rsidRPr="00843D77" w:rsidRDefault="00843D77" w:rsidP="00843D77">
      <w:pPr>
        <w:numPr>
          <w:ilvl w:val="1"/>
          <w:numId w:val="50"/>
        </w:numPr>
        <w:spacing w:before="100" w:beforeAutospacing="1" w:after="100" w:afterAutospacing="1" w:line="240" w:lineRule="auto"/>
        <w:rPr>
          <w:lang w:val="uk-UA" w:eastAsia="uk-UA"/>
        </w:rPr>
      </w:pPr>
      <w:r w:rsidRPr="00843D77">
        <w:object w:dxaOrig="225" w:dyaOrig="225" w14:anchorId="7B4DE1BB">
          <v:shape id="_x0000_i1554" type="#_x0000_t75" style="width:20.25pt;height:18pt" o:ole="">
            <v:imagedata r:id="rId8" o:title=""/>
          </v:shape>
          <w:control r:id="rId123" w:name="DefaultOcxName184" w:shapeid="_x0000_i1554"/>
        </w:object>
      </w:r>
      <w:r w:rsidRPr="00843D77">
        <w:rPr>
          <w:lang w:val="uk-UA" w:eastAsia="uk-UA"/>
        </w:rPr>
        <w:t>Good</w:t>
      </w:r>
    </w:p>
    <w:p w14:paraId="7EE61802" w14:textId="48946D2E" w:rsidR="00843D77" w:rsidRPr="00843D77" w:rsidRDefault="00843D77" w:rsidP="00843D77">
      <w:pPr>
        <w:numPr>
          <w:ilvl w:val="1"/>
          <w:numId w:val="50"/>
        </w:numPr>
        <w:spacing w:before="100" w:beforeAutospacing="1" w:after="100" w:afterAutospacing="1" w:line="240" w:lineRule="auto"/>
        <w:rPr>
          <w:lang w:val="uk-UA" w:eastAsia="uk-UA"/>
        </w:rPr>
      </w:pPr>
      <w:r w:rsidRPr="00843D77">
        <w:object w:dxaOrig="225" w:dyaOrig="225" w14:anchorId="75D9C275">
          <v:shape id="_x0000_i1557" type="#_x0000_t75" style="width:20.25pt;height:18pt" o:ole="">
            <v:imagedata r:id="rId8" o:title=""/>
          </v:shape>
          <w:control r:id="rId124" w:name="DefaultOcxName193" w:shapeid="_x0000_i1557"/>
        </w:object>
      </w:r>
      <w:r w:rsidRPr="00843D77">
        <w:rPr>
          <w:lang w:val="uk-UA" w:eastAsia="uk-UA"/>
        </w:rPr>
        <w:t>Average</w:t>
      </w:r>
    </w:p>
    <w:p w14:paraId="5C33F7E4" w14:textId="75B0AD09" w:rsidR="00843D77" w:rsidRPr="00843D77" w:rsidRDefault="00843D77" w:rsidP="00843D77">
      <w:pPr>
        <w:numPr>
          <w:ilvl w:val="1"/>
          <w:numId w:val="50"/>
        </w:numPr>
        <w:spacing w:before="100" w:beforeAutospacing="1" w:after="100" w:afterAutospacing="1" w:line="240" w:lineRule="auto"/>
        <w:rPr>
          <w:lang w:val="uk-UA" w:eastAsia="uk-UA"/>
        </w:rPr>
      </w:pPr>
      <w:r w:rsidRPr="00843D77">
        <w:object w:dxaOrig="225" w:dyaOrig="225" w14:anchorId="3E0608B3">
          <v:shape id="_x0000_i1560" type="#_x0000_t75" style="width:20.25pt;height:18pt" o:ole="">
            <v:imagedata r:id="rId8" o:title=""/>
          </v:shape>
          <w:control r:id="rId125" w:name="DefaultOcxName203" w:shapeid="_x0000_i1560"/>
        </w:object>
      </w:r>
      <w:r w:rsidRPr="00843D77">
        <w:rPr>
          <w:lang w:val="uk-UA" w:eastAsia="uk-UA"/>
        </w:rPr>
        <w:t>Poor</w:t>
      </w:r>
    </w:p>
    <w:p w14:paraId="50B9C6B6" w14:textId="045E451F" w:rsidR="00843D77" w:rsidRPr="00843D77" w:rsidRDefault="00843D77" w:rsidP="00843D77">
      <w:pPr>
        <w:numPr>
          <w:ilvl w:val="1"/>
          <w:numId w:val="50"/>
        </w:numPr>
        <w:spacing w:before="100" w:beforeAutospacing="1" w:after="100" w:afterAutospacing="1" w:line="240" w:lineRule="auto"/>
        <w:rPr>
          <w:lang w:val="uk-UA" w:eastAsia="uk-UA"/>
        </w:rPr>
      </w:pPr>
      <w:r w:rsidRPr="00843D77">
        <w:object w:dxaOrig="225" w:dyaOrig="225" w14:anchorId="0888A129">
          <v:shape id="_x0000_i1563" type="#_x0000_t75" style="width:20.25pt;height:18pt" o:ole="">
            <v:imagedata r:id="rId8" o:title=""/>
          </v:shape>
          <w:control r:id="rId126" w:name="DefaultOcxName214" w:shapeid="_x0000_i1563"/>
        </w:object>
      </w:r>
      <w:r w:rsidRPr="00843D77">
        <w:rPr>
          <w:lang w:val="uk-UA" w:eastAsia="uk-UA"/>
        </w:rPr>
        <w:t>Very poor</w:t>
      </w:r>
    </w:p>
    <w:p w14:paraId="020908A4" w14:textId="77777777" w:rsidR="00843D77" w:rsidRPr="00843D77" w:rsidRDefault="00843D77" w:rsidP="00843D77">
      <w:pPr>
        <w:numPr>
          <w:ilvl w:val="0"/>
          <w:numId w:val="50"/>
        </w:numPr>
        <w:spacing w:before="100" w:beforeAutospacing="1" w:after="100" w:afterAutospacing="1" w:line="240" w:lineRule="auto"/>
        <w:rPr>
          <w:lang w:val="uk-UA" w:eastAsia="uk-UA"/>
        </w:rPr>
      </w:pPr>
      <w:r w:rsidRPr="00843D77">
        <w:rPr>
          <w:lang w:val="uk-UA" w:eastAsia="uk-UA"/>
        </w:rPr>
        <w:t>What improvements do you think are needed in medical equipment and accessibility? (Optional)</w:t>
      </w:r>
    </w:p>
    <w:p w14:paraId="09421B0C" w14:textId="77777777" w:rsidR="00843D77" w:rsidRDefault="00843D77" w:rsidP="00EC6D4A">
      <w:pPr>
        <w:pStyle w:val="a9"/>
        <w:spacing w:after="0" w:line="360" w:lineRule="auto"/>
        <w:ind w:firstLine="720"/>
        <w:jc w:val="both"/>
        <w:rPr>
          <w:szCs w:val="28"/>
          <w:lang w:val="en-US"/>
        </w:rPr>
      </w:pPr>
    </w:p>
    <w:p w14:paraId="064B5988" w14:textId="6FD00AC4" w:rsidR="00CA3091" w:rsidRDefault="00CE18F6" w:rsidP="00EC6D4A">
      <w:pPr>
        <w:pStyle w:val="a9"/>
        <w:spacing w:after="0" w:line="360" w:lineRule="auto"/>
        <w:ind w:firstLine="720"/>
        <w:jc w:val="both"/>
        <w:rPr>
          <w:szCs w:val="28"/>
          <w:lang w:val="en-US"/>
        </w:rPr>
      </w:pPr>
      <w:r>
        <w:rPr>
          <w:szCs w:val="28"/>
          <w:lang w:val="en-US"/>
        </w:rPr>
        <w:t>5. Environment comfort: the study evaluated the physical environment of the facility, including the accessibility of infrastructure for people with disabilities. Aspects have been reviewed such as the convenience of premises, the presence of ramps, elevators and other aids, as well as the general hygiene and safety of the environment.</w:t>
      </w:r>
    </w:p>
    <w:p w14:paraId="2D604445"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1. Facility Accessibility</w:t>
      </w:r>
    </w:p>
    <w:p w14:paraId="6127CC8D" w14:textId="77777777" w:rsidR="00843D77" w:rsidRPr="00843D77" w:rsidRDefault="00843D77" w:rsidP="00843D77">
      <w:pPr>
        <w:numPr>
          <w:ilvl w:val="0"/>
          <w:numId w:val="51"/>
        </w:numPr>
        <w:spacing w:before="100" w:beforeAutospacing="1" w:after="100" w:afterAutospacing="1" w:line="240" w:lineRule="auto"/>
        <w:rPr>
          <w:lang w:val="uk-UA" w:eastAsia="uk-UA"/>
        </w:rPr>
      </w:pPr>
      <w:r w:rsidRPr="00843D77">
        <w:rPr>
          <w:lang w:val="uk-UA" w:eastAsia="uk-UA"/>
        </w:rPr>
        <w:t>Is the healthcare facility easily accessible for individuals with disabilities?</w:t>
      </w:r>
    </w:p>
    <w:p w14:paraId="4EDF33FC" w14:textId="4AAA1AB1" w:rsidR="00843D77" w:rsidRPr="00843D77" w:rsidRDefault="00843D77" w:rsidP="00843D77">
      <w:pPr>
        <w:numPr>
          <w:ilvl w:val="1"/>
          <w:numId w:val="51"/>
        </w:numPr>
        <w:spacing w:before="100" w:beforeAutospacing="1" w:after="100" w:afterAutospacing="1" w:line="240" w:lineRule="auto"/>
        <w:rPr>
          <w:lang w:val="uk-UA" w:eastAsia="uk-UA"/>
        </w:rPr>
      </w:pPr>
      <w:r w:rsidRPr="00843D77">
        <w:object w:dxaOrig="225" w:dyaOrig="225" w14:anchorId="5FFD80EC">
          <v:shape id="_x0000_i1566" type="#_x0000_t75" style="width:20.25pt;height:18pt" o:ole="">
            <v:imagedata r:id="rId8" o:title=""/>
          </v:shape>
          <w:control r:id="rId127" w:name="DefaultOcxName39" w:shapeid="_x0000_i1566"/>
        </w:object>
      </w:r>
      <w:r w:rsidRPr="00843D77">
        <w:rPr>
          <w:lang w:val="uk-UA" w:eastAsia="uk-UA"/>
        </w:rPr>
        <w:t>Yes, fully accessible</w:t>
      </w:r>
    </w:p>
    <w:p w14:paraId="63DA2090" w14:textId="12BB2436" w:rsidR="00843D77" w:rsidRPr="00843D77" w:rsidRDefault="00843D77" w:rsidP="00843D77">
      <w:pPr>
        <w:numPr>
          <w:ilvl w:val="1"/>
          <w:numId w:val="51"/>
        </w:numPr>
        <w:spacing w:before="100" w:beforeAutospacing="1" w:after="100" w:afterAutospacing="1" w:line="240" w:lineRule="auto"/>
        <w:rPr>
          <w:lang w:val="uk-UA" w:eastAsia="uk-UA"/>
        </w:rPr>
      </w:pPr>
      <w:r w:rsidRPr="00843D77">
        <w:object w:dxaOrig="225" w:dyaOrig="225" w14:anchorId="1B47D639">
          <v:shape id="_x0000_i1569" type="#_x0000_t75" style="width:20.25pt;height:18pt" o:ole="">
            <v:imagedata r:id="rId8" o:title=""/>
          </v:shape>
          <w:control r:id="rId128" w:name="DefaultOcxName119" w:shapeid="_x0000_i1569"/>
        </w:object>
      </w:r>
      <w:r w:rsidRPr="00843D77">
        <w:rPr>
          <w:lang w:val="uk-UA" w:eastAsia="uk-UA"/>
        </w:rPr>
        <w:t>Partially accessible</w:t>
      </w:r>
    </w:p>
    <w:p w14:paraId="4220223C" w14:textId="7425B489" w:rsidR="00843D77" w:rsidRPr="00843D77" w:rsidRDefault="00843D77" w:rsidP="00843D77">
      <w:pPr>
        <w:numPr>
          <w:ilvl w:val="1"/>
          <w:numId w:val="51"/>
        </w:numPr>
        <w:spacing w:before="100" w:beforeAutospacing="1" w:after="100" w:afterAutospacing="1" w:line="240" w:lineRule="auto"/>
        <w:rPr>
          <w:lang w:val="uk-UA" w:eastAsia="uk-UA"/>
        </w:rPr>
      </w:pPr>
      <w:r w:rsidRPr="00843D77">
        <w:object w:dxaOrig="225" w:dyaOrig="225" w14:anchorId="2DF1FF2E">
          <v:shape id="_x0000_i1572" type="#_x0000_t75" style="width:20.25pt;height:18pt" o:ole="">
            <v:imagedata r:id="rId8" o:title=""/>
          </v:shape>
          <w:control r:id="rId129" w:name="DefaultOcxName217" w:shapeid="_x0000_i1572"/>
        </w:object>
      </w:r>
      <w:r w:rsidRPr="00843D77">
        <w:rPr>
          <w:lang w:val="uk-UA" w:eastAsia="uk-UA"/>
        </w:rPr>
        <w:t>Poorly accessible</w:t>
      </w:r>
    </w:p>
    <w:p w14:paraId="65CE1D2E" w14:textId="3E8510BF" w:rsidR="00843D77" w:rsidRPr="00843D77" w:rsidRDefault="00843D77" w:rsidP="00843D77">
      <w:pPr>
        <w:numPr>
          <w:ilvl w:val="1"/>
          <w:numId w:val="51"/>
        </w:numPr>
        <w:spacing w:before="100" w:beforeAutospacing="1" w:after="100" w:afterAutospacing="1" w:line="240" w:lineRule="auto"/>
        <w:rPr>
          <w:lang w:val="uk-UA" w:eastAsia="uk-UA"/>
        </w:rPr>
      </w:pPr>
      <w:r w:rsidRPr="00843D77">
        <w:object w:dxaOrig="225" w:dyaOrig="225" w14:anchorId="37D76393">
          <v:shape id="_x0000_i1575" type="#_x0000_t75" style="width:20.25pt;height:18pt" o:ole="">
            <v:imagedata r:id="rId8" o:title=""/>
          </v:shape>
          <w:control r:id="rId130" w:name="DefaultOcxName38" w:shapeid="_x0000_i1575"/>
        </w:object>
      </w:r>
      <w:r w:rsidRPr="00843D77">
        <w:rPr>
          <w:lang w:val="uk-UA" w:eastAsia="uk-UA"/>
        </w:rPr>
        <w:t>Not accessible at all</w:t>
      </w:r>
    </w:p>
    <w:p w14:paraId="2F424F32" w14:textId="77777777" w:rsidR="00843D77" w:rsidRPr="00843D77" w:rsidRDefault="00843D77" w:rsidP="00843D77">
      <w:pPr>
        <w:numPr>
          <w:ilvl w:val="0"/>
          <w:numId w:val="51"/>
        </w:numPr>
        <w:spacing w:before="100" w:beforeAutospacing="1" w:after="100" w:afterAutospacing="1" w:line="240" w:lineRule="auto"/>
        <w:rPr>
          <w:lang w:val="uk-UA" w:eastAsia="uk-UA"/>
        </w:rPr>
      </w:pPr>
      <w:r w:rsidRPr="00843D77">
        <w:rPr>
          <w:lang w:val="uk-UA" w:eastAsia="uk-UA"/>
        </w:rPr>
        <w:t>Are essential accessibility features (e.g., ramps, elevators, automatic doors) available and functional?</w:t>
      </w:r>
    </w:p>
    <w:p w14:paraId="1DE4F0B5" w14:textId="76CE0AF6" w:rsidR="00843D77" w:rsidRPr="00843D77" w:rsidRDefault="00843D77" w:rsidP="00843D77">
      <w:pPr>
        <w:numPr>
          <w:ilvl w:val="1"/>
          <w:numId w:val="51"/>
        </w:numPr>
        <w:spacing w:before="100" w:beforeAutospacing="1" w:after="100" w:afterAutospacing="1" w:line="240" w:lineRule="auto"/>
        <w:rPr>
          <w:lang w:val="uk-UA" w:eastAsia="uk-UA"/>
        </w:rPr>
      </w:pPr>
      <w:r w:rsidRPr="00843D77">
        <w:object w:dxaOrig="225" w:dyaOrig="225" w14:anchorId="5D13CC67">
          <v:shape id="_x0000_i1578" type="#_x0000_t75" style="width:20.25pt;height:18pt" o:ole="">
            <v:imagedata r:id="rId8" o:title=""/>
          </v:shape>
          <w:control r:id="rId131" w:name="DefaultOcxName45" w:shapeid="_x0000_i1578"/>
        </w:object>
      </w:r>
      <w:r w:rsidRPr="00843D77">
        <w:rPr>
          <w:lang w:val="uk-UA" w:eastAsia="uk-UA"/>
        </w:rPr>
        <w:t>Yes, all are present and functional</w:t>
      </w:r>
    </w:p>
    <w:p w14:paraId="72F3046D" w14:textId="0A19C784" w:rsidR="00843D77" w:rsidRPr="00843D77" w:rsidRDefault="00843D77" w:rsidP="00843D77">
      <w:pPr>
        <w:numPr>
          <w:ilvl w:val="1"/>
          <w:numId w:val="51"/>
        </w:numPr>
        <w:spacing w:before="100" w:beforeAutospacing="1" w:after="100" w:afterAutospacing="1" w:line="240" w:lineRule="auto"/>
        <w:rPr>
          <w:lang w:val="uk-UA" w:eastAsia="uk-UA"/>
        </w:rPr>
      </w:pPr>
      <w:r w:rsidRPr="00843D77">
        <w:object w:dxaOrig="225" w:dyaOrig="225" w14:anchorId="5B9568A1">
          <v:shape id="_x0000_i1581" type="#_x0000_t75" style="width:20.25pt;height:18pt" o:ole="">
            <v:imagedata r:id="rId8" o:title=""/>
          </v:shape>
          <w:control r:id="rId132" w:name="DefaultOcxName55" w:shapeid="_x0000_i1581"/>
        </w:object>
      </w:r>
      <w:r w:rsidRPr="00843D77">
        <w:rPr>
          <w:lang w:val="uk-UA" w:eastAsia="uk-UA"/>
        </w:rPr>
        <w:t>Some are available but not always functional</w:t>
      </w:r>
    </w:p>
    <w:p w14:paraId="6FFDBE09" w14:textId="44A04987" w:rsidR="00843D77" w:rsidRPr="00843D77" w:rsidRDefault="00843D77" w:rsidP="00843D77">
      <w:pPr>
        <w:numPr>
          <w:ilvl w:val="1"/>
          <w:numId w:val="51"/>
        </w:numPr>
        <w:spacing w:before="100" w:beforeAutospacing="1" w:after="100" w:afterAutospacing="1" w:line="240" w:lineRule="auto"/>
        <w:rPr>
          <w:lang w:val="uk-UA" w:eastAsia="uk-UA"/>
        </w:rPr>
      </w:pPr>
      <w:r w:rsidRPr="00843D77">
        <w:object w:dxaOrig="225" w:dyaOrig="225" w14:anchorId="0DDBC0D5">
          <v:shape id="_x0000_i1584" type="#_x0000_t75" style="width:20.25pt;height:18pt" o:ole="">
            <v:imagedata r:id="rId8" o:title=""/>
          </v:shape>
          <w:control r:id="rId133" w:name="DefaultOcxName65" w:shapeid="_x0000_i1584"/>
        </w:object>
      </w:r>
      <w:r w:rsidRPr="00843D77">
        <w:rPr>
          <w:lang w:val="uk-UA" w:eastAsia="uk-UA"/>
        </w:rPr>
        <w:t>Few are available and functional</w:t>
      </w:r>
    </w:p>
    <w:p w14:paraId="74704398" w14:textId="7D15AAA1" w:rsidR="00843D77" w:rsidRPr="00843D77" w:rsidRDefault="00843D77" w:rsidP="00843D77">
      <w:pPr>
        <w:numPr>
          <w:ilvl w:val="1"/>
          <w:numId w:val="51"/>
        </w:numPr>
        <w:spacing w:before="100" w:beforeAutospacing="1" w:after="100" w:afterAutospacing="1" w:line="240" w:lineRule="auto"/>
        <w:rPr>
          <w:lang w:val="uk-UA" w:eastAsia="uk-UA"/>
        </w:rPr>
      </w:pPr>
      <w:r w:rsidRPr="00843D77">
        <w:object w:dxaOrig="225" w:dyaOrig="225" w14:anchorId="428164C6">
          <v:shape id="_x0000_i1587" type="#_x0000_t75" style="width:20.25pt;height:18pt" o:ole="">
            <v:imagedata r:id="rId8" o:title=""/>
          </v:shape>
          <w:control r:id="rId134" w:name="DefaultOcxName75" w:shapeid="_x0000_i1587"/>
        </w:object>
      </w:r>
      <w:r w:rsidRPr="00843D77">
        <w:rPr>
          <w:lang w:val="uk-UA" w:eastAsia="uk-UA"/>
        </w:rPr>
        <w:t>None are available</w:t>
      </w:r>
    </w:p>
    <w:p w14:paraId="11DE26D1"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2. Comfort &amp; Convenience</w:t>
      </w:r>
    </w:p>
    <w:p w14:paraId="1283D880" w14:textId="77777777" w:rsidR="00843D77" w:rsidRPr="00843D77" w:rsidRDefault="00843D77" w:rsidP="00843D77">
      <w:pPr>
        <w:numPr>
          <w:ilvl w:val="0"/>
          <w:numId w:val="52"/>
        </w:numPr>
        <w:spacing w:before="100" w:beforeAutospacing="1" w:after="100" w:afterAutospacing="1" w:line="240" w:lineRule="auto"/>
        <w:rPr>
          <w:lang w:val="uk-UA" w:eastAsia="uk-UA"/>
        </w:rPr>
      </w:pPr>
      <w:r w:rsidRPr="00843D77">
        <w:rPr>
          <w:lang w:val="uk-UA" w:eastAsia="uk-UA"/>
        </w:rPr>
        <w:t>How would you rate the overall convenience of the facility’s layout (e.g., waiting areas, restrooms, signage)?</w:t>
      </w:r>
    </w:p>
    <w:p w14:paraId="67155F4B" w14:textId="451A724C" w:rsidR="00843D77" w:rsidRPr="00843D77" w:rsidRDefault="00843D77" w:rsidP="00843D77">
      <w:pPr>
        <w:numPr>
          <w:ilvl w:val="1"/>
          <w:numId w:val="52"/>
        </w:numPr>
        <w:spacing w:before="100" w:beforeAutospacing="1" w:after="100" w:afterAutospacing="1" w:line="240" w:lineRule="auto"/>
        <w:rPr>
          <w:lang w:val="uk-UA" w:eastAsia="uk-UA"/>
        </w:rPr>
      </w:pPr>
      <w:r w:rsidRPr="00843D77">
        <w:object w:dxaOrig="225" w:dyaOrig="225" w14:anchorId="7903DF03">
          <v:shape id="_x0000_i1590" type="#_x0000_t75" style="width:20.25pt;height:18pt" o:ole="">
            <v:imagedata r:id="rId8" o:title=""/>
          </v:shape>
          <w:control r:id="rId135" w:name="DefaultOcxName85" w:shapeid="_x0000_i1590"/>
        </w:object>
      </w:r>
      <w:r w:rsidRPr="00843D77">
        <w:rPr>
          <w:lang w:val="uk-UA" w:eastAsia="uk-UA"/>
        </w:rPr>
        <w:t>Excellent</w:t>
      </w:r>
    </w:p>
    <w:p w14:paraId="39F5B450" w14:textId="3D0B3BF8" w:rsidR="00843D77" w:rsidRPr="00843D77" w:rsidRDefault="00843D77" w:rsidP="00843D77">
      <w:pPr>
        <w:numPr>
          <w:ilvl w:val="1"/>
          <w:numId w:val="52"/>
        </w:numPr>
        <w:spacing w:before="100" w:beforeAutospacing="1" w:after="100" w:afterAutospacing="1" w:line="240" w:lineRule="auto"/>
        <w:rPr>
          <w:lang w:val="uk-UA" w:eastAsia="uk-UA"/>
        </w:rPr>
      </w:pPr>
      <w:r w:rsidRPr="00843D77">
        <w:lastRenderedPageBreak/>
        <w:object w:dxaOrig="225" w:dyaOrig="225" w14:anchorId="248F6330">
          <v:shape id="_x0000_i1593" type="#_x0000_t75" style="width:20.25pt;height:18pt" o:ole="">
            <v:imagedata r:id="rId8" o:title=""/>
          </v:shape>
          <w:control r:id="rId136" w:name="DefaultOcxName95" w:shapeid="_x0000_i1593"/>
        </w:object>
      </w:r>
      <w:r w:rsidRPr="00843D77">
        <w:rPr>
          <w:lang w:val="uk-UA" w:eastAsia="uk-UA"/>
        </w:rPr>
        <w:t>Good</w:t>
      </w:r>
    </w:p>
    <w:p w14:paraId="22132267" w14:textId="5239EC86" w:rsidR="00843D77" w:rsidRPr="00843D77" w:rsidRDefault="00843D77" w:rsidP="00843D77">
      <w:pPr>
        <w:numPr>
          <w:ilvl w:val="1"/>
          <w:numId w:val="52"/>
        </w:numPr>
        <w:spacing w:before="100" w:beforeAutospacing="1" w:after="100" w:afterAutospacing="1" w:line="240" w:lineRule="auto"/>
        <w:rPr>
          <w:lang w:val="uk-UA" w:eastAsia="uk-UA"/>
        </w:rPr>
      </w:pPr>
      <w:r w:rsidRPr="00843D77">
        <w:object w:dxaOrig="225" w:dyaOrig="225" w14:anchorId="2BDCEDE6">
          <v:shape id="_x0000_i1596" type="#_x0000_t75" style="width:20.25pt;height:18pt" o:ole="">
            <v:imagedata r:id="rId8" o:title=""/>
          </v:shape>
          <w:control r:id="rId137" w:name="DefaultOcxName105" w:shapeid="_x0000_i1596"/>
        </w:object>
      </w:r>
      <w:r w:rsidRPr="00843D77">
        <w:rPr>
          <w:lang w:val="uk-UA" w:eastAsia="uk-UA"/>
        </w:rPr>
        <w:t>Average</w:t>
      </w:r>
    </w:p>
    <w:p w14:paraId="531B8BE1" w14:textId="16A1C9B6" w:rsidR="00843D77" w:rsidRPr="00843D77" w:rsidRDefault="00843D77" w:rsidP="00843D77">
      <w:pPr>
        <w:numPr>
          <w:ilvl w:val="1"/>
          <w:numId w:val="52"/>
        </w:numPr>
        <w:spacing w:before="100" w:beforeAutospacing="1" w:after="100" w:afterAutospacing="1" w:line="240" w:lineRule="auto"/>
        <w:rPr>
          <w:lang w:val="uk-UA" w:eastAsia="uk-UA"/>
        </w:rPr>
      </w:pPr>
      <w:r w:rsidRPr="00843D77">
        <w:object w:dxaOrig="225" w:dyaOrig="225" w14:anchorId="559F52A4">
          <v:shape id="_x0000_i1599" type="#_x0000_t75" style="width:20.25pt;height:18pt" o:ole="">
            <v:imagedata r:id="rId8" o:title=""/>
          </v:shape>
          <w:control r:id="rId138" w:name="DefaultOcxName118" w:shapeid="_x0000_i1599"/>
        </w:object>
      </w:r>
      <w:r w:rsidRPr="00843D77">
        <w:rPr>
          <w:lang w:val="uk-UA" w:eastAsia="uk-UA"/>
        </w:rPr>
        <w:t>Poor</w:t>
      </w:r>
    </w:p>
    <w:p w14:paraId="62D214FF" w14:textId="2B53CE50" w:rsidR="00843D77" w:rsidRPr="00843D77" w:rsidRDefault="00843D77" w:rsidP="00843D77">
      <w:pPr>
        <w:numPr>
          <w:ilvl w:val="1"/>
          <w:numId w:val="52"/>
        </w:numPr>
        <w:spacing w:before="100" w:beforeAutospacing="1" w:after="100" w:afterAutospacing="1" w:line="240" w:lineRule="auto"/>
        <w:rPr>
          <w:lang w:val="uk-UA" w:eastAsia="uk-UA"/>
        </w:rPr>
      </w:pPr>
      <w:r w:rsidRPr="00843D77">
        <w:object w:dxaOrig="225" w:dyaOrig="225" w14:anchorId="5C323F5C">
          <v:shape id="_x0000_i1602" type="#_x0000_t75" style="width:20.25pt;height:18pt" o:ole="">
            <v:imagedata r:id="rId8" o:title=""/>
          </v:shape>
          <w:control r:id="rId139" w:name="DefaultOcxName125" w:shapeid="_x0000_i1602"/>
        </w:object>
      </w:r>
      <w:r w:rsidRPr="00843D77">
        <w:rPr>
          <w:lang w:val="uk-UA" w:eastAsia="uk-UA"/>
        </w:rPr>
        <w:t>Very poor</w:t>
      </w:r>
    </w:p>
    <w:p w14:paraId="307C67CF" w14:textId="77777777" w:rsidR="00843D77" w:rsidRPr="00843D77" w:rsidRDefault="00843D77" w:rsidP="00843D77">
      <w:pPr>
        <w:numPr>
          <w:ilvl w:val="0"/>
          <w:numId w:val="52"/>
        </w:numPr>
        <w:spacing w:before="100" w:beforeAutospacing="1" w:after="100" w:afterAutospacing="1" w:line="240" w:lineRule="auto"/>
        <w:rPr>
          <w:lang w:val="uk-UA" w:eastAsia="uk-UA"/>
        </w:rPr>
      </w:pPr>
      <w:r w:rsidRPr="00843D77">
        <w:rPr>
          <w:lang w:val="uk-UA" w:eastAsia="uk-UA"/>
        </w:rPr>
        <w:t>Are seating areas, restrooms, and other amenities comfortable and well-maintained?</w:t>
      </w:r>
    </w:p>
    <w:p w14:paraId="2FA73CA1" w14:textId="2CF2AFB7" w:rsidR="00843D77" w:rsidRPr="00843D77" w:rsidRDefault="00843D77" w:rsidP="00843D77">
      <w:pPr>
        <w:numPr>
          <w:ilvl w:val="1"/>
          <w:numId w:val="52"/>
        </w:numPr>
        <w:spacing w:before="100" w:beforeAutospacing="1" w:after="100" w:afterAutospacing="1" w:line="240" w:lineRule="auto"/>
        <w:rPr>
          <w:lang w:val="uk-UA" w:eastAsia="uk-UA"/>
        </w:rPr>
      </w:pPr>
      <w:r w:rsidRPr="00843D77">
        <w:object w:dxaOrig="225" w:dyaOrig="225" w14:anchorId="0EB587D6">
          <v:shape id="_x0000_i1605" type="#_x0000_t75" style="width:20.25pt;height:18pt" o:ole="">
            <v:imagedata r:id="rId8" o:title=""/>
          </v:shape>
          <w:control r:id="rId140" w:name="DefaultOcxName135" w:shapeid="_x0000_i1605"/>
        </w:object>
      </w:r>
      <w:r w:rsidRPr="00843D77">
        <w:rPr>
          <w:lang w:val="uk-UA" w:eastAsia="uk-UA"/>
        </w:rPr>
        <w:t>Yes, very comfortable and clean</w:t>
      </w:r>
    </w:p>
    <w:p w14:paraId="3DCDAA74" w14:textId="3031245D" w:rsidR="00843D77" w:rsidRPr="00843D77" w:rsidRDefault="00843D77" w:rsidP="00843D77">
      <w:pPr>
        <w:numPr>
          <w:ilvl w:val="1"/>
          <w:numId w:val="52"/>
        </w:numPr>
        <w:spacing w:before="100" w:beforeAutospacing="1" w:after="100" w:afterAutospacing="1" w:line="240" w:lineRule="auto"/>
        <w:rPr>
          <w:lang w:val="uk-UA" w:eastAsia="uk-UA"/>
        </w:rPr>
      </w:pPr>
      <w:r w:rsidRPr="00843D77">
        <w:object w:dxaOrig="225" w:dyaOrig="225" w14:anchorId="6528E74B">
          <v:shape id="_x0000_i1608" type="#_x0000_t75" style="width:20.25pt;height:18pt" o:ole="">
            <v:imagedata r:id="rId8" o:title=""/>
          </v:shape>
          <w:control r:id="rId141" w:name="DefaultOcxName145" w:shapeid="_x0000_i1608"/>
        </w:object>
      </w:r>
      <w:r w:rsidRPr="00843D77">
        <w:rPr>
          <w:lang w:val="uk-UA" w:eastAsia="uk-UA"/>
        </w:rPr>
        <w:t>Somewhat comfortable but could be improved</w:t>
      </w:r>
    </w:p>
    <w:p w14:paraId="1611064D" w14:textId="54E43AB4" w:rsidR="00843D77" w:rsidRPr="00843D77" w:rsidRDefault="00843D77" w:rsidP="00843D77">
      <w:pPr>
        <w:numPr>
          <w:ilvl w:val="1"/>
          <w:numId w:val="52"/>
        </w:numPr>
        <w:spacing w:before="100" w:beforeAutospacing="1" w:after="100" w:afterAutospacing="1" w:line="240" w:lineRule="auto"/>
        <w:rPr>
          <w:lang w:val="uk-UA" w:eastAsia="uk-UA"/>
        </w:rPr>
      </w:pPr>
      <w:r w:rsidRPr="00843D77">
        <w:object w:dxaOrig="225" w:dyaOrig="225" w14:anchorId="6D3E1E2E">
          <v:shape id="_x0000_i1611" type="#_x0000_t75" style="width:20.25pt;height:18pt" o:ole="">
            <v:imagedata r:id="rId8" o:title=""/>
          </v:shape>
          <w:control r:id="rId142" w:name="DefaultOcxName155" w:shapeid="_x0000_i1611"/>
        </w:object>
      </w:r>
      <w:r w:rsidRPr="00843D77">
        <w:rPr>
          <w:lang w:val="uk-UA" w:eastAsia="uk-UA"/>
        </w:rPr>
        <w:t>Uncomfortable and needs improvement</w:t>
      </w:r>
    </w:p>
    <w:p w14:paraId="262B6981" w14:textId="1458E0B3" w:rsidR="00843D77" w:rsidRPr="00843D77" w:rsidRDefault="00843D77" w:rsidP="00843D77">
      <w:pPr>
        <w:numPr>
          <w:ilvl w:val="1"/>
          <w:numId w:val="52"/>
        </w:numPr>
        <w:spacing w:before="100" w:beforeAutospacing="1" w:after="100" w:afterAutospacing="1" w:line="240" w:lineRule="auto"/>
        <w:rPr>
          <w:lang w:val="uk-UA" w:eastAsia="uk-UA"/>
        </w:rPr>
      </w:pPr>
      <w:r w:rsidRPr="00843D77">
        <w:object w:dxaOrig="225" w:dyaOrig="225" w14:anchorId="0318C72C">
          <v:shape id="_x0000_i1614" type="#_x0000_t75" style="width:20.25pt;height:18pt" o:ole="">
            <v:imagedata r:id="rId8" o:title=""/>
          </v:shape>
          <w:control r:id="rId143" w:name="DefaultOcxName165" w:shapeid="_x0000_i1614"/>
        </w:object>
      </w:r>
      <w:r w:rsidRPr="00843D77">
        <w:rPr>
          <w:lang w:val="uk-UA" w:eastAsia="uk-UA"/>
        </w:rPr>
        <w:t>Very poor condition</w:t>
      </w:r>
    </w:p>
    <w:p w14:paraId="6A7B2FCF"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3. Hygiene &amp; Safety</w:t>
      </w:r>
    </w:p>
    <w:p w14:paraId="12E61003" w14:textId="77777777" w:rsidR="00843D77" w:rsidRPr="00843D77" w:rsidRDefault="00843D77" w:rsidP="00843D77">
      <w:pPr>
        <w:numPr>
          <w:ilvl w:val="0"/>
          <w:numId w:val="53"/>
        </w:numPr>
        <w:spacing w:before="100" w:beforeAutospacing="1" w:after="100" w:afterAutospacing="1" w:line="240" w:lineRule="auto"/>
        <w:rPr>
          <w:lang w:val="uk-UA" w:eastAsia="uk-UA"/>
        </w:rPr>
      </w:pPr>
      <w:r w:rsidRPr="00843D77">
        <w:rPr>
          <w:lang w:val="uk-UA" w:eastAsia="uk-UA"/>
        </w:rPr>
        <w:t>How would you rate the cleanliness and hygiene of the healthcare facility?</w:t>
      </w:r>
    </w:p>
    <w:p w14:paraId="1F010794" w14:textId="5DCFE87C" w:rsidR="00843D77" w:rsidRPr="00843D77" w:rsidRDefault="00843D77" w:rsidP="00843D77">
      <w:pPr>
        <w:numPr>
          <w:ilvl w:val="1"/>
          <w:numId w:val="53"/>
        </w:numPr>
        <w:spacing w:before="100" w:beforeAutospacing="1" w:after="100" w:afterAutospacing="1" w:line="240" w:lineRule="auto"/>
        <w:rPr>
          <w:lang w:val="uk-UA" w:eastAsia="uk-UA"/>
        </w:rPr>
      </w:pPr>
      <w:r w:rsidRPr="00843D77">
        <w:object w:dxaOrig="225" w:dyaOrig="225" w14:anchorId="689D8B38">
          <v:shape id="_x0000_i1617" type="#_x0000_t75" style="width:20.25pt;height:18pt" o:ole="">
            <v:imagedata r:id="rId8" o:title=""/>
          </v:shape>
          <w:control r:id="rId144" w:name="DefaultOcxName175" w:shapeid="_x0000_i1617"/>
        </w:object>
      </w:r>
      <w:r w:rsidRPr="00843D77">
        <w:rPr>
          <w:lang w:val="uk-UA" w:eastAsia="uk-UA"/>
        </w:rPr>
        <w:t>Excellent</w:t>
      </w:r>
    </w:p>
    <w:p w14:paraId="058C6CFF" w14:textId="15ADCF63" w:rsidR="00843D77" w:rsidRPr="00843D77" w:rsidRDefault="00843D77" w:rsidP="00843D77">
      <w:pPr>
        <w:numPr>
          <w:ilvl w:val="1"/>
          <w:numId w:val="53"/>
        </w:numPr>
        <w:spacing w:before="100" w:beforeAutospacing="1" w:after="100" w:afterAutospacing="1" w:line="240" w:lineRule="auto"/>
        <w:rPr>
          <w:lang w:val="uk-UA" w:eastAsia="uk-UA"/>
        </w:rPr>
      </w:pPr>
      <w:r w:rsidRPr="00843D77">
        <w:object w:dxaOrig="225" w:dyaOrig="225" w14:anchorId="7EF2D1F0">
          <v:shape id="_x0000_i1620" type="#_x0000_t75" style="width:20.25pt;height:18pt" o:ole="">
            <v:imagedata r:id="rId8" o:title=""/>
          </v:shape>
          <w:control r:id="rId145" w:name="DefaultOcxName185" w:shapeid="_x0000_i1620"/>
        </w:object>
      </w:r>
      <w:r w:rsidRPr="00843D77">
        <w:rPr>
          <w:lang w:val="uk-UA" w:eastAsia="uk-UA"/>
        </w:rPr>
        <w:t>Good</w:t>
      </w:r>
    </w:p>
    <w:p w14:paraId="773E16E6" w14:textId="5A4570B8" w:rsidR="00843D77" w:rsidRPr="00843D77" w:rsidRDefault="00843D77" w:rsidP="00843D77">
      <w:pPr>
        <w:numPr>
          <w:ilvl w:val="1"/>
          <w:numId w:val="53"/>
        </w:numPr>
        <w:spacing w:before="100" w:beforeAutospacing="1" w:after="100" w:afterAutospacing="1" w:line="240" w:lineRule="auto"/>
        <w:rPr>
          <w:lang w:val="uk-UA" w:eastAsia="uk-UA"/>
        </w:rPr>
      </w:pPr>
      <w:r w:rsidRPr="00843D77">
        <w:object w:dxaOrig="225" w:dyaOrig="225" w14:anchorId="446CD8ED">
          <v:shape id="_x0000_i1623" type="#_x0000_t75" style="width:20.25pt;height:18pt" o:ole="">
            <v:imagedata r:id="rId8" o:title=""/>
          </v:shape>
          <w:control r:id="rId146" w:name="DefaultOcxName194" w:shapeid="_x0000_i1623"/>
        </w:object>
      </w:r>
      <w:r w:rsidRPr="00843D77">
        <w:rPr>
          <w:lang w:val="uk-UA" w:eastAsia="uk-UA"/>
        </w:rPr>
        <w:t>Average</w:t>
      </w:r>
    </w:p>
    <w:p w14:paraId="24017276" w14:textId="15B22797" w:rsidR="00843D77" w:rsidRPr="00843D77" w:rsidRDefault="00843D77" w:rsidP="00843D77">
      <w:pPr>
        <w:numPr>
          <w:ilvl w:val="1"/>
          <w:numId w:val="53"/>
        </w:numPr>
        <w:spacing w:before="100" w:beforeAutospacing="1" w:after="100" w:afterAutospacing="1" w:line="240" w:lineRule="auto"/>
        <w:rPr>
          <w:lang w:val="uk-UA" w:eastAsia="uk-UA"/>
        </w:rPr>
      </w:pPr>
      <w:r w:rsidRPr="00843D77">
        <w:object w:dxaOrig="225" w:dyaOrig="225" w14:anchorId="1ECAD5F0">
          <v:shape id="_x0000_i1626" type="#_x0000_t75" style="width:20.25pt;height:18pt" o:ole="">
            <v:imagedata r:id="rId8" o:title=""/>
          </v:shape>
          <w:control r:id="rId147" w:name="DefaultOcxName204" w:shapeid="_x0000_i1626"/>
        </w:object>
      </w:r>
      <w:r w:rsidRPr="00843D77">
        <w:rPr>
          <w:lang w:val="uk-UA" w:eastAsia="uk-UA"/>
        </w:rPr>
        <w:t>Poor</w:t>
      </w:r>
    </w:p>
    <w:p w14:paraId="6690EAE9" w14:textId="77777777" w:rsidR="00843D77" w:rsidRPr="00843D77" w:rsidRDefault="00843D77" w:rsidP="00843D77">
      <w:pPr>
        <w:numPr>
          <w:ilvl w:val="0"/>
          <w:numId w:val="53"/>
        </w:numPr>
        <w:spacing w:before="100" w:beforeAutospacing="1" w:after="100" w:afterAutospacing="1" w:line="240" w:lineRule="auto"/>
        <w:rPr>
          <w:lang w:val="uk-UA" w:eastAsia="uk-UA"/>
        </w:rPr>
      </w:pPr>
      <w:r w:rsidRPr="00843D77">
        <w:rPr>
          <w:lang w:val="uk-UA" w:eastAsia="uk-UA"/>
        </w:rPr>
        <w:t>Do you feel safe within the healthcare facility (e.g., emergency exits, security measures, infection control)?</w:t>
      </w:r>
    </w:p>
    <w:p w14:paraId="6090E8E0" w14:textId="3198B7C3" w:rsidR="00843D77" w:rsidRPr="00843D77" w:rsidRDefault="00843D77" w:rsidP="00843D77">
      <w:pPr>
        <w:numPr>
          <w:ilvl w:val="1"/>
          <w:numId w:val="53"/>
        </w:numPr>
        <w:spacing w:before="100" w:beforeAutospacing="1" w:after="100" w:afterAutospacing="1" w:line="240" w:lineRule="auto"/>
        <w:rPr>
          <w:lang w:val="uk-UA" w:eastAsia="uk-UA"/>
        </w:rPr>
      </w:pPr>
      <w:r w:rsidRPr="00843D77">
        <w:object w:dxaOrig="225" w:dyaOrig="225" w14:anchorId="667E29DB">
          <v:shape id="_x0000_i1629" type="#_x0000_t75" style="width:20.25pt;height:18pt" o:ole="">
            <v:imagedata r:id="rId8" o:title=""/>
          </v:shape>
          <w:control r:id="rId148" w:name="DefaultOcxName216" w:shapeid="_x0000_i1629"/>
        </w:object>
      </w:r>
      <w:r w:rsidRPr="00843D77">
        <w:rPr>
          <w:lang w:val="uk-UA" w:eastAsia="uk-UA"/>
        </w:rPr>
        <w:t>Yes, completely</w:t>
      </w:r>
    </w:p>
    <w:p w14:paraId="3242B95C" w14:textId="6516E15A" w:rsidR="00843D77" w:rsidRPr="00843D77" w:rsidRDefault="00843D77" w:rsidP="00843D77">
      <w:pPr>
        <w:numPr>
          <w:ilvl w:val="1"/>
          <w:numId w:val="53"/>
        </w:numPr>
        <w:spacing w:before="100" w:beforeAutospacing="1" w:after="100" w:afterAutospacing="1" w:line="240" w:lineRule="auto"/>
        <w:rPr>
          <w:lang w:val="uk-UA" w:eastAsia="uk-UA"/>
        </w:rPr>
      </w:pPr>
      <w:r w:rsidRPr="00843D77">
        <w:object w:dxaOrig="225" w:dyaOrig="225" w14:anchorId="1118B651">
          <v:shape id="_x0000_i1632" type="#_x0000_t75" style="width:20.25pt;height:18pt" o:ole="">
            <v:imagedata r:id="rId8" o:title=""/>
          </v:shape>
          <w:control r:id="rId149" w:name="DefaultOcxName223" w:shapeid="_x0000_i1632"/>
        </w:object>
      </w:r>
      <w:r w:rsidRPr="00843D77">
        <w:rPr>
          <w:lang w:val="uk-UA" w:eastAsia="uk-UA"/>
        </w:rPr>
        <w:t>Somewhat</w:t>
      </w:r>
    </w:p>
    <w:p w14:paraId="44CDCC0C" w14:textId="0BAA831E" w:rsidR="00843D77" w:rsidRPr="00843D77" w:rsidRDefault="00843D77" w:rsidP="00843D77">
      <w:pPr>
        <w:numPr>
          <w:ilvl w:val="1"/>
          <w:numId w:val="53"/>
        </w:numPr>
        <w:spacing w:before="100" w:beforeAutospacing="1" w:after="100" w:afterAutospacing="1" w:line="240" w:lineRule="auto"/>
        <w:rPr>
          <w:lang w:val="uk-UA" w:eastAsia="uk-UA"/>
        </w:rPr>
      </w:pPr>
      <w:r w:rsidRPr="00843D77">
        <w:object w:dxaOrig="225" w:dyaOrig="225" w14:anchorId="7C16E949">
          <v:shape id="_x0000_i1635" type="#_x0000_t75" style="width:20.25pt;height:18pt" o:ole="">
            <v:imagedata r:id="rId8" o:title=""/>
          </v:shape>
          <w:control r:id="rId150" w:name="DefaultOcxName233" w:shapeid="_x0000_i1635"/>
        </w:object>
      </w:r>
      <w:r w:rsidRPr="00843D77">
        <w:rPr>
          <w:lang w:val="uk-UA" w:eastAsia="uk-UA"/>
        </w:rPr>
        <w:t>Not really</w:t>
      </w:r>
    </w:p>
    <w:p w14:paraId="2619C918" w14:textId="69EAFED1" w:rsidR="00843D77" w:rsidRPr="00843D77" w:rsidRDefault="00843D77" w:rsidP="00843D77">
      <w:pPr>
        <w:numPr>
          <w:ilvl w:val="1"/>
          <w:numId w:val="53"/>
        </w:numPr>
        <w:spacing w:before="100" w:beforeAutospacing="1" w:after="100" w:afterAutospacing="1" w:line="240" w:lineRule="auto"/>
        <w:rPr>
          <w:lang w:val="uk-UA" w:eastAsia="uk-UA"/>
        </w:rPr>
      </w:pPr>
      <w:r w:rsidRPr="00843D77">
        <w:object w:dxaOrig="225" w:dyaOrig="225" w14:anchorId="160087A3">
          <v:shape id="_x0000_i1638" type="#_x0000_t75" style="width:20.25pt;height:18pt" o:ole="">
            <v:imagedata r:id="rId8" o:title=""/>
          </v:shape>
          <w:control r:id="rId151" w:name="DefaultOcxName241" w:shapeid="_x0000_i1638"/>
        </w:object>
      </w:r>
      <w:r w:rsidRPr="00843D77">
        <w:rPr>
          <w:lang w:val="uk-UA" w:eastAsia="uk-UA"/>
        </w:rPr>
        <w:t>Not at all</w:t>
      </w:r>
    </w:p>
    <w:p w14:paraId="4644644D" w14:textId="77777777" w:rsidR="00843D77" w:rsidRPr="00843D77" w:rsidRDefault="00843D77" w:rsidP="00843D77">
      <w:pPr>
        <w:spacing w:before="100" w:beforeAutospacing="1" w:after="100" w:afterAutospacing="1" w:line="240" w:lineRule="auto"/>
        <w:outlineLvl w:val="3"/>
        <w:rPr>
          <w:b/>
          <w:bCs/>
          <w:lang w:val="uk-UA" w:eastAsia="uk-UA"/>
        </w:rPr>
      </w:pPr>
      <w:r w:rsidRPr="00843D77">
        <w:rPr>
          <w:b/>
          <w:bCs/>
          <w:lang w:val="uk-UA" w:eastAsia="uk-UA"/>
        </w:rPr>
        <w:t>4. Suggestions for Improvement</w:t>
      </w:r>
    </w:p>
    <w:p w14:paraId="48C8BBDC" w14:textId="77777777" w:rsidR="00843D77" w:rsidRPr="00843D77" w:rsidRDefault="00843D77" w:rsidP="00843D77">
      <w:pPr>
        <w:numPr>
          <w:ilvl w:val="0"/>
          <w:numId w:val="54"/>
        </w:numPr>
        <w:spacing w:before="100" w:beforeAutospacing="1" w:after="100" w:afterAutospacing="1" w:line="240" w:lineRule="auto"/>
        <w:rPr>
          <w:lang w:val="uk-UA" w:eastAsia="uk-UA"/>
        </w:rPr>
      </w:pPr>
      <w:r w:rsidRPr="00843D77">
        <w:rPr>
          <w:lang w:val="uk-UA" w:eastAsia="uk-UA"/>
        </w:rPr>
        <w:t>What improvements would you suggest to enhance the comfort and accessibility of the facility? (Optional)</w:t>
      </w:r>
    </w:p>
    <w:p w14:paraId="1B3A077A" w14:textId="77777777" w:rsidR="00843D77" w:rsidRPr="0019121C" w:rsidRDefault="00843D77" w:rsidP="00EC6D4A">
      <w:pPr>
        <w:pStyle w:val="a9"/>
        <w:spacing w:after="0" w:line="360" w:lineRule="auto"/>
        <w:ind w:firstLine="720"/>
        <w:jc w:val="both"/>
      </w:pPr>
    </w:p>
    <w:p w14:paraId="13B67280" w14:textId="77777777" w:rsidR="00EC6D4A" w:rsidRPr="0019121C" w:rsidRDefault="00CE18F6" w:rsidP="00EC6D4A">
      <w:pPr>
        <w:pStyle w:val="a9"/>
        <w:spacing w:after="0" w:line="360" w:lineRule="auto"/>
        <w:ind w:firstLine="567"/>
        <w:jc w:val="both"/>
        <w:rPr>
          <w:bCs/>
          <w:szCs w:val="28"/>
        </w:rPr>
      </w:pPr>
      <w:r>
        <w:rPr>
          <w:bCs/>
          <w:szCs w:val="28"/>
          <w:lang w:val="en-US"/>
        </w:rPr>
        <w:t>The purpose of the second part of the study was a performance evaluation of educational programs for nurses aimed at improving the quality of care for patients with disabilities. This was done through a comparative analysis of patient satisfaction and quality of care before and after nurses received specialized training.</w:t>
      </w:r>
    </w:p>
    <w:p w14:paraId="595365E6" w14:textId="77777777" w:rsidR="004B7745" w:rsidRPr="00EA671A" w:rsidRDefault="00CE18F6" w:rsidP="004B7745">
      <w:pPr>
        <w:pStyle w:val="a9"/>
        <w:spacing w:after="0" w:line="360" w:lineRule="auto"/>
        <w:ind w:firstLine="720"/>
        <w:jc w:val="both"/>
        <w:rPr>
          <w:szCs w:val="28"/>
          <w:lang w:val="en-US"/>
        </w:rPr>
      </w:pPr>
      <w:r>
        <w:rPr>
          <w:szCs w:val="28"/>
          <w:lang w:val="en-US"/>
        </w:rPr>
        <w:t>The data were then analyzed and summarized, and conclusions were drawn from the scientific research.</w:t>
      </w:r>
    </w:p>
    <w:p w14:paraId="6F791ABE" w14:textId="77777777" w:rsidR="00F026CD" w:rsidRPr="0019121C" w:rsidRDefault="00CE18F6" w:rsidP="00C4363B">
      <w:pPr>
        <w:spacing w:after="0" w:line="360" w:lineRule="auto"/>
        <w:ind w:firstLine="540"/>
        <w:jc w:val="center"/>
        <w:rPr>
          <w:bCs/>
          <w:sz w:val="28"/>
          <w:lang w:val="uk-UA"/>
        </w:rPr>
      </w:pPr>
      <w:r>
        <w:rPr>
          <w:sz w:val="28"/>
          <w:szCs w:val="28"/>
          <w:lang w:val="en-US"/>
        </w:rPr>
        <w:br w:type="page"/>
      </w:r>
      <w:r>
        <w:rPr>
          <w:sz w:val="28"/>
          <w:szCs w:val="28"/>
          <w:lang w:val="en-US"/>
        </w:rPr>
        <w:lastRenderedPageBreak/>
        <w:t>CHAPTER 3</w:t>
      </w:r>
    </w:p>
    <w:p w14:paraId="1403E456" w14:textId="77777777" w:rsidR="00262289" w:rsidRPr="0019121C" w:rsidRDefault="00CE18F6" w:rsidP="00071B32">
      <w:pPr>
        <w:spacing w:after="0" w:line="360" w:lineRule="auto"/>
        <w:ind w:firstLine="540"/>
        <w:jc w:val="center"/>
        <w:rPr>
          <w:bCs/>
          <w:sz w:val="28"/>
          <w:lang w:val="uk-UA"/>
        </w:rPr>
      </w:pPr>
      <w:r>
        <w:rPr>
          <w:bCs/>
          <w:sz w:val="28"/>
          <w:szCs w:val="28"/>
          <w:lang w:val="en-US"/>
        </w:rPr>
        <w:t>ASSESSMENT OF THE NEEDS OF PATIENTS WITH DISABILITIES</w:t>
      </w:r>
    </w:p>
    <w:p w14:paraId="745B6DB6" w14:textId="77777777" w:rsidR="00262289" w:rsidRPr="0019121C" w:rsidRDefault="00262289" w:rsidP="00071B32">
      <w:pPr>
        <w:spacing w:after="0"/>
        <w:jc w:val="center"/>
        <w:rPr>
          <w:sz w:val="28"/>
          <w:szCs w:val="28"/>
          <w:lang w:val="uk-UA"/>
        </w:rPr>
      </w:pPr>
    </w:p>
    <w:p w14:paraId="728CE157" w14:textId="77777777" w:rsidR="00262289" w:rsidRPr="00EA671A" w:rsidRDefault="00CE18F6" w:rsidP="00071B32">
      <w:pPr>
        <w:spacing w:after="0" w:line="360" w:lineRule="auto"/>
        <w:ind w:firstLine="567"/>
        <w:jc w:val="both"/>
        <w:rPr>
          <w:bCs/>
          <w:sz w:val="28"/>
          <w:szCs w:val="28"/>
          <w:lang w:val="en-US"/>
        </w:rPr>
      </w:pPr>
      <w:r>
        <w:rPr>
          <w:bCs/>
          <w:sz w:val="28"/>
          <w:szCs w:val="28"/>
          <w:lang w:val="en-US"/>
        </w:rPr>
        <w:t>Studying the needs of patients with disabilities is an important step in developing effective care and rehabilitation programs. These patients face numerous physical, psychological, and social limitations that significantly impact their quality of life. For successful care outcomes, it is necessary not only to assess the medical aspects of the condition, but also to consider the individual characteristics and expectations of each person.</w:t>
      </w:r>
    </w:p>
    <w:p w14:paraId="21ADBB1F" w14:textId="77777777" w:rsidR="00262289" w:rsidRPr="00EA671A" w:rsidRDefault="00CE18F6" w:rsidP="00071B32">
      <w:pPr>
        <w:spacing w:after="0" w:line="360" w:lineRule="auto"/>
        <w:ind w:firstLine="567"/>
        <w:jc w:val="both"/>
        <w:rPr>
          <w:bCs/>
          <w:sz w:val="28"/>
          <w:szCs w:val="28"/>
          <w:lang w:val="en-US"/>
        </w:rPr>
      </w:pPr>
      <w:r>
        <w:rPr>
          <w:bCs/>
          <w:sz w:val="28"/>
          <w:szCs w:val="28"/>
          <w:lang w:val="en-US"/>
        </w:rPr>
        <w:t>The complexity of studying the needs of this patient population lies in its diversity. People with physical, mental and sensory disabilities have different needs for care, rehabilitation and social support. In addition, these needs may change over time, requiring periodic reviews of approaches and adjustments to care strategies.</w:t>
      </w:r>
    </w:p>
    <w:p w14:paraId="20F0591F" w14:textId="77777777" w:rsidR="00262289" w:rsidRPr="00EA671A" w:rsidRDefault="00CE18F6" w:rsidP="00071B32">
      <w:pPr>
        <w:spacing w:after="0" w:line="360" w:lineRule="auto"/>
        <w:ind w:firstLine="567"/>
        <w:jc w:val="both"/>
        <w:rPr>
          <w:bCs/>
          <w:sz w:val="28"/>
          <w:szCs w:val="28"/>
          <w:lang w:val="en-US"/>
        </w:rPr>
      </w:pPr>
      <w:r>
        <w:rPr>
          <w:bCs/>
          <w:sz w:val="28"/>
          <w:szCs w:val="28"/>
          <w:lang w:val="en-US"/>
        </w:rPr>
        <w:t>Understanding and meeting the needs of patients with disabilities require an interdisciplinary approach involving the efforts of physicians, nurses, social workers, and psychologists. This approach not only helps improve patients</w:t>
      </w:r>
      <w:r w:rsidR="00C0036B">
        <w:rPr>
          <w:bCs/>
          <w:sz w:val="28"/>
          <w:szCs w:val="28"/>
          <w:lang w:val="en-US"/>
        </w:rPr>
        <w:t>’</w:t>
      </w:r>
      <w:r>
        <w:rPr>
          <w:bCs/>
          <w:sz w:val="28"/>
          <w:szCs w:val="28"/>
          <w:lang w:val="en-US"/>
        </w:rPr>
        <w:t xml:space="preserve"> quality of life, but also facilitates their social integration, making them active members of society.</w:t>
      </w:r>
    </w:p>
    <w:p w14:paraId="3F97D154" w14:textId="77777777" w:rsidR="00262289" w:rsidRPr="00EA671A" w:rsidRDefault="00CE18F6" w:rsidP="00071B32">
      <w:pPr>
        <w:spacing w:after="0" w:line="360" w:lineRule="auto"/>
        <w:ind w:firstLine="567"/>
        <w:jc w:val="both"/>
        <w:rPr>
          <w:bCs/>
          <w:sz w:val="28"/>
          <w:szCs w:val="28"/>
          <w:lang w:val="en-US"/>
        </w:rPr>
      </w:pPr>
      <w:r>
        <w:rPr>
          <w:bCs/>
          <w:sz w:val="28"/>
          <w:szCs w:val="28"/>
          <w:lang w:val="en-US"/>
        </w:rPr>
        <w:t>Assessing the requests of patients with disabilities and their families is a key stage in organizing care and rehabilitation. This process helps identify the needs in medical, social, psychological, and daily living assistance, and facilitates an individualized approach to each case. Considering family requests is equally important, as the family often becomes the primary link of support for the patient.</w:t>
      </w:r>
    </w:p>
    <w:p w14:paraId="3E465FE7"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The process of request assessment starts with a detailed collection of information. The health care personnel conducts a primary interview with the patient and their family in order to understand their expectations, needs and existing difficulties. The following is important at this stage:</w:t>
      </w:r>
    </w:p>
    <w:p w14:paraId="2CD9F956" w14:textId="77777777" w:rsidR="00470729" w:rsidRPr="0019121C" w:rsidRDefault="00CE18F6" w:rsidP="00071B32">
      <w:pPr>
        <w:pStyle w:val="af0"/>
        <w:numPr>
          <w:ilvl w:val="0"/>
          <w:numId w:val="14"/>
        </w:numPr>
        <w:spacing w:after="0" w:line="360" w:lineRule="auto"/>
        <w:jc w:val="both"/>
        <w:rPr>
          <w:bCs/>
          <w:sz w:val="28"/>
          <w:szCs w:val="28"/>
          <w:lang w:val="uk-UA"/>
        </w:rPr>
      </w:pPr>
      <w:r>
        <w:rPr>
          <w:bCs/>
          <w:sz w:val="28"/>
          <w:szCs w:val="28"/>
          <w:lang w:val="en-US"/>
        </w:rPr>
        <w:t>to create a trusting environment where the patient and their family could openly discuss their problems and concerns;</w:t>
      </w:r>
    </w:p>
    <w:p w14:paraId="413F189B" w14:textId="77777777" w:rsidR="00470729" w:rsidRPr="0019121C" w:rsidRDefault="00CE18F6" w:rsidP="00071B32">
      <w:pPr>
        <w:pStyle w:val="af0"/>
        <w:numPr>
          <w:ilvl w:val="0"/>
          <w:numId w:val="14"/>
        </w:numPr>
        <w:spacing w:after="0" w:line="360" w:lineRule="auto"/>
        <w:jc w:val="both"/>
        <w:rPr>
          <w:bCs/>
          <w:sz w:val="28"/>
          <w:szCs w:val="28"/>
          <w:lang w:val="uk-UA"/>
        </w:rPr>
      </w:pPr>
      <w:r>
        <w:rPr>
          <w:bCs/>
          <w:sz w:val="28"/>
          <w:szCs w:val="28"/>
          <w:lang w:val="en-US"/>
        </w:rPr>
        <w:lastRenderedPageBreak/>
        <w:t>to find out which aspects of care and rehabilitation are of the highest priority to them (e.g., restoring mobility, education in the self-care skills, or adapting to a new lifestyle);</w:t>
      </w:r>
    </w:p>
    <w:p w14:paraId="2C9FCD46" w14:textId="77777777" w:rsidR="00470729" w:rsidRPr="0019121C" w:rsidRDefault="00CE18F6" w:rsidP="00071B32">
      <w:pPr>
        <w:pStyle w:val="af0"/>
        <w:numPr>
          <w:ilvl w:val="0"/>
          <w:numId w:val="14"/>
        </w:numPr>
        <w:spacing w:after="0" w:line="360" w:lineRule="auto"/>
        <w:jc w:val="both"/>
        <w:rPr>
          <w:bCs/>
          <w:sz w:val="28"/>
          <w:szCs w:val="28"/>
          <w:lang w:val="uk-UA"/>
        </w:rPr>
      </w:pPr>
      <w:r>
        <w:rPr>
          <w:bCs/>
          <w:sz w:val="28"/>
          <w:szCs w:val="28"/>
          <w:lang w:val="en-US"/>
        </w:rPr>
        <w:t>to consider both objective needs (e.g., the need for medical equipment) and subjective preferences (preferences for care, timing of procedures, etc.).</w:t>
      </w:r>
    </w:p>
    <w:p w14:paraId="0992BD8A"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One of the key aspects in assessing requests is the analysis of the patient</w:t>
      </w:r>
      <w:r w:rsidR="00C0036B">
        <w:rPr>
          <w:bCs/>
          <w:sz w:val="28"/>
          <w:szCs w:val="28"/>
          <w:lang w:val="en-US"/>
        </w:rPr>
        <w:t>’</w:t>
      </w:r>
      <w:r>
        <w:rPr>
          <w:bCs/>
          <w:sz w:val="28"/>
          <w:szCs w:val="28"/>
          <w:lang w:val="en-US"/>
        </w:rPr>
        <w:t>s physical condition. The nurse and other specialists should determine the following:</w:t>
      </w:r>
    </w:p>
    <w:p w14:paraId="5D7E1911" w14:textId="77777777" w:rsidR="00470729" w:rsidRPr="0019121C" w:rsidRDefault="00CE18F6" w:rsidP="00071B32">
      <w:pPr>
        <w:pStyle w:val="af0"/>
        <w:numPr>
          <w:ilvl w:val="0"/>
          <w:numId w:val="15"/>
        </w:numPr>
        <w:spacing w:after="0" w:line="360" w:lineRule="auto"/>
        <w:jc w:val="both"/>
        <w:rPr>
          <w:bCs/>
          <w:sz w:val="28"/>
          <w:szCs w:val="28"/>
          <w:lang w:val="uk-UA"/>
        </w:rPr>
      </w:pPr>
      <w:r>
        <w:rPr>
          <w:bCs/>
          <w:sz w:val="28"/>
          <w:szCs w:val="28"/>
          <w:lang w:val="en-US"/>
        </w:rPr>
        <w:t>the degree of functional limitations;</w:t>
      </w:r>
    </w:p>
    <w:p w14:paraId="49949B62" w14:textId="77777777" w:rsidR="00470729" w:rsidRPr="0019121C" w:rsidRDefault="00CE18F6" w:rsidP="00071B32">
      <w:pPr>
        <w:pStyle w:val="af0"/>
        <w:numPr>
          <w:ilvl w:val="0"/>
          <w:numId w:val="15"/>
        </w:numPr>
        <w:spacing w:after="0" w:line="360" w:lineRule="auto"/>
        <w:jc w:val="both"/>
        <w:rPr>
          <w:bCs/>
          <w:sz w:val="28"/>
          <w:szCs w:val="28"/>
          <w:lang w:val="uk-UA"/>
        </w:rPr>
      </w:pPr>
      <w:r>
        <w:rPr>
          <w:bCs/>
          <w:sz w:val="28"/>
          <w:szCs w:val="28"/>
          <w:lang w:val="en-US"/>
        </w:rPr>
        <w:t>the need for technical rehabilitation aids (wheelchairs, walkers, orthopedic devices, etc.);</w:t>
      </w:r>
    </w:p>
    <w:p w14:paraId="6519E241" w14:textId="77777777" w:rsidR="00470729" w:rsidRPr="0019121C" w:rsidRDefault="00CE18F6" w:rsidP="00071B32">
      <w:pPr>
        <w:pStyle w:val="af0"/>
        <w:numPr>
          <w:ilvl w:val="0"/>
          <w:numId w:val="15"/>
        </w:numPr>
        <w:spacing w:after="0" w:line="360" w:lineRule="auto"/>
        <w:jc w:val="both"/>
        <w:rPr>
          <w:bCs/>
          <w:sz w:val="28"/>
          <w:szCs w:val="28"/>
          <w:lang w:val="uk-UA"/>
        </w:rPr>
      </w:pPr>
      <w:r>
        <w:rPr>
          <w:bCs/>
          <w:sz w:val="28"/>
          <w:szCs w:val="28"/>
          <w:lang w:val="en-US"/>
        </w:rPr>
        <w:t>the need for medical attention, such as control of chronic diseases, performing dressing changes, or assisting with mobility.</w:t>
      </w:r>
    </w:p>
    <w:p w14:paraId="2D09C7C8"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This analysis allows for a foundation for subsequent care tailored to the patient</w:t>
      </w:r>
      <w:r w:rsidR="00C0036B">
        <w:rPr>
          <w:bCs/>
          <w:sz w:val="28"/>
          <w:szCs w:val="28"/>
          <w:lang w:val="en-US"/>
        </w:rPr>
        <w:t>’</w:t>
      </w:r>
      <w:r>
        <w:rPr>
          <w:bCs/>
          <w:sz w:val="28"/>
          <w:szCs w:val="28"/>
          <w:lang w:val="en-US"/>
        </w:rPr>
        <w:t>s condition.</w:t>
      </w:r>
    </w:p>
    <w:p w14:paraId="6B421A45"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The psychological well-being of the patient and their family directly affects patient outcomes. The assessment includes the following:</w:t>
      </w:r>
    </w:p>
    <w:p w14:paraId="61F6C85E" w14:textId="77777777" w:rsidR="00470729" w:rsidRPr="0019121C" w:rsidRDefault="00CE18F6" w:rsidP="00071B32">
      <w:pPr>
        <w:pStyle w:val="af0"/>
        <w:numPr>
          <w:ilvl w:val="0"/>
          <w:numId w:val="16"/>
        </w:numPr>
        <w:spacing w:after="0" w:line="360" w:lineRule="auto"/>
        <w:jc w:val="both"/>
        <w:rPr>
          <w:bCs/>
          <w:sz w:val="28"/>
          <w:szCs w:val="28"/>
          <w:lang w:val="uk-UA"/>
        </w:rPr>
      </w:pPr>
      <w:r>
        <w:rPr>
          <w:bCs/>
          <w:sz w:val="28"/>
          <w:szCs w:val="28"/>
          <w:lang w:val="en-US"/>
        </w:rPr>
        <w:t>identification of emotional needs (i.e. needs for support, therapist</w:t>
      </w:r>
      <w:r w:rsidR="00C0036B">
        <w:rPr>
          <w:bCs/>
          <w:sz w:val="28"/>
          <w:szCs w:val="28"/>
          <w:lang w:val="en-US"/>
        </w:rPr>
        <w:t>’</w:t>
      </w:r>
      <w:r>
        <w:rPr>
          <w:bCs/>
          <w:sz w:val="28"/>
          <w:szCs w:val="28"/>
          <w:lang w:val="en-US"/>
        </w:rPr>
        <w:t>s counseling, etc.);</w:t>
      </w:r>
    </w:p>
    <w:p w14:paraId="5371AF5D" w14:textId="77777777" w:rsidR="00470729" w:rsidRPr="0019121C" w:rsidRDefault="00CE18F6" w:rsidP="00071B32">
      <w:pPr>
        <w:pStyle w:val="af0"/>
        <w:numPr>
          <w:ilvl w:val="0"/>
          <w:numId w:val="16"/>
        </w:numPr>
        <w:spacing w:after="0" w:line="360" w:lineRule="auto"/>
        <w:jc w:val="both"/>
        <w:rPr>
          <w:bCs/>
          <w:sz w:val="28"/>
          <w:szCs w:val="28"/>
          <w:lang w:val="uk-UA"/>
        </w:rPr>
      </w:pPr>
      <w:r>
        <w:rPr>
          <w:bCs/>
          <w:sz w:val="28"/>
          <w:szCs w:val="28"/>
          <w:lang w:val="en-US"/>
        </w:rPr>
        <w:t>analysis of the patient</w:t>
      </w:r>
      <w:r w:rsidR="00C0036B">
        <w:rPr>
          <w:bCs/>
          <w:sz w:val="28"/>
          <w:szCs w:val="28"/>
          <w:lang w:val="en-US"/>
        </w:rPr>
        <w:t>’</w:t>
      </w:r>
      <w:r>
        <w:rPr>
          <w:bCs/>
          <w:sz w:val="28"/>
          <w:szCs w:val="28"/>
          <w:lang w:val="en-US"/>
        </w:rPr>
        <w:t>s attitude towards their condition (i.e. motivation, acceptance of limitations, etc.);</w:t>
      </w:r>
    </w:p>
    <w:p w14:paraId="4B616E3B" w14:textId="77777777" w:rsidR="00470729" w:rsidRPr="0019121C" w:rsidRDefault="00CE18F6" w:rsidP="00071B32">
      <w:pPr>
        <w:pStyle w:val="af0"/>
        <w:numPr>
          <w:ilvl w:val="0"/>
          <w:numId w:val="16"/>
        </w:numPr>
        <w:spacing w:after="0" w:line="360" w:lineRule="auto"/>
        <w:jc w:val="both"/>
        <w:rPr>
          <w:bCs/>
          <w:sz w:val="28"/>
          <w:szCs w:val="28"/>
          <w:lang w:val="uk-UA"/>
        </w:rPr>
      </w:pPr>
      <w:r>
        <w:rPr>
          <w:bCs/>
          <w:sz w:val="28"/>
          <w:szCs w:val="28"/>
          <w:lang w:val="en-US"/>
        </w:rPr>
        <w:t>considering the psychological state of the family (stress levels, readiness for caregiving, and emotional burden).</w:t>
      </w:r>
    </w:p>
    <w:p w14:paraId="73CEB967"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The social context is also playing an important role. Specialists determine if the patient and family have access to social support, if they need help adjusting to social life, and if an accessible environment needs to be created.</w:t>
      </w:r>
    </w:p>
    <w:p w14:paraId="5CAB9ACE"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The patient</w:t>
      </w:r>
      <w:r w:rsidR="00C0036B">
        <w:rPr>
          <w:bCs/>
          <w:sz w:val="28"/>
          <w:szCs w:val="28"/>
          <w:lang w:val="en-US"/>
        </w:rPr>
        <w:t>’</w:t>
      </w:r>
      <w:r>
        <w:rPr>
          <w:bCs/>
          <w:sz w:val="28"/>
          <w:szCs w:val="28"/>
          <w:lang w:val="en-US"/>
        </w:rPr>
        <w:t>s family often assumes the larger portion of caregiving responsibilities. This is why assessment of the family</w:t>
      </w:r>
      <w:r w:rsidR="00C0036B">
        <w:rPr>
          <w:bCs/>
          <w:sz w:val="28"/>
          <w:szCs w:val="28"/>
          <w:lang w:val="en-US"/>
        </w:rPr>
        <w:t>’</w:t>
      </w:r>
      <w:r>
        <w:rPr>
          <w:bCs/>
          <w:sz w:val="28"/>
          <w:szCs w:val="28"/>
          <w:lang w:val="en-US"/>
        </w:rPr>
        <w:t>s requests is no less important. The main aspects of work include:</w:t>
      </w:r>
    </w:p>
    <w:p w14:paraId="3E5EAA60" w14:textId="77777777" w:rsidR="00470729" w:rsidRPr="0019121C" w:rsidRDefault="00CE18F6" w:rsidP="00071B32">
      <w:pPr>
        <w:pStyle w:val="af0"/>
        <w:numPr>
          <w:ilvl w:val="0"/>
          <w:numId w:val="17"/>
        </w:numPr>
        <w:spacing w:after="0" w:line="360" w:lineRule="auto"/>
        <w:jc w:val="both"/>
        <w:rPr>
          <w:bCs/>
          <w:sz w:val="28"/>
          <w:szCs w:val="28"/>
          <w:lang w:val="uk-UA"/>
        </w:rPr>
      </w:pPr>
      <w:r>
        <w:rPr>
          <w:bCs/>
          <w:sz w:val="28"/>
          <w:szCs w:val="28"/>
          <w:lang w:val="en-US"/>
        </w:rPr>
        <w:lastRenderedPageBreak/>
        <w:t>determining the family</w:t>
      </w:r>
      <w:r w:rsidR="00C0036B">
        <w:rPr>
          <w:bCs/>
          <w:sz w:val="28"/>
          <w:szCs w:val="28"/>
          <w:lang w:val="en-US"/>
        </w:rPr>
        <w:t>’</w:t>
      </w:r>
      <w:r>
        <w:rPr>
          <w:bCs/>
          <w:sz w:val="28"/>
          <w:szCs w:val="28"/>
          <w:lang w:val="en-US"/>
        </w:rPr>
        <w:t>s level of awareness about the patient</w:t>
      </w:r>
      <w:r w:rsidR="00C0036B">
        <w:rPr>
          <w:bCs/>
          <w:sz w:val="28"/>
          <w:szCs w:val="28"/>
          <w:lang w:val="en-US"/>
        </w:rPr>
        <w:t>’</w:t>
      </w:r>
      <w:r>
        <w:rPr>
          <w:bCs/>
          <w:sz w:val="28"/>
          <w:szCs w:val="28"/>
          <w:lang w:val="en-US"/>
        </w:rPr>
        <w:t>s condition and their knowledge of caregiving;</w:t>
      </w:r>
    </w:p>
    <w:p w14:paraId="50BB0109" w14:textId="77777777" w:rsidR="00470729" w:rsidRPr="0019121C" w:rsidRDefault="00CE18F6" w:rsidP="00071B32">
      <w:pPr>
        <w:pStyle w:val="af0"/>
        <w:numPr>
          <w:ilvl w:val="0"/>
          <w:numId w:val="17"/>
        </w:numPr>
        <w:spacing w:after="0" w:line="360" w:lineRule="auto"/>
        <w:jc w:val="both"/>
        <w:rPr>
          <w:bCs/>
          <w:sz w:val="28"/>
          <w:szCs w:val="28"/>
          <w:lang w:val="uk-UA"/>
        </w:rPr>
      </w:pPr>
      <w:r>
        <w:rPr>
          <w:bCs/>
          <w:sz w:val="28"/>
          <w:szCs w:val="28"/>
          <w:lang w:val="en-US"/>
        </w:rPr>
        <w:t>identifying needs for educational programs (e.g., training in the use of medical devices or rehabilitation equipment);</w:t>
      </w:r>
    </w:p>
    <w:p w14:paraId="3123A025" w14:textId="77777777" w:rsidR="00470729" w:rsidRPr="0019121C" w:rsidRDefault="00CE18F6" w:rsidP="00071B32">
      <w:pPr>
        <w:pStyle w:val="af0"/>
        <w:numPr>
          <w:ilvl w:val="0"/>
          <w:numId w:val="17"/>
        </w:numPr>
        <w:spacing w:after="0" w:line="360" w:lineRule="auto"/>
        <w:jc w:val="both"/>
        <w:rPr>
          <w:bCs/>
          <w:sz w:val="28"/>
          <w:szCs w:val="28"/>
          <w:lang w:val="uk-UA"/>
        </w:rPr>
      </w:pPr>
      <w:r>
        <w:rPr>
          <w:bCs/>
          <w:sz w:val="28"/>
          <w:szCs w:val="28"/>
          <w:lang w:val="en-US"/>
        </w:rPr>
        <w:t>reviewing the burden on family members and finding ways to reduce it (engaging additional specialists, providing temporary care, etc.).</w:t>
      </w:r>
    </w:p>
    <w:p w14:paraId="3EC3782B"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Based on the collected information, an individualized care plan is developed, encompassing the related medical, psychological, and social aspects. This plan should be flexible and accommodate any changes in the patient</w:t>
      </w:r>
      <w:r w:rsidR="00C0036B">
        <w:rPr>
          <w:bCs/>
          <w:sz w:val="28"/>
          <w:szCs w:val="28"/>
          <w:lang w:val="en-US"/>
        </w:rPr>
        <w:t>’</w:t>
      </w:r>
      <w:r>
        <w:rPr>
          <w:bCs/>
          <w:sz w:val="28"/>
          <w:szCs w:val="28"/>
          <w:lang w:val="en-US"/>
        </w:rPr>
        <w:t>s condition and family needs. For example:</w:t>
      </w:r>
    </w:p>
    <w:p w14:paraId="6BE5E375" w14:textId="77777777" w:rsidR="00470729" w:rsidRPr="0019121C" w:rsidRDefault="00CE18F6" w:rsidP="00071B32">
      <w:pPr>
        <w:pStyle w:val="af0"/>
        <w:numPr>
          <w:ilvl w:val="0"/>
          <w:numId w:val="18"/>
        </w:numPr>
        <w:spacing w:after="0" w:line="360" w:lineRule="auto"/>
        <w:jc w:val="both"/>
        <w:rPr>
          <w:bCs/>
          <w:sz w:val="28"/>
          <w:szCs w:val="28"/>
          <w:lang w:val="uk-UA"/>
        </w:rPr>
      </w:pPr>
      <w:r>
        <w:rPr>
          <w:bCs/>
          <w:sz w:val="28"/>
          <w:szCs w:val="28"/>
          <w:lang w:val="en-US"/>
        </w:rPr>
        <w:t>if the patient</w:t>
      </w:r>
      <w:r w:rsidR="00C0036B">
        <w:rPr>
          <w:bCs/>
          <w:sz w:val="28"/>
          <w:szCs w:val="28"/>
          <w:lang w:val="en-US"/>
        </w:rPr>
        <w:t>’</w:t>
      </w:r>
      <w:r>
        <w:rPr>
          <w:bCs/>
          <w:sz w:val="28"/>
          <w:szCs w:val="28"/>
          <w:lang w:val="en-US"/>
        </w:rPr>
        <w:t>s physical condition worsens, new rehabilitation techniques may be required;</w:t>
      </w:r>
    </w:p>
    <w:p w14:paraId="6D53F789" w14:textId="77777777" w:rsidR="00470729" w:rsidRPr="0019121C" w:rsidRDefault="00CE18F6" w:rsidP="00071B32">
      <w:pPr>
        <w:pStyle w:val="af0"/>
        <w:numPr>
          <w:ilvl w:val="0"/>
          <w:numId w:val="18"/>
        </w:numPr>
        <w:spacing w:after="0" w:line="360" w:lineRule="auto"/>
        <w:jc w:val="both"/>
        <w:rPr>
          <w:bCs/>
          <w:sz w:val="28"/>
          <w:szCs w:val="28"/>
          <w:lang w:val="uk-UA"/>
        </w:rPr>
      </w:pPr>
      <w:r>
        <w:rPr>
          <w:bCs/>
          <w:sz w:val="28"/>
          <w:szCs w:val="28"/>
          <w:lang w:val="en-US"/>
        </w:rPr>
        <w:t>if emotional difficulties arise, additional psychological counseling may be necessary;</w:t>
      </w:r>
    </w:p>
    <w:p w14:paraId="494C42AC" w14:textId="77777777" w:rsidR="00470729" w:rsidRPr="0019121C" w:rsidRDefault="00CE18F6" w:rsidP="00071B32">
      <w:pPr>
        <w:pStyle w:val="af0"/>
        <w:numPr>
          <w:ilvl w:val="0"/>
          <w:numId w:val="18"/>
        </w:numPr>
        <w:spacing w:after="0" w:line="360" w:lineRule="auto"/>
        <w:jc w:val="both"/>
        <w:rPr>
          <w:bCs/>
          <w:sz w:val="28"/>
          <w:szCs w:val="28"/>
          <w:lang w:val="uk-UA"/>
        </w:rPr>
      </w:pPr>
      <w:r>
        <w:rPr>
          <w:bCs/>
          <w:sz w:val="28"/>
          <w:szCs w:val="28"/>
          <w:lang w:val="en-US"/>
        </w:rPr>
        <w:t>if the family becomes overwhelmed, home-based care can be arranged.</w:t>
      </w:r>
    </w:p>
    <w:p w14:paraId="0DA69CB9"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One special aspect of working with patients with disabilities is the need to involve themselves and their families in the decision-making process. This ensures a higher level of satisfaction with the care and promotes better adjustment to the proposed activities. Health care workers should consider the following:</w:t>
      </w:r>
    </w:p>
    <w:p w14:paraId="4BD72FAF" w14:textId="77777777" w:rsidR="00470729" w:rsidRPr="0019121C" w:rsidRDefault="00CE18F6" w:rsidP="00071B32">
      <w:pPr>
        <w:pStyle w:val="af0"/>
        <w:numPr>
          <w:ilvl w:val="0"/>
          <w:numId w:val="19"/>
        </w:numPr>
        <w:spacing w:after="0" w:line="360" w:lineRule="auto"/>
        <w:jc w:val="both"/>
        <w:rPr>
          <w:bCs/>
          <w:sz w:val="28"/>
          <w:szCs w:val="28"/>
          <w:lang w:val="uk-UA"/>
        </w:rPr>
      </w:pPr>
      <w:r>
        <w:rPr>
          <w:bCs/>
          <w:sz w:val="28"/>
          <w:szCs w:val="28"/>
          <w:lang w:val="en-US"/>
        </w:rPr>
        <w:t>the opinions of the patient and family regarding possible care options;</w:t>
      </w:r>
    </w:p>
    <w:p w14:paraId="194D3B8C" w14:textId="77777777" w:rsidR="00470729" w:rsidRPr="0019121C" w:rsidRDefault="00CE18F6" w:rsidP="00071B32">
      <w:pPr>
        <w:pStyle w:val="af0"/>
        <w:numPr>
          <w:ilvl w:val="0"/>
          <w:numId w:val="19"/>
        </w:numPr>
        <w:spacing w:after="0" w:line="360" w:lineRule="auto"/>
        <w:jc w:val="both"/>
        <w:rPr>
          <w:bCs/>
          <w:sz w:val="28"/>
          <w:szCs w:val="28"/>
          <w:lang w:val="uk-UA"/>
        </w:rPr>
      </w:pPr>
      <w:r>
        <w:rPr>
          <w:bCs/>
          <w:sz w:val="28"/>
          <w:szCs w:val="28"/>
          <w:lang w:val="en-US"/>
        </w:rPr>
        <w:t>their participation in planning procedures, rehabilitation care, and leisure activities;</w:t>
      </w:r>
    </w:p>
    <w:p w14:paraId="42F21DB6" w14:textId="77777777" w:rsidR="00470729" w:rsidRPr="0019121C" w:rsidRDefault="00CE18F6" w:rsidP="00071B32">
      <w:pPr>
        <w:pStyle w:val="af0"/>
        <w:numPr>
          <w:ilvl w:val="0"/>
          <w:numId w:val="19"/>
        </w:numPr>
        <w:spacing w:after="0" w:line="360" w:lineRule="auto"/>
        <w:jc w:val="both"/>
        <w:rPr>
          <w:bCs/>
          <w:sz w:val="28"/>
          <w:szCs w:val="28"/>
          <w:lang w:val="uk-UA"/>
        </w:rPr>
      </w:pPr>
      <w:r>
        <w:rPr>
          <w:bCs/>
          <w:sz w:val="28"/>
          <w:szCs w:val="28"/>
          <w:lang w:val="en-US"/>
        </w:rPr>
        <w:t>openness to plan adjustments as needs change.</w:t>
      </w:r>
    </w:p>
    <w:p w14:paraId="5D6A9D44"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The requests of patients and their families may change with time. Therefore, assessment should not be a one-time process, but should be conducted on a regular basis. Nurses and other specialists monitor the satisfaction of the patient and their family with the quality of services provided, make timely adjustments to care, and help cope with new challenges.</w:t>
      </w:r>
    </w:p>
    <w:p w14:paraId="5E2024D9"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 xml:space="preserve">Assessing the needs of patients with disabilities and their families is a process that requires sensitivity, professionalism, and the ability to consider individual </w:t>
      </w:r>
      <w:r>
        <w:rPr>
          <w:bCs/>
          <w:sz w:val="28"/>
          <w:szCs w:val="28"/>
          <w:lang w:val="en-US"/>
        </w:rPr>
        <w:lastRenderedPageBreak/>
        <w:t>needs. Only an integrative approach that incorporates medical, psychological and social aspects can ensure quality care and provide a better quality of life for the patient and their family.</w:t>
      </w:r>
    </w:p>
    <w:p w14:paraId="12328F4C" w14:textId="77777777" w:rsidR="00470729" w:rsidRPr="0019121C" w:rsidRDefault="00CE18F6" w:rsidP="00071B32">
      <w:pPr>
        <w:spacing w:after="0" w:line="360" w:lineRule="auto"/>
        <w:ind w:firstLine="567"/>
        <w:jc w:val="both"/>
        <w:rPr>
          <w:bCs/>
          <w:sz w:val="28"/>
          <w:szCs w:val="28"/>
          <w:lang w:val="uk-UA"/>
        </w:rPr>
      </w:pPr>
      <w:r>
        <w:rPr>
          <w:bCs/>
          <w:sz w:val="28"/>
          <w:szCs w:val="28"/>
          <w:lang w:val="en-US"/>
        </w:rPr>
        <w:t>The expected quality of care for patients with disabilities and their families often differs from the actual one. This is due to the gap between their expectations and the real capabilities of health care institutions, nurses, and the health system as a whole. The study that enrolled 138 patients with various types of disabilities was aimed at investigating these differences, detecting problem areas and looking for ways to enhance patient</w:t>
      </w:r>
      <w:r w:rsidR="00C0036B">
        <w:rPr>
          <w:bCs/>
          <w:sz w:val="28"/>
          <w:szCs w:val="28"/>
          <w:lang w:val="en-US"/>
        </w:rPr>
        <w:t>’</w:t>
      </w:r>
      <w:r>
        <w:rPr>
          <w:bCs/>
          <w:sz w:val="28"/>
          <w:szCs w:val="28"/>
          <w:lang w:val="en-US"/>
        </w:rPr>
        <w:t>s satisfaction with the quality of care they received.</w:t>
      </w:r>
    </w:p>
    <w:p w14:paraId="38B010C1" w14:textId="77777777" w:rsidR="00CD45AC" w:rsidRPr="0019121C" w:rsidRDefault="00CE18F6" w:rsidP="00071B32">
      <w:pPr>
        <w:spacing w:after="0" w:line="360" w:lineRule="auto"/>
        <w:ind w:firstLine="567"/>
        <w:jc w:val="both"/>
        <w:rPr>
          <w:bCs/>
          <w:sz w:val="28"/>
          <w:szCs w:val="28"/>
          <w:lang w:val="uk-UA"/>
        </w:rPr>
      </w:pPr>
      <w:r>
        <w:rPr>
          <w:bCs/>
          <w:sz w:val="28"/>
          <w:szCs w:val="28"/>
          <w:lang w:val="en-US"/>
        </w:rPr>
        <w:t>The main purpose of the first part of the study included an analysis of differences between the expected and actual quality of care for patients with disabilities, assessment of patient satisfaction and identification of key factors impacting this gap.</w:t>
      </w:r>
    </w:p>
    <w:p w14:paraId="557F9427" w14:textId="77777777" w:rsidR="00CD45AC" w:rsidRPr="0019121C" w:rsidRDefault="00CE18F6" w:rsidP="00071B32">
      <w:pPr>
        <w:spacing w:after="0" w:line="360" w:lineRule="auto"/>
        <w:ind w:firstLine="567"/>
        <w:jc w:val="both"/>
        <w:rPr>
          <w:bCs/>
          <w:sz w:val="28"/>
          <w:szCs w:val="28"/>
          <w:lang w:val="uk-UA"/>
        </w:rPr>
      </w:pPr>
      <w:r>
        <w:rPr>
          <w:bCs/>
          <w:sz w:val="28"/>
          <w:szCs w:val="28"/>
          <w:lang w:val="en-US"/>
        </w:rPr>
        <w:t>Study methods:</w:t>
      </w:r>
    </w:p>
    <w:p w14:paraId="1A63866B" w14:textId="77777777" w:rsidR="00CD45AC" w:rsidRPr="0019121C" w:rsidRDefault="00CE18F6" w:rsidP="00071B32">
      <w:pPr>
        <w:pStyle w:val="af0"/>
        <w:numPr>
          <w:ilvl w:val="0"/>
          <w:numId w:val="20"/>
        </w:numPr>
        <w:spacing w:after="0" w:line="360" w:lineRule="auto"/>
        <w:jc w:val="both"/>
        <w:rPr>
          <w:bCs/>
          <w:sz w:val="28"/>
          <w:szCs w:val="28"/>
          <w:lang w:val="uk-UA"/>
        </w:rPr>
      </w:pPr>
      <w:r>
        <w:rPr>
          <w:bCs/>
          <w:sz w:val="28"/>
          <w:szCs w:val="28"/>
          <w:lang w:val="en-US"/>
        </w:rPr>
        <w:t>Sample. The study enrolled 138 inpatients and outpatients with disabilities (physical, mental and sensory).</w:t>
      </w:r>
    </w:p>
    <w:p w14:paraId="77288013" w14:textId="77777777" w:rsidR="00CD45AC" w:rsidRPr="0019121C" w:rsidRDefault="00CE18F6" w:rsidP="00071B32">
      <w:pPr>
        <w:pStyle w:val="af0"/>
        <w:numPr>
          <w:ilvl w:val="0"/>
          <w:numId w:val="20"/>
        </w:numPr>
        <w:spacing w:after="0" w:line="360" w:lineRule="auto"/>
        <w:jc w:val="both"/>
        <w:rPr>
          <w:bCs/>
          <w:sz w:val="28"/>
          <w:szCs w:val="28"/>
          <w:lang w:val="uk-UA"/>
        </w:rPr>
      </w:pPr>
      <w:r>
        <w:rPr>
          <w:bCs/>
          <w:sz w:val="28"/>
          <w:szCs w:val="28"/>
          <w:lang w:val="en-US"/>
        </w:rPr>
        <w:t>Methods of data collection. The assessment included questionnaires, semi-structured interviews, and analysis of medical records.</w:t>
      </w:r>
    </w:p>
    <w:p w14:paraId="67C6447F" w14:textId="77777777" w:rsidR="00CD45AC" w:rsidRPr="0019121C" w:rsidRDefault="00CE18F6" w:rsidP="00071B32">
      <w:pPr>
        <w:pStyle w:val="af0"/>
        <w:numPr>
          <w:ilvl w:val="0"/>
          <w:numId w:val="20"/>
        </w:numPr>
        <w:spacing w:after="0" w:line="360" w:lineRule="auto"/>
        <w:jc w:val="both"/>
        <w:rPr>
          <w:bCs/>
          <w:sz w:val="28"/>
          <w:szCs w:val="28"/>
          <w:lang w:val="uk-UA"/>
        </w:rPr>
      </w:pPr>
      <w:r>
        <w:rPr>
          <w:bCs/>
          <w:sz w:val="28"/>
          <w:szCs w:val="28"/>
          <w:lang w:val="en-US"/>
        </w:rPr>
        <w:t>Assessment criteria. The quality of care was assessed in the following categories: accessibility of care, professionalism of nurses, involvement of patients in decision-making, psychological support, technical equipment, and environment comfort.</w:t>
      </w:r>
    </w:p>
    <w:p w14:paraId="3C3EB60C" w14:textId="77777777" w:rsidR="00CD45AC" w:rsidRPr="0019121C" w:rsidRDefault="00CE18F6" w:rsidP="00071B32">
      <w:pPr>
        <w:pStyle w:val="af0"/>
        <w:numPr>
          <w:ilvl w:val="0"/>
          <w:numId w:val="20"/>
        </w:numPr>
        <w:spacing w:after="0" w:line="360" w:lineRule="auto"/>
        <w:jc w:val="both"/>
        <w:rPr>
          <w:bCs/>
          <w:sz w:val="28"/>
          <w:szCs w:val="28"/>
          <w:lang w:val="uk-UA"/>
        </w:rPr>
      </w:pPr>
      <w:r>
        <w:rPr>
          <w:bCs/>
          <w:sz w:val="28"/>
          <w:szCs w:val="28"/>
          <w:lang w:val="en-US"/>
        </w:rPr>
        <w:t>Measurement scales. The scoring was done on a five-point scale: from 1 (very dissatisfied) to 5 (completely satisfied).</w:t>
      </w:r>
    </w:p>
    <w:p w14:paraId="4CDAB224" w14:textId="77777777" w:rsidR="00CD45AC" w:rsidRPr="0019121C" w:rsidRDefault="00CE18F6" w:rsidP="00071B32">
      <w:pPr>
        <w:spacing w:after="0" w:line="360" w:lineRule="auto"/>
        <w:ind w:firstLine="567"/>
        <w:jc w:val="both"/>
        <w:rPr>
          <w:bCs/>
          <w:sz w:val="28"/>
          <w:szCs w:val="28"/>
          <w:lang w:val="uk-UA"/>
        </w:rPr>
      </w:pPr>
      <w:r>
        <w:rPr>
          <w:bCs/>
          <w:sz w:val="28"/>
          <w:szCs w:val="28"/>
          <w:lang w:val="en-US"/>
        </w:rPr>
        <w:t>1. General satisfaction level</w:t>
      </w:r>
    </w:p>
    <w:p w14:paraId="7CF0E95D" w14:textId="77777777" w:rsidR="00CD45AC" w:rsidRPr="0019121C" w:rsidRDefault="00CE18F6" w:rsidP="00071B32">
      <w:pPr>
        <w:spacing w:after="0" w:line="360" w:lineRule="auto"/>
        <w:ind w:firstLine="567"/>
        <w:jc w:val="both"/>
        <w:rPr>
          <w:bCs/>
          <w:sz w:val="28"/>
          <w:szCs w:val="28"/>
          <w:lang w:val="uk-UA"/>
        </w:rPr>
      </w:pPr>
      <w:r>
        <w:rPr>
          <w:bCs/>
          <w:sz w:val="28"/>
          <w:szCs w:val="28"/>
          <w:lang w:val="en-US"/>
        </w:rPr>
        <w:t>Expected quality. The mean expected quality of care score was 4.6 points. Patients expected a high level of professionalism of personnel, prompt resolution of their problems, attentive attitudes and comfortable conditions of hospital stay.</w:t>
      </w:r>
    </w:p>
    <w:p w14:paraId="41359044" w14:textId="77777777" w:rsidR="00CD45AC" w:rsidRPr="0019121C" w:rsidRDefault="00CE18F6" w:rsidP="00853660">
      <w:pPr>
        <w:spacing w:after="0" w:line="360" w:lineRule="auto"/>
        <w:ind w:left="360"/>
        <w:jc w:val="both"/>
        <w:rPr>
          <w:bCs/>
          <w:sz w:val="28"/>
          <w:szCs w:val="28"/>
          <w:lang w:val="uk-UA"/>
        </w:rPr>
      </w:pPr>
      <w:r>
        <w:rPr>
          <w:bCs/>
          <w:sz w:val="28"/>
          <w:szCs w:val="28"/>
          <w:lang w:val="en-US"/>
        </w:rPr>
        <w:t>Actual quality. The mean actual quality of care score was 3.9 points. This suggests an existing gap between expectations and reality.</w:t>
      </w:r>
    </w:p>
    <w:p w14:paraId="3EEC67BB" w14:textId="77777777" w:rsidR="00CD45AC" w:rsidRPr="0019121C" w:rsidRDefault="00CE18F6" w:rsidP="00853660">
      <w:pPr>
        <w:spacing w:after="0" w:line="360" w:lineRule="auto"/>
        <w:ind w:left="360"/>
        <w:jc w:val="both"/>
        <w:rPr>
          <w:sz w:val="28"/>
          <w:szCs w:val="28"/>
          <w:lang w:val="uk-UA"/>
        </w:rPr>
      </w:pPr>
      <w:r>
        <w:rPr>
          <w:sz w:val="28"/>
          <w:szCs w:val="28"/>
          <w:lang w:val="en-US"/>
        </w:rPr>
        <w:lastRenderedPageBreak/>
        <w:t>Analysis of categories:</w:t>
      </w:r>
    </w:p>
    <w:p w14:paraId="0E544169" w14:textId="77777777" w:rsidR="00CD45AC" w:rsidRPr="0019121C" w:rsidRDefault="00CE18F6" w:rsidP="00853660">
      <w:pPr>
        <w:spacing w:after="0" w:line="360" w:lineRule="auto"/>
        <w:ind w:left="360"/>
        <w:jc w:val="both"/>
        <w:rPr>
          <w:sz w:val="28"/>
          <w:szCs w:val="28"/>
          <w:lang w:val="uk-UA"/>
        </w:rPr>
      </w:pPr>
      <w:r>
        <w:rPr>
          <w:sz w:val="28"/>
          <w:szCs w:val="28"/>
          <w:lang w:val="en-US"/>
        </w:rPr>
        <w:t>A. Accessibility of care.</w:t>
      </w:r>
    </w:p>
    <w:p w14:paraId="515E0FC4" w14:textId="77777777" w:rsidR="00CD45AC" w:rsidRPr="0019121C" w:rsidRDefault="00CE18F6" w:rsidP="00853660">
      <w:pPr>
        <w:spacing w:after="0" w:line="360" w:lineRule="auto"/>
        <w:ind w:left="360"/>
        <w:jc w:val="both"/>
        <w:rPr>
          <w:sz w:val="28"/>
          <w:szCs w:val="28"/>
          <w:lang w:val="uk-UA"/>
        </w:rPr>
      </w:pPr>
      <w:r>
        <w:rPr>
          <w:sz w:val="28"/>
          <w:szCs w:val="28"/>
          <w:lang w:val="en-US"/>
        </w:rPr>
        <w:t>Expected indicator: 4.8 points.</w:t>
      </w:r>
    </w:p>
    <w:p w14:paraId="208FBC01" w14:textId="77777777" w:rsidR="00CD45AC" w:rsidRPr="0019121C" w:rsidRDefault="00CE18F6" w:rsidP="00853660">
      <w:pPr>
        <w:spacing w:after="0" w:line="360" w:lineRule="auto"/>
        <w:ind w:left="360"/>
        <w:jc w:val="both"/>
        <w:rPr>
          <w:sz w:val="28"/>
          <w:szCs w:val="28"/>
          <w:lang w:val="uk-UA"/>
        </w:rPr>
      </w:pPr>
      <w:r>
        <w:rPr>
          <w:sz w:val="28"/>
          <w:szCs w:val="28"/>
          <w:lang w:val="en-US"/>
        </w:rPr>
        <w:t>Actual indicator: 4.1 points.</w:t>
      </w:r>
    </w:p>
    <w:p w14:paraId="452C381F" w14:textId="77777777" w:rsidR="00CD45AC" w:rsidRPr="0019121C" w:rsidRDefault="00CE18F6" w:rsidP="00853660">
      <w:pPr>
        <w:spacing w:after="0" w:line="360" w:lineRule="auto"/>
        <w:ind w:left="360"/>
        <w:jc w:val="both"/>
        <w:rPr>
          <w:sz w:val="28"/>
          <w:szCs w:val="28"/>
          <w:lang w:val="uk-UA"/>
        </w:rPr>
      </w:pPr>
      <w:r>
        <w:rPr>
          <w:sz w:val="28"/>
          <w:szCs w:val="28"/>
          <w:lang w:val="en-US"/>
        </w:rPr>
        <w:t>Conclusion: Patients often experienced delays in receiving care due to staff and equipment shortages.</w:t>
      </w:r>
    </w:p>
    <w:p w14:paraId="4C71DB39" w14:textId="77777777" w:rsidR="00CD45AC" w:rsidRPr="0019121C" w:rsidRDefault="00CE18F6" w:rsidP="00853660">
      <w:pPr>
        <w:spacing w:after="0" w:line="360" w:lineRule="auto"/>
        <w:ind w:left="360"/>
        <w:jc w:val="both"/>
        <w:rPr>
          <w:sz w:val="28"/>
          <w:szCs w:val="28"/>
          <w:lang w:val="uk-UA"/>
        </w:rPr>
      </w:pPr>
      <w:r>
        <w:rPr>
          <w:sz w:val="28"/>
          <w:szCs w:val="28"/>
          <w:lang w:val="en-US"/>
        </w:rPr>
        <w:t>B. Professionalism of nurses.</w:t>
      </w:r>
    </w:p>
    <w:p w14:paraId="46F3EB01" w14:textId="77777777" w:rsidR="00CD45AC" w:rsidRPr="0019121C" w:rsidRDefault="00CE18F6" w:rsidP="00853660">
      <w:pPr>
        <w:spacing w:after="0" w:line="360" w:lineRule="auto"/>
        <w:ind w:left="360"/>
        <w:jc w:val="both"/>
        <w:rPr>
          <w:sz w:val="28"/>
          <w:szCs w:val="28"/>
          <w:lang w:val="uk-UA"/>
        </w:rPr>
      </w:pPr>
      <w:r>
        <w:rPr>
          <w:sz w:val="28"/>
          <w:szCs w:val="28"/>
          <w:lang w:val="en-US"/>
        </w:rPr>
        <w:t>Expected indicator: 4.7 points.</w:t>
      </w:r>
    </w:p>
    <w:p w14:paraId="168B6247" w14:textId="77777777" w:rsidR="00CD45AC" w:rsidRPr="0019121C" w:rsidRDefault="00CE18F6" w:rsidP="00853660">
      <w:pPr>
        <w:spacing w:after="0" w:line="360" w:lineRule="auto"/>
        <w:ind w:left="360"/>
        <w:jc w:val="both"/>
        <w:rPr>
          <w:sz w:val="28"/>
          <w:szCs w:val="28"/>
          <w:lang w:val="uk-UA"/>
        </w:rPr>
      </w:pPr>
      <w:r>
        <w:rPr>
          <w:sz w:val="28"/>
          <w:szCs w:val="28"/>
          <w:lang w:val="en-US"/>
        </w:rPr>
        <w:t>Actual indicator: 4.3 points.</w:t>
      </w:r>
    </w:p>
    <w:p w14:paraId="7C45FA42" w14:textId="77777777" w:rsidR="00CD45AC" w:rsidRPr="0019121C" w:rsidRDefault="00CE18F6" w:rsidP="00853660">
      <w:pPr>
        <w:spacing w:after="0" w:line="360" w:lineRule="auto"/>
        <w:ind w:left="360"/>
        <w:jc w:val="both"/>
        <w:rPr>
          <w:sz w:val="28"/>
          <w:szCs w:val="28"/>
          <w:lang w:val="uk-UA"/>
        </w:rPr>
      </w:pPr>
      <w:r>
        <w:rPr>
          <w:sz w:val="28"/>
          <w:szCs w:val="28"/>
          <w:lang w:val="en-US"/>
        </w:rPr>
        <w:t>Conclusion: Although the patients held the professionalism of nurses in high esteem, shortcomings in their communication skills were reported.</w:t>
      </w:r>
    </w:p>
    <w:p w14:paraId="239EA639" w14:textId="77777777" w:rsidR="00CD45AC" w:rsidRPr="0019121C" w:rsidRDefault="00CE18F6" w:rsidP="00853660">
      <w:pPr>
        <w:spacing w:after="0" w:line="360" w:lineRule="auto"/>
        <w:ind w:left="360"/>
        <w:jc w:val="both"/>
        <w:rPr>
          <w:sz w:val="28"/>
          <w:szCs w:val="28"/>
          <w:lang w:val="uk-UA"/>
        </w:rPr>
      </w:pPr>
      <w:r>
        <w:rPr>
          <w:sz w:val="28"/>
          <w:szCs w:val="28"/>
          <w:lang w:val="en-US"/>
        </w:rPr>
        <w:t>C. Involvement in the decision-making process.</w:t>
      </w:r>
    </w:p>
    <w:p w14:paraId="185B9015" w14:textId="77777777" w:rsidR="00CD45AC" w:rsidRPr="0019121C" w:rsidRDefault="00CE18F6" w:rsidP="00853660">
      <w:pPr>
        <w:spacing w:after="0" w:line="360" w:lineRule="auto"/>
        <w:ind w:left="360"/>
        <w:jc w:val="both"/>
        <w:rPr>
          <w:sz w:val="28"/>
          <w:szCs w:val="28"/>
          <w:lang w:val="uk-UA"/>
        </w:rPr>
      </w:pPr>
      <w:r>
        <w:rPr>
          <w:sz w:val="28"/>
          <w:szCs w:val="28"/>
          <w:lang w:val="en-US"/>
        </w:rPr>
        <w:t>Expected indicator: 4.5 points.</w:t>
      </w:r>
    </w:p>
    <w:p w14:paraId="0BB33206" w14:textId="77777777" w:rsidR="00CD45AC" w:rsidRPr="0019121C" w:rsidRDefault="00CE18F6" w:rsidP="00853660">
      <w:pPr>
        <w:spacing w:after="0" w:line="360" w:lineRule="auto"/>
        <w:ind w:left="360"/>
        <w:jc w:val="both"/>
        <w:rPr>
          <w:sz w:val="28"/>
          <w:szCs w:val="28"/>
          <w:lang w:val="uk-UA"/>
        </w:rPr>
      </w:pPr>
      <w:r>
        <w:rPr>
          <w:sz w:val="28"/>
          <w:szCs w:val="28"/>
          <w:lang w:val="en-US"/>
        </w:rPr>
        <w:t>Actual indicator: 3.7 points.</w:t>
      </w:r>
    </w:p>
    <w:p w14:paraId="7492D316" w14:textId="77777777" w:rsidR="00CD45AC" w:rsidRPr="0019121C" w:rsidRDefault="00CE18F6" w:rsidP="00853660">
      <w:pPr>
        <w:spacing w:after="0" w:line="360" w:lineRule="auto"/>
        <w:ind w:left="360"/>
        <w:jc w:val="both"/>
        <w:rPr>
          <w:sz w:val="28"/>
          <w:szCs w:val="28"/>
          <w:lang w:val="uk-UA"/>
        </w:rPr>
      </w:pPr>
      <w:r>
        <w:rPr>
          <w:sz w:val="28"/>
          <w:szCs w:val="28"/>
          <w:lang w:val="en-US"/>
        </w:rPr>
        <w:t>Conclusion: Patients felt insufficiently involved in the care planning process, which reduced their confidence in the process.</w:t>
      </w:r>
    </w:p>
    <w:p w14:paraId="3FB8FB10" w14:textId="77777777" w:rsidR="00CD45AC" w:rsidRPr="0019121C" w:rsidRDefault="00CE18F6" w:rsidP="00853660">
      <w:pPr>
        <w:spacing w:after="0" w:line="360" w:lineRule="auto"/>
        <w:ind w:left="360"/>
        <w:jc w:val="both"/>
        <w:rPr>
          <w:sz w:val="28"/>
          <w:szCs w:val="28"/>
          <w:lang w:val="uk-UA"/>
        </w:rPr>
      </w:pPr>
      <w:r>
        <w:rPr>
          <w:sz w:val="28"/>
          <w:szCs w:val="28"/>
          <w:lang w:val="en-US"/>
        </w:rPr>
        <w:t>D. Psychological support.</w:t>
      </w:r>
    </w:p>
    <w:p w14:paraId="36846942" w14:textId="77777777" w:rsidR="00CD45AC" w:rsidRPr="0019121C" w:rsidRDefault="00CE18F6" w:rsidP="00853660">
      <w:pPr>
        <w:spacing w:after="0" w:line="360" w:lineRule="auto"/>
        <w:ind w:left="360"/>
        <w:jc w:val="both"/>
        <w:rPr>
          <w:sz w:val="28"/>
          <w:szCs w:val="28"/>
          <w:lang w:val="uk-UA"/>
        </w:rPr>
      </w:pPr>
      <w:r>
        <w:rPr>
          <w:sz w:val="28"/>
          <w:szCs w:val="28"/>
          <w:lang w:val="en-US"/>
        </w:rPr>
        <w:t>Expected indicator: 4.6 points.</w:t>
      </w:r>
    </w:p>
    <w:p w14:paraId="10C6D7A8" w14:textId="77777777" w:rsidR="00CD45AC" w:rsidRPr="0019121C" w:rsidRDefault="00CE18F6" w:rsidP="00853660">
      <w:pPr>
        <w:spacing w:after="0" w:line="360" w:lineRule="auto"/>
        <w:ind w:left="360"/>
        <w:jc w:val="both"/>
        <w:rPr>
          <w:sz w:val="28"/>
          <w:szCs w:val="28"/>
          <w:lang w:val="uk-UA"/>
        </w:rPr>
      </w:pPr>
      <w:r>
        <w:rPr>
          <w:sz w:val="28"/>
          <w:szCs w:val="28"/>
          <w:lang w:val="en-US"/>
        </w:rPr>
        <w:t>Actual indicator: 3.8 points.</w:t>
      </w:r>
    </w:p>
    <w:p w14:paraId="374BF0DE" w14:textId="77777777" w:rsidR="006E3071" w:rsidRDefault="00CE18F6" w:rsidP="00853660">
      <w:pPr>
        <w:spacing w:after="0" w:line="360" w:lineRule="auto"/>
        <w:ind w:left="360"/>
        <w:jc w:val="both"/>
        <w:rPr>
          <w:sz w:val="28"/>
          <w:szCs w:val="28"/>
          <w:lang w:val="en-US"/>
        </w:rPr>
      </w:pPr>
      <w:r>
        <w:rPr>
          <w:sz w:val="28"/>
          <w:szCs w:val="28"/>
          <w:lang w:val="en-US"/>
        </w:rPr>
        <w:t>Conclusion: Many patients experienced a deficit of attention to their emotional needs.</w:t>
      </w:r>
    </w:p>
    <w:p w14:paraId="5E1B4378" w14:textId="77777777" w:rsidR="00CD45AC" w:rsidRPr="0019121C" w:rsidRDefault="00CE18F6" w:rsidP="00853660">
      <w:pPr>
        <w:spacing w:after="0" w:line="360" w:lineRule="auto"/>
        <w:ind w:left="360"/>
        <w:jc w:val="both"/>
        <w:rPr>
          <w:sz w:val="28"/>
          <w:szCs w:val="28"/>
          <w:lang w:val="uk-UA"/>
        </w:rPr>
      </w:pPr>
      <w:r>
        <w:rPr>
          <w:sz w:val="28"/>
          <w:szCs w:val="28"/>
          <w:lang w:val="en-US"/>
        </w:rPr>
        <w:t>E. Technical equipment.</w:t>
      </w:r>
    </w:p>
    <w:p w14:paraId="56F8386C" w14:textId="77777777" w:rsidR="00CD45AC" w:rsidRPr="0019121C" w:rsidRDefault="00CE18F6" w:rsidP="00853660">
      <w:pPr>
        <w:spacing w:after="0" w:line="360" w:lineRule="auto"/>
        <w:ind w:left="360"/>
        <w:jc w:val="both"/>
        <w:rPr>
          <w:sz w:val="28"/>
          <w:szCs w:val="28"/>
          <w:lang w:val="uk-UA"/>
        </w:rPr>
      </w:pPr>
      <w:r>
        <w:rPr>
          <w:sz w:val="28"/>
          <w:szCs w:val="28"/>
          <w:lang w:val="en-US"/>
        </w:rPr>
        <w:t>Expected indicator: 4.7 points.</w:t>
      </w:r>
    </w:p>
    <w:p w14:paraId="0B995B4F" w14:textId="77777777" w:rsidR="00CD45AC" w:rsidRPr="0019121C" w:rsidRDefault="00CE18F6" w:rsidP="00853660">
      <w:pPr>
        <w:spacing w:after="0" w:line="360" w:lineRule="auto"/>
        <w:ind w:left="360"/>
        <w:jc w:val="both"/>
        <w:rPr>
          <w:sz w:val="28"/>
          <w:szCs w:val="28"/>
          <w:lang w:val="uk-UA"/>
        </w:rPr>
      </w:pPr>
      <w:r>
        <w:rPr>
          <w:sz w:val="28"/>
          <w:szCs w:val="28"/>
          <w:lang w:val="en-US"/>
        </w:rPr>
        <w:t>Actual indicator: 3.6 points.</w:t>
      </w:r>
    </w:p>
    <w:p w14:paraId="15509189" w14:textId="77777777" w:rsidR="00CD45AC" w:rsidRPr="0019121C" w:rsidRDefault="00CE18F6" w:rsidP="00853660">
      <w:pPr>
        <w:spacing w:after="0" w:line="360" w:lineRule="auto"/>
        <w:ind w:left="360"/>
        <w:jc w:val="both"/>
        <w:rPr>
          <w:sz w:val="28"/>
          <w:szCs w:val="28"/>
          <w:lang w:val="uk-UA"/>
        </w:rPr>
      </w:pPr>
      <w:r>
        <w:rPr>
          <w:sz w:val="28"/>
          <w:szCs w:val="28"/>
          <w:lang w:val="en-US"/>
        </w:rPr>
        <w:t>Conclusion: Insufficient modern equipment was one of the key factors contributing to patient dissatisfaction.</w:t>
      </w:r>
    </w:p>
    <w:p w14:paraId="4EEBF236" w14:textId="77777777" w:rsidR="00CD45AC" w:rsidRPr="0019121C" w:rsidRDefault="00CE18F6" w:rsidP="00853660">
      <w:pPr>
        <w:spacing w:after="0" w:line="360" w:lineRule="auto"/>
        <w:ind w:left="360"/>
        <w:jc w:val="both"/>
        <w:rPr>
          <w:sz w:val="28"/>
          <w:szCs w:val="28"/>
          <w:lang w:val="uk-UA"/>
        </w:rPr>
      </w:pPr>
      <w:r>
        <w:rPr>
          <w:sz w:val="28"/>
          <w:szCs w:val="28"/>
          <w:lang w:val="en-US"/>
        </w:rPr>
        <w:t>F. Environment comfort.</w:t>
      </w:r>
    </w:p>
    <w:p w14:paraId="4CB7D95C" w14:textId="77777777" w:rsidR="00CD45AC" w:rsidRPr="0019121C" w:rsidRDefault="00CE18F6" w:rsidP="00853660">
      <w:pPr>
        <w:spacing w:after="0" w:line="360" w:lineRule="auto"/>
        <w:ind w:left="360"/>
        <w:jc w:val="both"/>
        <w:rPr>
          <w:sz w:val="28"/>
          <w:szCs w:val="28"/>
          <w:lang w:val="uk-UA"/>
        </w:rPr>
      </w:pPr>
      <w:r>
        <w:rPr>
          <w:sz w:val="28"/>
          <w:szCs w:val="28"/>
          <w:lang w:val="en-US"/>
        </w:rPr>
        <w:t>Expected indicator: 4.5 points.</w:t>
      </w:r>
    </w:p>
    <w:p w14:paraId="441A6CCC" w14:textId="77777777" w:rsidR="00CD45AC" w:rsidRPr="0019121C" w:rsidRDefault="00CE18F6" w:rsidP="00853660">
      <w:pPr>
        <w:spacing w:after="0" w:line="360" w:lineRule="auto"/>
        <w:ind w:left="360"/>
        <w:jc w:val="both"/>
        <w:rPr>
          <w:sz w:val="28"/>
          <w:szCs w:val="28"/>
          <w:lang w:val="uk-UA"/>
        </w:rPr>
      </w:pPr>
      <w:r>
        <w:rPr>
          <w:sz w:val="28"/>
          <w:szCs w:val="28"/>
          <w:lang w:val="en-US"/>
        </w:rPr>
        <w:t>Actual indicator: 3.9 points.</w:t>
      </w:r>
    </w:p>
    <w:p w14:paraId="44CCA7CC" w14:textId="77777777" w:rsidR="00CD45AC" w:rsidRPr="0019121C" w:rsidRDefault="00CE18F6" w:rsidP="00853660">
      <w:pPr>
        <w:spacing w:after="0" w:line="360" w:lineRule="auto"/>
        <w:ind w:left="360"/>
        <w:jc w:val="both"/>
        <w:rPr>
          <w:sz w:val="28"/>
          <w:szCs w:val="28"/>
          <w:lang w:val="uk-UA"/>
        </w:rPr>
      </w:pPr>
      <w:r>
        <w:rPr>
          <w:sz w:val="28"/>
          <w:szCs w:val="28"/>
          <w:lang w:val="en-US"/>
        </w:rPr>
        <w:lastRenderedPageBreak/>
        <w:t>Conclusion: The complaints were related to outdated premises and insufficiently accessible environment for patients with disabilities.</w:t>
      </w:r>
    </w:p>
    <w:p w14:paraId="7A4E2734" w14:textId="77777777" w:rsidR="00853660" w:rsidRPr="0019121C" w:rsidRDefault="00853660" w:rsidP="00853660">
      <w:pPr>
        <w:spacing w:after="0" w:line="360" w:lineRule="auto"/>
        <w:ind w:left="720"/>
        <w:jc w:val="both"/>
        <w:rPr>
          <w:sz w:val="28"/>
          <w:szCs w:val="28"/>
          <w:lang w:val="uk-UA"/>
        </w:rPr>
      </w:pPr>
    </w:p>
    <w:p w14:paraId="2342FDE3" w14:textId="77777777" w:rsidR="00CC681D" w:rsidRPr="0019121C" w:rsidRDefault="00CE18F6" w:rsidP="00071B32">
      <w:pPr>
        <w:spacing w:after="0" w:line="360" w:lineRule="auto"/>
        <w:ind w:firstLine="567"/>
        <w:jc w:val="both"/>
        <w:rPr>
          <w:sz w:val="28"/>
          <w:szCs w:val="28"/>
          <w:lang w:val="uk-UA"/>
        </w:rPr>
      </w:pPr>
      <w:r w:rsidRPr="006E3071">
        <w:rPr>
          <w:b/>
          <w:sz w:val="28"/>
          <w:szCs w:val="28"/>
          <w:lang w:val="en-US"/>
        </w:rPr>
        <w:t>Table 3.1</w:t>
      </w:r>
      <w:r>
        <w:rPr>
          <w:sz w:val="28"/>
          <w:szCs w:val="28"/>
          <w:lang w:val="en-US"/>
        </w:rPr>
        <w:t>. Analysis of categories of expected and actual indicators.</w:t>
      </w:r>
    </w:p>
    <w:tbl>
      <w:tblPr>
        <w:tblStyle w:val="-11"/>
        <w:tblW w:w="9089" w:type="dxa"/>
        <w:tblLook w:val="04A0" w:firstRow="1" w:lastRow="0" w:firstColumn="1" w:lastColumn="0" w:noHBand="0" w:noVBand="1"/>
      </w:tblPr>
      <w:tblGrid>
        <w:gridCol w:w="2442"/>
        <w:gridCol w:w="1311"/>
        <w:gridCol w:w="1600"/>
        <w:gridCol w:w="1614"/>
        <w:gridCol w:w="2122"/>
      </w:tblGrid>
      <w:tr w:rsidR="0093181F" w:rsidRPr="004A6AEA" w14:paraId="489CE38F" w14:textId="77777777" w:rsidTr="006E3071">
        <w:trPr>
          <w:cnfStyle w:val="100000000000" w:firstRow="1" w:lastRow="0" w:firstColumn="0" w:lastColumn="0" w:oddVBand="0" w:evenVBand="0" w:oddHBand="0" w:evenHBand="0" w:firstRowFirstColumn="0" w:firstRowLastColumn="0" w:lastRowFirstColumn="0" w:lastRowLastColumn="0"/>
          <w:trHeight w:val="1302"/>
        </w:trPr>
        <w:tc>
          <w:tcPr>
            <w:cnfStyle w:val="001000000000" w:firstRow="0" w:lastRow="0" w:firstColumn="1" w:lastColumn="0" w:oddVBand="0" w:evenVBand="0" w:oddHBand="0" w:evenHBand="0" w:firstRowFirstColumn="0" w:firstRowLastColumn="0" w:lastRowFirstColumn="0" w:lastRowLastColumn="0"/>
            <w:tcW w:w="2442" w:type="dxa"/>
            <w:hideMark/>
          </w:tcPr>
          <w:p w14:paraId="5C12BB04" w14:textId="77777777" w:rsidR="00CD45AC" w:rsidRPr="0019121C" w:rsidRDefault="00CE18F6" w:rsidP="006E3071">
            <w:pPr>
              <w:rPr>
                <w:bCs w:val="0"/>
                <w:sz w:val="28"/>
                <w:szCs w:val="28"/>
                <w:lang w:val="uk-UA" w:eastAsia="uk-UA"/>
              </w:rPr>
            </w:pPr>
            <w:r>
              <w:rPr>
                <w:b w:val="0"/>
                <w:sz w:val="28"/>
                <w:szCs w:val="28"/>
                <w:lang w:val="en-US" w:eastAsia="uk-UA"/>
              </w:rPr>
              <w:t>Category</w:t>
            </w:r>
          </w:p>
        </w:tc>
        <w:tc>
          <w:tcPr>
            <w:tcW w:w="1311" w:type="dxa"/>
            <w:hideMark/>
          </w:tcPr>
          <w:p w14:paraId="559D6237" w14:textId="77777777" w:rsidR="00CD45AC" w:rsidRPr="0019121C" w:rsidRDefault="00CE18F6" w:rsidP="006E3071">
            <w:pPr>
              <w:cnfStyle w:val="100000000000" w:firstRow="1" w:lastRow="0" w:firstColumn="0" w:lastColumn="0" w:oddVBand="0" w:evenVBand="0" w:oddHBand="0" w:evenHBand="0" w:firstRowFirstColumn="0" w:firstRowLastColumn="0" w:lastRowFirstColumn="0" w:lastRowLastColumn="0"/>
              <w:rPr>
                <w:bCs w:val="0"/>
                <w:sz w:val="28"/>
                <w:szCs w:val="28"/>
                <w:lang w:val="uk-UA" w:eastAsia="uk-UA"/>
              </w:rPr>
            </w:pPr>
            <w:r>
              <w:rPr>
                <w:b w:val="0"/>
                <w:sz w:val="28"/>
                <w:szCs w:val="28"/>
                <w:lang w:val="en-US" w:eastAsia="uk-UA"/>
              </w:rPr>
              <w:t>Expected indicator</w:t>
            </w:r>
          </w:p>
        </w:tc>
        <w:tc>
          <w:tcPr>
            <w:tcW w:w="1600" w:type="dxa"/>
            <w:hideMark/>
          </w:tcPr>
          <w:p w14:paraId="11CDC90D" w14:textId="77777777" w:rsidR="00CD45AC" w:rsidRPr="0019121C" w:rsidRDefault="00CE18F6" w:rsidP="006E3071">
            <w:pPr>
              <w:cnfStyle w:val="100000000000" w:firstRow="1" w:lastRow="0" w:firstColumn="0" w:lastColumn="0" w:oddVBand="0" w:evenVBand="0" w:oddHBand="0" w:evenHBand="0" w:firstRowFirstColumn="0" w:firstRowLastColumn="0" w:lastRowFirstColumn="0" w:lastRowLastColumn="0"/>
              <w:rPr>
                <w:bCs w:val="0"/>
                <w:sz w:val="28"/>
                <w:szCs w:val="28"/>
                <w:lang w:val="uk-UA" w:eastAsia="uk-UA"/>
              </w:rPr>
            </w:pPr>
            <w:r>
              <w:rPr>
                <w:b w:val="0"/>
                <w:sz w:val="28"/>
                <w:szCs w:val="28"/>
                <w:lang w:val="en-US" w:eastAsia="uk-UA"/>
              </w:rPr>
              <w:t>Actual indicator</w:t>
            </w:r>
          </w:p>
        </w:tc>
        <w:tc>
          <w:tcPr>
            <w:tcW w:w="1614" w:type="dxa"/>
            <w:hideMark/>
          </w:tcPr>
          <w:p w14:paraId="1EA6AEDF" w14:textId="77777777" w:rsidR="00CD45AC" w:rsidRPr="0019121C" w:rsidRDefault="00CE18F6" w:rsidP="006E3071">
            <w:pPr>
              <w:cnfStyle w:val="100000000000" w:firstRow="1" w:lastRow="0" w:firstColumn="0" w:lastColumn="0" w:oddVBand="0" w:evenVBand="0" w:oddHBand="0" w:evenHBand="0" w:firstRowFirstColumn="0" w:firstRowLastColumn="0" w:lastRowFirstColumn="0" w:lastRowLastColumn="0"/>
              <w:rPr>
                <w:bCs w:val="0"/>
                <w:sz w:val="28"/>
                <w:szCs w:val="28"/>
                <w:lang w:val="uk-UA" w:eastAsia="uk-UA"/>
              </w:rPr>
            </w:pPr>
            <w:r>
              <w:rPr>
                <w:b w:val="0"/>
                <w:sz w:val="28"/>
                <w:szCs w:val="28"/>
                <w:lang w:val="en-US" w:eastAsia="uk-UA"/>
              </w:rPr>
              <w:t>The difference</w:t>
            </w:r>
          </w:p>
        </w:tc>
        <w:tc>
          <w:tcPr>
            <w:tcW w:w="2122" w:type="dxa"/>
            <w:hideMark/>
          </w:tcPr>
          <w:p w14:paraId="7B8F6EDC" w14:textId="77777777" w:rsidR="00CD45AC" w:rsidRPr="0019121C" w:rsidRDefault="00CE18F6" w:rsidP="006E3071">
            <w:pPr>
              <w:cnfStyle w:val="100000000000" w:firstRow="1" w:lastRow="0" w:firstColumn="0" w:lastColumn="0" w:oddVBand="0" w:evenVBand="0" w:oddHBand="0" w:evenHBand="0" w:firstRowFirstColumn="0" w:firstRowLastColumn="0" w:lastRowFirstColumn="0" w:lastRowLastColumn="0"/>
              <w:rPr>
                <w:bCs w:val="0"/>
                <w:sz w:val="28"/>
                <w:szCs w:val="28"/>
                <w:lang w:val="uk-UA" w:eastAsia="uk-UA"/>
              </w:rPr>
            </w:pPr>
            <w:r>
              <w:rPr>
                <w:b w:val="0"/>
                <w:sz w:val="28"/>
                <w:szCs w:val="28"/>
                <w:lang w:val="en-US" w:eastAsia="uk-UA"/>
              </w:rPr>
              <w:t>The main reason for the gap</w:t>
            </w:r>
          </w:p>
        </w:tc>
      </w:tr>
      <w:tr w:rsidR="0093181F" w:rsidRPr="004A6AEA" w14:paraId="419EF968" w14:textId="77777777" w:rsidTr="006E3071">
        <w:trPr>
          <w:trHeight w:val="2400"/>
        </w:trPr>
        <w:tc>
          <w:tcPr>
            <w:cnfStyle w:val="001000000000" w:firstRow="0" w:lastRow="0" w:firstColumn="1" w:lastColumn="0" w:oddVBand="0" w:evenVBand="0" w:oddHBand="0" w:evenHBand="0" w:firstRowFirstColumn="0" w:firstRowLastColumn="0" w:lastRowFirstColumn="0" w:lastRowLastColumn="0"/>
            <w:tcW w:w="2442" w:type="dxa"/>
            <w:hideMark/>
          </w:tcPr>
          <w:p w14:paraId="45D2C5AE" w14:textId="77777777" w:rsidR="00CD45AC" w:rsidRPr="0019121C" w:rsidRDefault="00CE18F6" w:rsidP="00071B32">
            <w:pPr>
              <w:rPr>
                <w:bCs w:val="0"/>
                <w:sz w:val="28"/>
                <w:szCs w:val="28"/>
                <w:lang w:val="uk-UA" w:eastAsia="uk-UA"/>
              </w:rPr>
            </w:pPr>
            <w:r>
              <w:rPr>
                <w:b w:val="0"/>
                <w:sz w:val="28"/>
                <w:szCs w:val="28"/>
                <w:lang w:val="en-US" w:eastAsia="uk-UA"/>
              </w:rPr>
              <w:t>Accessibility of care</w:t>
            </w:r>
          </w:p>
        </w:tc>
        <w:tc>
          <w:tcPr>
            <w:tcW w:w="1311" w:type="dxa"/>
            <w:hideMark/>
          </w:tcPr>
          <w:p w14:paraId="41F69128"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4.8</w:t>
            </w:r>
          </w:p>
        </w:tc>
        <w:tc>
          <w:tcPr>
            <w:tcW w:w="1600" w:type="dxa"/>
            <w:hideMark/>
          </w:tcPr>
          <w:p w14:paraId="2B2B896B"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4.1</w:t>
            </w:r>
          </w:p>
        </w:tc>
        <w:tc>
          <w:tcPr>
            <w:tcW w:w="1614" w:type="dxa"/>
            <w:hideMark/>
          </w:tcPr>
          <w:p w14:paraId="40439833"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-0.7</w:t>
            </w:r>
          </w:p>
        </w:tc>
        <w:tc>
          <w:tcPr>
            <w:tcW w:w="2122" w:type="dxa"/>
            <w:hideMark/>
          </w:tcPr>
          <w:p w14:paraId="7C32BD8E" w14:textId="77777777" w:rsidR="00CD45AC"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Delays due to staff and equipment shortages</w:t>
            </w:r>
          </w:p>
        </w:tc>
      </w:tr>
      <w:tr w:rsidR="0093181F" w14:paraId="240D838D" w14:textId="77777777" w:rsidTr="006E3071">
        <w:trPr>
          <w:trHeight w:val="1800"/>
        </w:trPr>
        <w:tc>
          <w:tcPr>
            <w:cnfStyle w:val="001000000000" w:firstRow="0" w:lastRow="0" w:firstColumn="1" w:lastColumn="0" w:oddVBand="0" w:evenVBand="0" w:oddHBand="0" w:evenHBand="0" w:firstRowFirstColumn="0" w:firstRowLastColumn="0" w:lastRowFirstColumn="0" w:lastRowLastColumn="0"/>
            <w:tcW w:w="2442" w:type="dxa"/>
            <w:hideMark/>
          </w:tcPr>
          <w:p w14:paraId="0AD2D856" w14:textId="77777777" w:rsidR="00CD45AC" w:rsidRPr="0019121C" w:rsidRDefault="00CE18F6" w:rsidP="00071B32">
            <w:pPr>
              <w:rPr>
                <w:bCs w:val="0"/>
                <w:sz w:val="28"/>
                <w:szCs w:val="28"/>
                <w:lang w:val="uk-UA" w:eastAsia="uk-UA"/>
              </w:rPr>
            </w:pPr>
            <w:r>
              <w:rPr>
                <w:b w:val="0"/>
                <w:sz w:val="28"/>
                <w:szCs w:val="28"/>
                <w:lang w:val="en-US" w:eastAsia="uk-UA"/>
              </w:rPr>
              <w:t>Professionalism of nurses</w:t>
            </w:r>
          </w:p>
        </w:tc>
        <w:tc>
          <w:tcPr>
            <w:tcW w:w="1311" w:type="dxa"/>
            <w:hideMark/>
          </w:tcPr>
          <w:p w14:paraId="55C20EA4"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4.7</w:t>
            </w:r>
          </w:p>
        </w:tc>
        <w:tc>
          <w:tcPr>
            <w:tcW w:w="1600" w:type="dxa"/>
            <w:hideMark/>
          </w:tcPr>
          <w:p w14:paraId="10B89AA6"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4.3</w:t>
            </w:r>
          </w:p>
        </w:tc>
        <w:tc>
          <w:tcPr>
            <w:tcW w:w="1614" w:type="dxa"/>
            <w:hideMark/>
          </w:tcPr>
          <w:p w14:paraId="15118974"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-0.4</w:t>
            </w:r>
          </w:p>
        </w:tc>
        <w:tc>
          <w:tcPr>
            <w:tcW w:w="2122" w:type="dxa"/>
            <w:hideMark/>
          </w:tcPr>
          <w:p w14:paraId="5CD2F4FD" w14:textId="77777777" w:rsidR="00CD45AC"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Shortcomings in communication skills</w:t>
            </w:r>
          </w:p>
        </w:tc>
      </w:tr>
      <w:tr w:rsidR="0093181F" w:rsidRPr="004A6AEA" w14:paraId="5EB31B98" w14:textId="77777777" w:rsidTr="006E3071">
        <w:trPr>
          <w:trHeight w:val="2400"/>
        </w:trPr>
        <w:tc>
          <w:tcPr>
            <w:cnfStyle w:val="001000000000" w:firstRow="0" w:lastRow="0" w:firstColumn="1" w:lastColumn="0" w:oddVBand="0" w:evenVBand="0" w:oddHBand="0" w:evenHBand="0" w:firstRowFirstColumn="0" w:firstRowLastColumn="0" w:lastRowFirstColumn="0" w:lastRowLastColumn="0"/>
            <w:tcW w:w="2442" w:type="dxa"/>
            <w:hideMark/>
          </w:tcPr>
          <w:p w14:paraId="357C7271" w14:textId="77777777" w:rsidR="00CD45AC" w:rsidRPr="0019121C" w:rsidRDefault="00CE18F6" w:rsidP="00071B32">
            <w:pPr>
              <w:rPr>
                <w:bCs w:val="0"/>
                <w:sz w:val="28"/>
                <w:szCs w:val="28"/>
                <w:lang w:val="uk-UA" w:eastAsia="uk-UA"/>
              </w:rPr>
            </w:pPr>
            <w:r>
              <w:rPr>
                <w:b w:val="0"/>
                <w:sz w:val="28"/>
                <w:szCs w:val="28"/>
                <w:lang w:val="en-US" w:eastAsia="uk-UA"/>
              </w:rPr>
              <w:t>Involvement in the process</w:t>
            </w:r>
          </w:p>
        </w:tc>
        <w:tc>
          <w:tcPr>
            <w:tcW w:w="1311" w:type="dxa"/>
            <w:hideMark/>
          </w:tcPr>
          <w:p w14:paraId="023F3810"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4.5</w:t>
            </w:r>
          </w:p>
        </w:tc>
        <w:tc>
          <w:tcPr>
            <w:tcW w:w="1600" w:type="dxa"/>
            <w:hideMark/>
          </w:tcPr>
          <w:p w14:paraId="4E567D93"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4.3</w:t>
            </w:r>
          </w:p>
        </w:tc>
        <w:tc>
          <w:tcPr>
            <w:tcW w:w="1614" w:type="dxa"/>
            <w:hideMark/>
          </w:tcPr>
          <w:p w14:paraId="671C6058"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-0.8</w:t>
            </w:r>
          </w:p>
        </w:tc>
        <w:tc>
          <w:tcPr>
            <w:tcW w:w="2122" w:type="dxa"/>
            <w:hideMark/>
          </w:tcPr>
          <w:p w14:paraId="46A90F0C" w14:textId="77777777" w:rsidR="00CD45AC"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Insufficient patient involvement in care planning</w:t>
            </w:r>
          </w:p>
        </w:tc>
      </w:tr>
      <w:tr w:rsidR="0093181F" w:rsidRPr="004A6AEA" w14:paraId="0DE0F32C" w14:textId="77777777" w:rsidTr="006E3071">
        <w:trPr>
          <w:trHeight w:val="2100"/>
        </w:trPr>
        <w:tc>
          <w:tcPr>
            <w:cnfStyle w:val="001000000000" w:firstRow="0" w:lastRow="0" w:firstColumn="1" w:lastColumn="0" w:oddVBand="0" w:evenVBand="0" w:oddHBand="0" w:evenHBand="0" w:firstRowFirstColumn="0" w:firstRowLastColumn="0" w:lastRowFirstColumn="0" w:lastRowLastColumn="0"/>
            <w:tcW w:w="2442" w:type="dxa"/>
            <w:hideMark/>
          </w:tcPr>
          <w:p w14:paraId="18368710" w14:textId="77777777" w:rsidR="00CD45AC" w:rsidRPr="0019121C" w:rsidRDefault="00CE18F6" w:rsidP="00071B32">
            <w:pPr>
              <w:rPr>
                <w:bCs w:val="0"/>
                <w:sz w:val="28"/>
                <w:szCs w:val="28"/>
                <w:lang w:val="uk-UA" w:eastAsia="uk-UA"/>
              </w:rPr>
            </w:pPr>
            <w:r>
              <w:rPr>
                <w:b w:val="0"/>
                <w:sz w:val="28"/>
                <w:szCs w:val="28"/>
                <w:lang w:val="en-US" w:eastAsia="uk-UA"/>
              </w:rPr>
              <w:t>Psychological support</w:t>
            </w:r>
          </w:p>
        </w:tc>
        <w:tc>
          <w:tcPr>
            <w:tcW w:w="1311" w:type="dxa"/>
            <w:hideMark/>
          </w:tcPr>
          <w:p w14:paraId="7EE8396A"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4.6</w:t>
            </w:r>
          </w:p>
        </w:tc>
        <w:tc>
          <w:tcPr>
            <w:tcW w:w="1600" w:type="dxa"/>
            <w:hideMark/>
          </w:tcPr>
          <w:p w14:paraId="2DEF9816"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3.8</w:t>
            </w:r>
          </w:p>
        </w:tc>
        <w:tc>
          <w:tcPr>
            <w:tcW w:w="1614" w:type="dxa"/>
            <w:hideMark/>
          </w:tcPr>
          <w:p w14:paraId="5BAA5224"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-0.8</w:t>
            </w:r>
          </w:p>
        </w:tc>
        <w:tc>
          <w:tcPr>
            <w:tcW w:w="2122" w:type="dxa"/>
            <w:hideMark/>
          </w:tcPr>
          <w:p w14:paraId="301E1A3A" w14:textId="77777777" w:rsidR="00CD45AC"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A deficit of attention to emotional needs</w:t>
            </w:r>
          </w:p>
        </w:tc>
      </w:tr>
      <w:tr w:rsidR="0093181F" w14:paraId="64CC76EB" w14:textId="77777777" w:rsidTr="006E3071">
        <w:trPr>
          <w:trHeight w:val="1800"/>
        </w:trPr>
        <w:tc>
          <w:tcPr>
            <w:cnfStyle w:val="001000000000" w:firstRow="0" w:lastRow="0" w:firstColumn="1" w:lastColumn="0" w:oddVBand="0" w:evenVBand="0" w:oddHBand="0" w:evenHBand="0" w:firstRowFirstColumn="0" w:firstRowLastColumn="0" w:lastRowFirstColumn="0" w:lastRowLastColumn="0"/>
            <w:tcW w:w="2442" w:type="dxa"/>
            <w:hideMark/>
          </w:tcPr>
          <w:p w14:paraId="09DD9922" w14:textId="77777777" w:rsidR="00CD45AC" w:rsidRPr="0019121C" w:rsidRDefault="00CE18F6" w:rsidP="00071B32">
            <w:pPr>
              <w:rPr>
                <w:bCs w:val="0"/>
                <w:sz w:val="28"/>
                <w:szCs w:val="28"/>
                <w:lang w:val="uk-UA" w:eastAsia="uk-UA"/>
              </w:rPr>
            </w:pPr>
            <w:r>
              <w:rPr>
                <w:b w:val="0"/>
                <w:sz w:val="28"/>
                <w:szCs w:val="28"/>
                <w:lang w:val="en-US" w:eastAsia="uk-UA"/>
              </w:rPr>
              <w:t>Technical equipment</w:t>
            </w:r>
          </w:p>
        </w:tc>
        <w:tc>
          <w:tcPr>
            <w:tcW w:w="1311" w:type="dxa"/>
            <w:hideMark/>
          </w:tcPr>
          <w:p w14:paraId="15485F08"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4.7</w:t>
            </w:r>
          </w:p>
        </w:tc>
        <w:tc>
          <w:tcPr>
            <w:tcW w:w="1600" w:type="dxa"/>
            <w:hideMark/>
          </w:tcPr>
          <w:p w14:paraId="147279CB"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3.6</w:t>
            </w:r>
          </w:p>
        </w:tc>
        <w:tc>
          <w:tcPr>
            <w:tcW w:w="1614" w:type="dxa"/>
            <w:hideMark/>
          </w:tcPr>
          <w:p w14:paraId="06B729F4"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-1.1</w:t>
            </w:r>
          </w:p>
        </w:tc>
        <w:tc>
          <w:tcPr>
            <w:tcW w:w="2122" w:type="dxa"/>
            <w:hideMark/>
          </w:tcPr>
          <w:p w14:paraId="3BD13AE0" w14:textId="77777777" w:rsidR="00CD45AC"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Insufficient modern equipment</w:t>
            </w:r>
          </w:p>
        </w:tc>
      </w:tr>
      <w:tr w:rsidR="0093181F" w:rsidRPr="004A6AEA" w14:paraId="284BE5CB" w14:textId="77777777" w:rsidTr="006E3071">
        <w:trPr>
          <w:trHeight w:val="2700"/>
        </w:trPr>
        <w:tc>
          <w:tcPr>
            <w:cnfStyle w:val="001000000000" w:firstRow="0" w:lastRow="0" w:firstColumn="1" w:lastColumn="0" w:oddVBand="0" w:evenVBand="0" w:oddHBand="0" w:evenHBand="0" w:firstRowFirstColumn="0" w:firstRowLastColumn="0" w:lastRowFirstColumn="0" w:lastRowLastColumn="0"/>
            <w:tcW w:w="2442" w:type="dxa"/>
            <w:hideMark/>
          </w:tcPr>
          <w:p w14:paraId="12FB0385" w14:textId="77777777" w:rsidR="00CD45AC" w:rsidRPr="0019121C" w:rsidRDefault="00CE18F6" w:rsidP="00071B32">
            <w:pPr>
              <w:rPr>
                <w:bCs w:val="0"/>
                <w:sz w:val="28"/>
                <w:szCs w:val="28"/>
                <w:lang w:val="uk-UA" w:eastAsia="uk-UA"/>
              </w:rPr>
            </w:pPr>
            <w:r>
              <w:rPr>
                <w:b w:val="0"/>
                <w:sz w:val="28"/>
                <w:szCs w:val="28"/>
                <w:lang w:val="en-US" w:eastAsia="uk-UA"/>
              </w:rPr>
              <w:lastRenderedPageBreak/>
              <w:t>Environment comfort</w:t>
            </w:r>
          </w:p>
        </w:tc>
        <w:tc>
          <w:tcPr>
            <w:tcW w:w="1311" w:type="dxa"/>
            <w:hideMark/>
          </w:tcPr>
          <w:p w14:paraId="42C2B93E"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4.5</w:t>
            </w:r>
          </w:p>
        </w:tc>
        <w:tc>
          <w:tcPr>
            <w:tcW w:w="1600" w:type="dxa"/>
            <w:hideMark/>
          </w:tcPr>
          <w:p w14:paraId="434954A4"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3.9</w:t>
            </w:r>
          </w:p>
        </w:tc>
        <w:tc>
          <w:tcPr>
            <w:tcW w:w="1614" w:type="dxa"/>
            <w:hideMark/>
          </w:tcPr>
          <w:p w14:paraId="6F40FE9A" w14:textId="77777777" w:rsidR="00CD45AC" w:rsidRPr="0019121C" w:rsidRDefault="00CE18F6" w:rsidP="006E3071">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-0.6</w:t>
            </w:r>
          </w:p>
        </w:tc>
        <w:tc>
          <w:tcPr>
            <w:tcW w:w="2122" w:type="dxa"/>
            <w:hideMark/>
          </w:tcPr>
          <w:p w14:paraId="2B7450C8" w14:textId="77777777" w:rsidR="00CD45AC"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Outdated premises and insufficiently accessible environment</w:t>
            </w:r>
          </w:p>
        </w:tc>
      </w:tr>
    </w:tbl>
    <w:p w14:paraId="02BB6E1F" w14:textId="77777777" w:rsidR="00853660" w:rsidRPr="0019121C" w:rsidRDefault="00853660" w:rsidP="00071B32">
      <w:pPr>
        <w:spacing w:after="0" w:line="360" w:lineRule="auto"/>
        <w:ind w:firstLine="567"/>
        <w:jc w:val="both"/>
        <w:rPr>
          <w:bCs/>
          <w:sz w:val="28"/>
          <w:szCs w:val="28"/>
          <w:lang w:val="uk-UA"/>
        </w:rPr>
      </w:pPr>
    </w:p>
    <w:p w14:paraId="6B7C58C7" w14:textId="77777777" w:rsidR="00CC681D" w:rsidRPr="0019121C" w:rsidRDefault="00CE18F6" w:rsidP="00071B32">
      <w:pPr>
        <w:spacing w:after="0" w:line="360" w:lineRule="auto"/>
        <w:ind w:firstLine="567"/>
        <w:jc w:val="both"/>
        <w:rPr>
          <w:bCs/>
          <w:sz w:val="28"/>
          <w:szCs w:val="28"/>
          <w:lang w:val="uk-UA"/>
        </w:rPr>
      </w:pPr>
      <w:r>
        <w:rPr>
          <w:bCs/>
          <w:sz w:val="28"/>
          <w:szCs w:val="28"/>
          <w:lang w:val="en-US"/>
        </w:rPr>
        <w:t>1. The main reasons for the gap between expectations and reality</w:t>
      </w:r>
    </w:p>
    <w:p w14:paraId="1C66A902" w14:textId="77777777" w:rsidR="00CC681D" w:rsidRPr="0019121C" w:rsidRDefault="00CE18F6" w:rsidP="00C64DBD">
      <w:pPr>
        <w:pStyle w:val="af0"/>
        <w:numPr>
          <w:ilvl w:val="0"/>
          <w:numId w:val="22"/>
        </w:numPr>
        <w:spacing w:after="0" w:line="360" w:lineRule="auto"/>
        <w:jc w:val="both"/>
        <w:rPr>
          <w:bCs/>
          <w:sz w:val="28"/>
          <w:szCs w:val="28"/>
          <w:lang w:val="uk-UA"/>
        </w:rPr>
      </w:pPr>
      <w:r>
        <w:rPr>
          <w:bCs/>
          <w:sz w:val="28"/>
          <w:szCs w:val="28"/>
          <w:lang w:val="en-US"/>
        </w:rPr>
        <w:t>Systemic issues. Staffing shortage, overloaded health care facilities, and limited funding.</w:t>
      </w:r>
    </w:p>
    <w:p w14:paraId="296E6CB2" w14:textId="77777777" w:rsidR="00CC681D" w:rsidRPr="0019121C" w:rsidRDefault="00CE18F6" w:rsidP="00C64DBD">
      <w:pPr>
        <w:pStyle w:val="af0"/>
        <w:numPr>
          <w:ilvl w:val="0"/>
          <w:numId w:val="22"/>
        </w:numPr>
        <w:spacing w:after="0" w:line="360" w:lineRule="auto"/>
        <w:jc w:val="both"/>
        <w:rPr>
          <w:bCs/>
          <w:sz w:val="28"/>
          <w:szCs w:val="28"/>
          <w:lang w:val="uk-UA"/>
        </w:rPr>
      </w:pPr>
      <w:r>
        <w:rPr>
          <w:bCs/>
          <w:sz w:val="28"/>
          <w:szCs w:val="28"/>
          <w:lang w:val="en-US"/>
        </w:rPr>
        <w:t>Insufficient communication. Patients often did not get complete information about the available services and their limitations.</w:t>
      </w:r>
    </w:p>
    <w:p w14:paraId="0C4CC0A2" w14:textId="77777777" w:rsidR="00CC681D" w:rsidRPr="0019121C" w:rsidRDefault="00CE18F6" w:rsidP="00C64DBD">
      <w:pPr>
        <w:pStyle w:val="af0"/>
        <w:numPr>
          <w:ilvl w:val="0"/>
          <w:numId w:val="22"/>
        </w:numPr>
        <w:spacing w:after="0" w:line="360" w:lineRule="auto"/>
        <w:jc w:val="both"/>
        <w:rPr>
          <w:bCs/>
          <w:sz w:val="28"/>
          <w:szCs w:val="28"/>
          <w:lang w:val="uk-UA"/>
        </w:rPr>
      </w:pPr>
      <w:r>
        <w:rPr>
          <w:bCs/>
          <w:sz w:val="28"/>
          <w:szCs w:val="28"/>
          <w:lang w:val="en-US"/>
        </w:rPr>
        <w:t>Problems with adaptation. The patient</w:t>
      </w:r>
      <w:r w:rsidR="00C0036B">
        <w:rPr>
          <w:bCs/>
          <w:sz w:val="28"/>
          <w:szCs w:val="28"/>
          <w:lang w:val="en-US"/>
        </w:rPr>
        <w:t>’</w:t>
      </w:r>
      <w:r>
        <w:rPr>
          <w:bCs/>
          <w:sz w:val="28"/>
          <w:szCs w:val="28"/>
          <w:lang w:val="en-US"/>
        </w:rPr>
        <w:t>s expectations did not always match the actual potential of the health system.</w:t>
      </w:r>
    </w:p>
    <w:p w14:paraId="7786C3C4" w14:textId="77777777" w:rsidR="00CC681D" w:rsidRPr="0019121C" w:rsidRDefault="00CE18F6" w:rsidP="00071B32">
      <w:pPr>
        <w:spacing w:after="0" w:line="360" w:lineRule="auto"/>
        <w:ind w:firstLine="567"/>
        <w:jc w:val="both"/>
        <w:rPr>
          <w:bCs/>
          <w:sz w:val="28"/>
          <w:szCs w:val="28"/>
          <w:lang w:val="uk-UA"/>
        </w:rPr>
      </w:pPr>
      <w:r>
        <w:rPr>
          <w:bCs/>
          <w:sz w:val="28"/>
          <w:szCs w:val="28"/>
          <w:lang w:val="en-US"/>
        </w:rPr>
        <w:t>2. The impact of the gap on patients</w:t>
      </w:r>
    </w:p>
    <w:p w14:paraId="081129E5" w14:textId="77777777" w:rsidR="00CC681D" w:rsidRPr="0019121C" w:rsidRDefault="00CE18F6" w:rsidP="00C64DBD">
      <w:pPr>
        <w:pStyle w:val="af0"/>
        <w:numPr>
          <w:ilvl w:val="0"/>
          <w:numId w:val="23"/>
        </w:numPr>
        <w:spacing w:after="0" w:line="360" w:lineRule="auto"/>
        <w:jc w:val="both"/>
        <w:rPr>
          <w:bCs/>
          <w:sz w:val="28"/>
          <w:szCs w:val="28"/>
          <w:lang w:val="uk-UA"/>
        </w:rPr>
      </w:pPr>
      <w:r>
        <w:rPr>
          <w:bCs/>
          <w:sz w:val="28"/>
          <w:szCs w:val="28"/>
          <w:lang w:val="en-US"/>
        </w:rPr>
        <w:t>Decreased satisfaction with care.</w:t>
      </w:r>
    </w:p>
    <w:p w14:paraId="1580FB0E" w14:textId="77777777" w:rsidR="00CC681D" w:rsidRPr="0019121C" w:rsidRDefault="00CE18F6" w:rsidP="00C64DBD">
      <w:pPr>
        <w:pStyle w:val="af0"/>
        <w:numPr>
          <w:ilvl w:val="0"/>
          <w:numId w:val="23"/>
        </w:numPr>
        <w:spacing w:after="0" w:line="360" w:lineRule="auto"/>
        <w:jc w:val="both"/>
        <w:rPr>
          <w:bCs/>
          <w:sz w:val="28"/>
          <w:szCs w:val="28"/>
          <w:lang w:val="uk-UA"/>
        </w:rPr>
      </w:pPr>
      <w:r>
        <w:rPr>
          <w:bCs/>
          <w:sz w:val="28"/>
          <w:szCs w:val="28"/>
          <w:lang w:val="en-US"/>
        </w:rPr>
        <w:t>Lack of trust in the health system.</w:t>
      </w:r>
    </w:p>
    <w:p w14:paraId="102BF8CB" w14:textId="77777777" w:rsidR="00CE49A0" w:rsidRDefault="00CE18F6" w:rsidP="00C64DBD">
      <w:pPr>
        <w:pStyle w:val="af0"/>
        <w:numPr>
          <w:ilvl w:val="0"/>
          <w:numId w:val="23"/>
        </w:numPr>
        <w:spacing w:after="0" w:line="360" w:lineRule="auto"/>
        <w:jc w:val="both"/>
        <w:rPr>
          <w:bCs/>
          <w:sz w:val="28"/>
          <w:szCs w:val="28"/>
          <w:lang w:val="en-US"/>
        </w:rPr>
      </w:pPr>
      <w:r>
        <w:rPr>
          <w:bCs/>
          <w:sz w:val="28"/>
          <w:szCs w:val="28"/>
          <w:lang w:val="en-US"/>
        </w:rPr>
        <w:t>Emotional tension related to patients feeling that their needs have been neglected.</w:t>
      </w:r>
    </w:p>
    <w:p w14:paraId="115912FC" w14:textId="77777777" w:rsidR="00CC681D" w:rsidRPr="0019121C" w:rsidRDefault="00CE18F6" w:rsidP="00071B32">
      <w:pPr>
        <w:spacing w:after="0" w:line="360" w:lineRule="auto"/>
        <w:ind w:firstLine="567"/>
        <w:jc w:val="both"/>
        <w:rPr>
          <w:sz w:val="28"/>
          <w:szCs w:val="28"/>
          <w:lang w:val="uk-UA"/>
        </w:rPr>
      </w:pPr>
      <w:r>
        <w:rPr>
          <w:sz w:val="28"/>
          <w:szCs w:val="28"/>
          <w:lang w:val="en-US"/>
        </w:rPr>
        <w:t>Recommendations on improving the quality of care for patients with disabilities:</w:t>
      </w:r>
    </w:p>
    <w:p w14:paraId="213A0DEA" w14:textId="77777777" w:rsidR="00CC681D" w:rsidRPr="0019121C" w:rsidRDefault="00CE18F6" w:rsidP="00071B32">
      <w:pPr>
        <w:spacing w:after="0" w:line="360" w:lineRule="auto"/>
        <w:ind w:firstLine="567"/>
        <w:jc w:val="both"/>
        <w:rPr>
          <w:sz w:val="28"/>
          <w:szCs w:val="28"/>
          <w:lang w:val="uk-UA"/>
        </w:rPr>
      </w:pPr>
      <w:r>
        <w:rPr>
          <w:sz w:val="28"/>
          <w:szCs w:val="28"/>
          <w:lang w:val="en-US"/>
        </w:rPr>
        <w:t>1. Professional development of nurses</w:t>
      </w:r>
    </w:p>
    <w:p w14:paraId="4B34959C" w14:textId="77777777" w:rsidR="00CC681D" w:rsidRPr="0019121C" w:rsidRDefault="00CE18F6" w:rsidP="00071B32">
      <w:pPr>
        <w:spacing w:after="0" w:line="360" w:lineRule="auto"/>
        <w:ind w:firstLine="567"/>
        <w:jc w:val="both"/>
        <w:rPr>
          <w:sz w:val="28"/>
          <w:szCs w:val="28"/>
          <w:lang w:val="uk-UA"/>
        </w:rPr>
      </w:pPr>
      <w:r>
        <w:rPr>
          <w:sz w:val="28"/>
          <w:szCs w:val="28"/>
          <w:lang w:val="en-US"/>
        </w:rPr>
        <w:t>In order to improve the quality of care, professional development programs for nurses must be developed with an emphasis on the following domains:</w:t>
      </w:r>
    </w:p>
    <w:p w14:paraId="3B5C6614" w14:textId="77777777" w:rsidR="00CC681D" w:rsidRPr="0019121C" w:rsidRDefault="00CE18F6" w:rsidP="00C64DBD">
      <w:pPr>
        <w:numPr>
          <w:ilvl w:val="0"/>
          <w:numId w:val="24"/>
        </w:numPr>
        <w:spacing w:after="0" w:line="360" w:lineRule="auto"/>
        <w:jc w:val="both"/>
        <w:rPr>
          <w:sz w:val="28"/>
          <w:szCs w:val="28"/>
          <w:lang w:val="uk-UA"/>
        </w:rPr>
      </w:pPr>
      <w:r>
        <w:rPr>
          <w:sz w:val="28"/>
          <w:szCs w:val="28"/>
          <w:lang w:val="en-US"/>
        </w:rPr>
        <w:t>Communication skills. Courses on effective communication can help nurses better understand their patients</w:t>
      </w:r>
      <w:r w:rsidR="00C0036B">
        <w:rPr>
          <w:sz w:val="28"/>
          <w:szCs w:val="28"/>
          <w:lang w:val="en-US"/>
        </w:rPr>
        <w:t>’</w:t>
      </w:r>
      <w:r>
        <w:rPr>
          <w:sz w:val="28"/>
          <w:szCs w:val="28"/>
          <w:lang w:val="en-US"/>
        </w:rPr>
        <w:t xml:space="preserve"> needs, avoid conflict, and build trust.</w:t>
      </w:r>
    </w:p>
    <w:p w14:paraId="62C4D006" w14:textId="77777777" w:rsidR="00CC681D" w:rsidRPr="0019121C" w:rsidRDefault="00CE18F6" w:rsidP="00C64DBD">
      <w:pPr>
        <w:numPr>
          <w:ilvl w:val="0"/>
          <w:numId w:val="24"/>
        </w:numPr>
        <w:spacing w:after="0" w:line="360" w:lineRule="auto"/>
        <w:jc w:val="both"/>
        <w:rPr>
          <w:sz w:val="28"/>
          <w:szCs w:val="28"/>
          <w:lang w:val="uk-UA"/>
        </w:rPr>
      </w:pPr>
      <w:r>
        <w:rPr>
          <w:sz w:val="28"/>
          <w:szCs w:val="28"/>
          <w:lang w:val="en-US"/>
        </w:rPr>
        <w:t>Psychological training. Training in the fundamentals of psychology and work with the emotional state of patients will enable nurses to provide not only physical but also psychological support, especially in stressful situations.</w:t>
      </w:r>
    </w:p>
    <w:p w14:paraId="336D7050" w14:textId="77777777" w:rsidR="00CC681D" w:rsidRPr="0019121C" w:rsidRDefault="00CE18F6" w:rsidP="00C64DBD">
      <w:pPr>
        <w:numPr>
          <w:ilvl w:val="0"/>
          <w:numId w:val="24"/>
        </w:numPr>
        <w:spacing w:after="0" w:line="360" w:lineRule="auto"/>
        <w:jc w:val="both"/>
        <w:rPr>
          <w:sz w:val="28"/>
          <w:szCs w:val="28"/>
          <w:lang w:val="uk-UA"/>
        </w:rPr>
      </w:pPr>
      <w:r>
        <w:rPr>
          <w:sz w:val="28"/>
          <w:szCs w:val="28"/>
          <w:lang w:val="en-US"/>
        </w:rPr>
        <w:lastRenderedPageBreak/>
        <w:t>Work with the technical means. Hands-on training on the use of modern equipment such as wheelchairs, lifts, and vital sign monitors.</w:t>
      </w:r>
    </w:p>
    <w:p w14:paraId="087A89C1" w14:textId="77777777" w:rsidR="00CC681D" w:rsidRPr="0019121C" w:rsidRDefault="00CE18F6" w:rsidP="00071B32">
      <w:pPr>
        <w:spacing w:after="0" w:line="360" w:lineRule="auto"/>
        <w:ind w:firstLine="567"/>
        <w:jc w:val="both"/>
        <w:rPr>
          <w:sz w:val="28"/>
          <w:szCs w:val="28"/>
          <w:lang w:val="uk-UA"/>
        </w:rPr>
      </w:pPr>
      <w:r>
        <w:rPr>
          <w:sz w:val="28"/>
          <w:szCs w:val="28"/>
          <w:lang w:val="en-US"/>
        </w:rPr>
        <w:t>Regular seminars, webinars and professional development courses should become integral to the professional growth of nurses working with patients with disabilities.</w:t>
      </w:r>
    </w:p>
    <w:p w14:paraId="600358AC" w14:textId="77777777" w:rsidR="00CC681D" w:rsidRPr="0019121C" w:rsidRDefault="00CE18F6" w:rsidP="00071B32">
      <w:pPr>
        <w:spacing w:after="0" w:line="360" w:lineRule="auto"/>
        <w:ind w:firstLine="567"/>
        <w:jc w:val="both"/>
        <w:rPr>
          <w:sz w:val="28"/>
          <w:szCs w:val="28"/>
          <w:lang w:val="uk-UA"/>
        </w:rPr>
      </w:pPr>
      <w:r>
        <w:rPr>
          <w:sz w:val="28"/>
          <w:szCs w:val="28"/>
          <w:lang w:val="en-US"/>
        </w:rPr>
        <w:t>2. Improvements of technical equipment</w:t>
      </w:r>
    </w:p>
    <w:p w14:paraId="7B6DBB16" w14:textId="77777777" w:rsidR="00CC681D" w:rsidRPr="0019121C" w:rsidRDefault="00CE18F6" w:rsidP="00071B32">
      <w:pPr>
        <w:spacing w:after="0" w:line="360" w:lineRule="auto"/>
        <w:ind w:firstLine="567"/>
        <w:jc w:val="both"/>
        <w:rPr>
          <w:sz w:val="28"/>
          <w:szCs w:val="28"/>
          <w:lang w:val="uk-UA"/>
        </w:rPr>
      </w:pPr>
      <w:r>
        <w:rPr>
          <w:sz w:val="28"/>
          <w:szCs w:val="28"/>
          <w:lang w:val="en-US"/>
        </w:rPr>
        <w:t>Modern technical means are playing a key role in the care of patients with disabilities. The following are recommended to improve the quality of care:</w:t>
      </w:r>
    </w:p>
    <w:p w14:paraId="3BAF3DD1" w14:textId="77777777" w:rsidR="00CC681D" w:rsidRPr="0019121C" w:rsidRDefault="00CE18F6" w:rsidP="00C64DBD">
      <w:pPr>
        <w:numPr>
          <w:ilvl w:val="0"/>
          <w:numId w:val="25"/>
        </w:numPr>
        <w:spacing w:after="0" w:line="360" w:lineRule="auto"/>
        <w:jc w:val="both"/>
        <w:rPr>
          <w:sz w:val="28"/>
          <w:szCs w:val="28"/>
          <w:lang w:val="uk-UA"/>
        </w:rPr>
      </w:pPr>
      <w:r>
        <w:rPr>
          <w:sz w:val="28"/>
          <w:szCs w:val="28"/>
          <w:lang w:val="en-US"/>
        </w:rPr>
        <w:t>Procurement of modern equipment. Acquisition of mobile lifts, orthopedic beds, wheelchairs with additional functions, and communication devices for patients with speech deficits.</w:t>
      </w:r>
    </w:p>
    <w:p w14:paraId="4CE35A75" w14:textId="77777777" w:rsidR="00CC681D" w:rsidRPr="0019121C" w:rsidRDefault="00CE18F6" w:rsidP="00C64DBD">
      <w:pPr>
        <w:numPr>
          <w:ilvl w:val="0"/>
          <w:numId w:val="25"/>
        </w:numPr>
        <w:spacing w:after="0" w:line="360" w:lineRule="auto"/>
        <w:jc w:val="both"/>
        <w:rPr>
          <w:sz w:val="28"/>
          <w:szCs w:val="28"/>
          <w:lang w:val="uk-UA"/>
        </w:rPr>
      </w:pPr>
      <w:r>
        <w:rPr>
          <w:sz w:val="28"/>
          <w:szCs w:val="28"/>
          <w:lang w:val="en-US"/>
        </w:rPr>
        <w:t>Updating rehabilitation equipment. This includes exercise equipment for restoring mobility, physiotherapy devices and assistive devices for self-care.</w:t>
      </w:r>
    </w:p>
    <w:p w14:paraId="49122B0C" w14:textId="77777777" w:rsidR="00CC681D" w:rsidRPr="0019121C" w:rsidRDefault="00CE18F6" w:rsidP="00C64DBD">
      <w:pPr>
        <w:numPr>
          <w:ilvl w:val="0"/>
          <w:numId w:val="25"/>
        </w:numPr>
        <w:spacing w:after="0" w:line="360" w:lineRule="auto"/>
        <w:jc w:val="both"/>
        <w:rPr>
          <w:sz w:val="28"/>
          <w:szCs w:val="28"/>
          <w:lang w:val="uk-UA"/>
        </w:rPr>
      </w:pPr>
      <w:r>
        <w:rPr>
          <w:sz w:val="28"/>
          <w:szCs w:val="28"/>
          <w:lang w:val="en-US"/>
        </w:rPr>
        <w:t>Maintenance. Regular checks and repair of equipment to ensure its uninterrupted operation.</w:t>
      </w:r>
    </w:p>
    <w:p w14:paraId="590A3E74" w14:textId="77777777" w:rsidR="00CC681D" w:rsidRPr="0019121C" w:rsidRDefault="00CE18F6" w:rsidP="00071B32">
      <w:pPr>
        <w:spacing w:after="0" w:line="360" w:lineRule="auto"/>
        <w:ind w:firstLine="567"/>
        <w:jc w:val="both"/>
        <w:rPr>
          <w:sz w:val="28"/>
          <w:szCs w:val="28"/>
          <w:lang w:val="uk-UA"/>
        </w:rPr>
      </w:pPr>
      <w:r>
        <w:rPr>
          <w:sz w:val="28"/>
          <w:szCs w:val="28"/>
          <w:lang w:val="en-US"/>
        </w:rPr>
        <w:t>Investing into modern equipment not only improves care, but also reduces the physical burden on nurses, increasing their performance and job satisfaction.</w:t>
      </w:r>
    </w:p>
    <w:p w14:paraId="790AD2D6" w14:textId="77777777" w:rsidR="00CC681D" w:rsidRPr="0019121C" w:rsidRDefault="00CE18F6" w:rsidP="00071B32">
      <w:pPr>
        <w:spacing w:after="0" w:line="360" w:lineRule="auto"/>
        <w:ind w:firstLine="567"/>
        <w:jc w:val="both"/>
        <w:rPr>
          <w:sz w:val="28"/>
          <w:szCs w:val="28"/>
          <w:lang w:val="uk-UA"/>
        </w:rPr>
      </w:pPr>
      <w:r>
        <w:rPr>
          <w:sz w:val="28"/>
          <w:szCs w:val="28"/>
          <w:lang w:val="en-US"/>
        </w:rPr>
        <w:t>3. Establishing a dialogue with patients</w:t>
      </w:r>
    </w:p>
    <w:p w14:paraId="2F474EC2" w14:textId="77777777" w:rsidR="00CC681D" w:rsidRPr="0019121C" w:rsidRDefault="00CE18F6" w:rsidP="00071B32">
      <w:pPr>
        <w:spacing w:after="0" w:line="360" w:lineRule="auto"/>
        <w:ind w:firstLine="567"/>
        <w:jc w:val="both"/>
        <w:rPr>
          <w:sz w:val="28"/>
          <w:szCs w:val="28"/>
          <w:lang w:val="uk-UA"/>
        </w:rPr>
      </w:pPr>
      <w:r>
        <w:rPr>
          <w:sz w:val="28"/>
          <w:szCs w:val="28"/>
          <w:lang w:val="en-US"/>
        </w:rPr>
        <w:t>Building effective communication between patients and their families, and health care personnel increases the levels of trust and satisfaction with care. For this purpose, it follows:</w:t>
      </w:r>
    </w:p>
    <w:p w14:paraId="5DA53B6C" w14:textId="77777777" w:rsidR="00CC681D" w:rsidRPr="0019121C" w:rsidRDefault="00CE18F6" w:rsidP="00C64DBD">
      <w:pPr>
        <w:numPr>
          <w:ilvl w:val="0"/>
          <w:numId w:val="26"/>
        </w:numPr>
        <w:spacing w:after="0" w:line="360" w:lineRule="auto"/>
        <w:jc w:val="both"/>
        <w:rPr>
          <w:sz w:val="28"/>
          <w:szCs w:val="28"/>
          <w:lang w:val="uk-UA"/>
        </w:rPr>
      </w:pPr>
      <w:r>
        <w:rPr>
          <w:sz w:val="28"/>
          <w:szCs w:val="28"/>
          <w:lang w:val="en-US"/>
        </w:rPr>
        <w:t>Conducting regular surveys. Identifying patient expectations through questionnaires, individual interviews and focus groups.</w:t>
      </w:r>
    </w:p>
    <w:p w14:paraId="26E57AFF" w14:textId="77777777" w:rsidR="00CC681D" w:rsidRPr="0019121C" w:rsidRDefault="00CE18F6" w:rsidP="00C64DBD">
      <w:pPr>
        <w:numPr>
          <w:ilvl w:val="0"/>
          <w:numId w:val="26"/>
        </w:numPr>
        <w:spacing w:after="0" w:line="360" w:lineRule="auto"/>
        <w:jc w:val="both"/>
        <w:rPr>
          <w:sz w:val="28"/>
          <w:szCs w:val="28"/>
          <w:lang w:val="uk-UA"/>
        </w:rPr>
      </w:pPr>
      <w:r>
        <w:rPr>
          <w:sz w:val="28"/>
          <w:szCs w:val="28"/>
          <w:lang w:val="en-US"/>
        </w:rPr>
        <w:t>Creating feedback. Patients and their families should have opportunities to share feedback, comments and suggestions.</w:t>
      </w:r>
    </w:p>
    <w:p w14:paraId="4CAC5D88" w14:textId="77777777" w:rsidR="00CC681D" w:rsidRPr="0019121C" w:rsidRDefault="00CE18F6" w:rsidP="00C64DBD">
      <w:pPr>
        <w:numPr>
          <w:ilvl w:val="0"/>
          <w:numId w:val="26"/>
        </w:numPr>
        <w:spacing w:after="0" w:line="360" w:lineRule="auto"/>
        <w:jc w:val="both"/>
        <w:rPr>
          <w:sz w:val="28"/>
          <w:szCs w:val="28"/>
          <w:lang w:val="uk-UA"/>
        </w:rPr>
      </w:pPr>
      <w:r>
        <w:rPr>
          <w:sz w:val="28"/>
          <w:szCs w:val="28"/>
          <w:lang w:val="en-US"/>
        </w:rPr>
        <w:t>Involvement of patients in decision-making. Discussing the plans of care and rehabilitation, and accommodating the patients</w:t>
      </w:r>
      <w:r w:rsidR="00C0036B">
        <w:rPr>
          <w:sz w:val="28"/>
          <w:szCs w:val="28"/>
          <w:lang w:val="en-US"/>
        </w:rPr>
        <w:t>’</w:t>
      </w:r>
      <w:r>
        <w:rPr>
          <w:sz w:val="28"/>
          <w:szCs w:val="28"/>
          <w:lang w:val="en-US"/>
        </w:rPr>
        <w:t xml:space="preserve"> opinion in the process.</w:t>
      </w:r>
    </w:p>
    <w:p w14:paraId="0B8CFC88" w14:textId="77777777" w:rsidR="00CC681D" w:rsidRPr="0019121C" w:rsidRDefault="00CE18F6" w:rsidP="00071B32">
      <w:pPr>
        <w:spacing w:after="0" w:line="360" w:lineRule="auto"/>
        <w:ind w:firstLine="567"/>
        <w:jc w:val="both"/>
        <w:rPr>
          <w:sz w:val="28"/>
          <w:szCs w:val="28"/>
          <w:lang w:val="uk-UA"/>
        </w:rPr>
      </w:pPr>
      <w:r>
        <w:rPr>
          <w:sz w:val="28"/>
          <w:szCs w:val="28"/>
          <w:lang w:val="en-US"/>
        </w:rPr>
        <w:t>These measures will allow for a better tailoring of services to the individual needs of patients.</w:t>
      </w:r>
    </w:p>
    <w:p w14:paraId="3AC0A3E1" w14:textId="77777777" w:rsidR="00CC681D" w:rsidRPr="0019121C" w:rsidRDefault="00CE18F6" w:rsidP="00071B32">
      <w:pPr>
        <w:spacing w:after="0" w:line="360" w:lineRule="auto"/>
        <w:ind w:firstLine="567"/>
        <w:jc w:val="both"/>
        <w:rPr>
          <w:sz w:val="28"/>
          <w:szCs w:val="28"/>
          <w:lang w:val="uk-UA"/>
        </w:rPr>
      </w:pPr>
      <w:r>
        <w:rPr>
          <w:sz w:val="28"/>
          <w:szCs w:val="28"/>
          <w:lang w:val="en-US"/>
        </w:rPr>
        <w:lastRenderedPageBreak/>
        <w:t>4. Providing a more accessible environment</w:t>
      </w:r>
    </w:p>
    <w:p w14:paraId="0B5BCA9B" w14:textId="77777777" w:rsidR="00CC681D" w:rsidRPr="0019121C" w:rsidRDefault="00CE18F6" w:rsidP="00071B32">
      <w:pPr>
        <w:spacing w:after="0" w:line="360" w:lineRule="auto"/>
        <w:ind w:firstLine="567"/>
        <w:jc w:val="both"/>
        <w:rPr>
          <w:sz w:val="28"/>
          <w:szCs w:val="28"/>
          <w:lang w:val="uk-UA"/>
        </w:rPr>
      </w:pPr>
      <w:r>
        <w:rPr>
          <w:sz w:val="28"/>
          <w:szCs w:val="28"/>
          <w:lang w:val="en-US"/>
        </w:rPr>
        <w:t>A comfortable and accessible environment is fundamental to improving the quality of life in patients with disabilities. The following measures are necessary:</w:t>
      </w:r>
    </w:p>
    <w:p w14:paraId="5B7843F2" w14:textId="77777777" w:rsidR="00CC681D" w:rsidRPr="0019121C" w:rsidRDefault="00CE18F6" w:rsidP="00C64DBD">
      <w:pPr>
        <w:numPr>
          <w:ilvl w:val="0"/>
          <w:numId w:val="27"/>
        </w:numPr>
        <w:spacing w:after="0" w:line="360" w:lineRule="auto"/>
        <w:jc w:val="both"/>
        <w:rPr>
          <w:sz w:val="28"/>
          <w:szCs w:val="28"/>
          <w:lang w:val="uk-UA"/>
        </w:rPr>
      </w:pPr>
      <w:r>
        <w:rPr>
          <w:sz w:val="28"/>
          <w:szCs w:val="28"/>
          <w:lang w:val="en-US"/>
        </w:rPr>
        <w:t>Adapting the premises. Equipping medical facilities with ramps, elevators with wide doors, handrails and restrooms for people with disabilities.</w:t>
      </w:r>
    </w:p>
    <w:p w14:paraId="2FD37820" w14:textId="77777777" w:rsidR="00CC681D" w:rsidRPr="0019121C" w:rsidRDefault="00CE18F6" w:rsidP="00C64DBD">
      <w:pPr>
        <w:numPr>
          <w:ilvl w:val="0"/>
          <w:numId w:val="27"/>
        </w:numPr>
        <w:spacing w:after="0" w:line="360" w:lineRule="auto"/>
        <w:jc w:val="both"/>
        <w:rPr>
          <w:sz w:val="28"/>
          <w:szCs w:val="28"/>
          <w:lang w:val="uk-UA"/>
        </w:rPr>
      </w:pPr>
      <w:r>
        <w:rPr>
          <w:sz w:val="28"/>
          <w:szCs w:val="28"/>
          <w:lang w:val="en-US"/>
        </w:rPr>
        <w:t>Creating a comfortable environment. Regularly updating interiors, improving lighting and providing privacy for patients.</w:t>
      </w:r>
    </w:p>
    <w:p w14:paraId="5EB43BF7" w14:textId="77777777" w:rsidR="00CC681D" w:rsidRPr="0019121C" w:rsidRDefault="00CE18F6" w:rsidP="00C64DBD">
      <w:pPr>
        <w:numPr>
          <w:ilvl w:val="0"/>
          <w:numId w:val="27"/>
        </w:numPr>
        <w:spacing w:after="0" w:line="360" w:lineRule="auto"/>
        <w:jc w:val="both"/>
        <w:rPr>
          <w:sz w:val="28"/>
          <w:szCs w:val="28"/>
          <w:lang w:val="uk-UA"/>
        </w:rPr>
      </w:pPr>
      <w:r>
        <w:rPr>
          <w:sz w:val="28"/>
          <w:szCs w:val="28"/>
          <w:lang w:val="en-US"/>
        </w:rPr>
        <w:t>Streamlining navigation. Developing clear signage that is accessible to the visually and hearing impaired.</w:t>
      </w:r>
    </w:p>
    <w:p w14:paraId="436D527D" w14:textId="77777777" w:rsidR="00CC681D" w:rsidRPr="0019121C" w:rsidRDefault="00CE18F6" w:rsidP="00071B32">
      <w:pPr>
        <w:spacing w:after="0" w:line="360" w:lineRule="auto"/>
        <w:ind w:firstLine="567"/>
        <w:jc w:val="both"/>
        <w:rPr>
          <w:sz w:val="28"/>
          <w:szCs w:val="28"/>
          <w:lang w:val="uk-UA"/>
        </w:rPr>
      </w:pPr>
      <w:r>
        <w:rPr>
          <w:sz w:val="28"/>
          <w:szCs w:val="28"/>
          <w:lang w:val="en-US"/>
        </w:rPr>
        <w:t>An accessible environment helps patients feel more comfortable as they remain in health care facilities, and facilitates the work of personnel.</w:t>
      </w:r>
    </w:p>
    <w:p w14:paraId="5402647E" w14:textId="77777777" w:rsidR="00CC681D" w:rsidRPr="0019121C" w:rsidRDefault="00CE18F6" w:rsidP="00071B32">
      <w:pPr>
        <w:spacing w:after="0" w:line="360" w:lineRule="auto"/>
        <w:ind w:firstLine="567"/>
        <w:jc w:val="both"/>
        <w:rPr>
          <w:sz w:val="28"/>
          <w:szCs w:val="28"/>
          <w:lang w:val="uk-UA"/>
        </w:rPr>
      </w:pPr>
      <w:r>
        <w:rPr>
          <w:sz w:val="28"/>
          <w:szCs w:val="28"/>
          <w:lang w:val="en-US"/>
        </w:rPr>
        <w:t>5. Programs of psychological support</w:t>
      </w:r>
    </w:p>
    <w:p w14:paraId="7AD622DE" w14:textId="77777777" w:rsidR="00CE49A0" w:rsidRDefault="00CE18F6" w:rsidP="00071B32">
      <w:pPr>
        <w:spacing w:after="0" w:line="360" w:lineRule="auto"/>
        <w:ind w:firstLine="567"/>
        <w:jc w:val="both"/>
        <w:rPr>
          <w:sz w:val="28"/>
          <w:szCs w:val="28"/>
          <w:lang w:val="en-US"/>
        </w:rPr>
      </w:pPr>
      <w:r>
        <w:rPr>
          <w:sz w:val="28"/>
          <w:szCs w:val="28"/>
          <w:lang w:val="en-US"/>
        </w:rPr>
        <w:t>The psychological well-being of patients and their families plays an important rol</w:t>
      </w:r>
      <w:r w:rsidR="00CE49A0">
        <w:rPr>
          <w:sz w:val="28"/>
          <w:szCs w:val="28"/>
          <w:lang w:val="en-US"/>
        </w:rPr>
        <w:t>e in the effectiveness of care.</w:t>
      </w:r>
    </w:p>
    <w:p w14:paraId="3D41061F" w14:textId="77777777" w:rsidR="00CC681D" w:rsidRPr="0019121C" w:rsidRDefault="00CE18F6" w:rsidP="00071B32">
      <w:pPr>
        <w:spacing w:after="0" w:line="360" w:lineRule="auto"/>
        <w:ind w:firstLine="567"/>
        <w:jc w:val="both"/>
        <w:rPr>
          <w:sz w:val="28"/>
          <w:szCs w:val="28"/>
          <w:lang w:val="uk-UA"/>
        </w:rPr>
      </w:pPr>
      <w:r>
        <w:rPr>
          <w:sz w:val="28"/>
          <w:szCs w:val="28"/>
          <w:lang w:val="en-US"/>
        </w:rPr>
        <w:t>The following is recommended:</w:t>
      </w:r>
    </w:p>
    <w:p w14:paraId="029495A7" w14:textId="77777777" w:rsidR="00CC681D" w:rsidRPr="0019121C" w:rsidRDefault="00CE18F6" w:rsidP="00C64DBD">
      <w:pPr>
        <w:numPr>
          <w:ilvl w:val="0"/>
          <w:numId w:val="28"/>
        </w:numPr>
        <w:spacing w:after="0" w:line="360" w:lineRule="auto"/>
        <w:jc w:val="both"/>
        <w:rPr>
          <w:sz w:val="28"/>
          <w:szCs w:val="28"/>
          <w:lang w:val="uk-UA"/>
        </w:rPr>
      </w:pPr>
      <w:r>
        <w:rPr>
          <w:sz w:val="28"/>
          <w:szCs w:val="28"/>
          <w:lang w:val="en-US"/>
        </w:rPr>
        <w:t>Incorporating psychologists into the staff. Psychologists should be available for individual counseling and group sessions for both patients and their families.</w:t>
      </w:r>
    </w:p>
    <w:p w14:paraId="193DD899" w14:textId="77777777" w:rsidR="00CC681D" w:rsidRPr="0019121C" w:rsidRDefault="00CE18F6" w:rsidP="00C64DBD">
      <w:pPr>
        <w:numPr>
          <w:ilvl w:val="0"/>
          <w:numId w:val="28"/>
        </w:numPr>
        <w:spacing w:after="0" w:line="360" w:lineRule="auto"/>
        <w:jc w:val="both"/>
        <w:rPr>
          <w:sz w:val="28"/>
          <w:szCs w:val="28"/>
          <w:lang w:val="uk-UA"/>
        </w:rPr>
      </w:pPr>
      <w:r>
        <w:rPr>
          <w:sz w:val="28"/>
          <w:szCs w:val="28"/>
          <w:lang w:val="en-US"/>
        </w:rPr>
        <w:t>Organizing support groups. Creating spaces where patients and their families can share their experiences helps reduce the level of stress.</w:t>
      </w:r>
    </w:p>
    <w:p w14:paraId="74AB3083" w14:textId="77777777" w:rsidR="00CC681D" w:rsidRPr="0019121C" w:rsidRDefault="00CE18F6" w:rsidP="00C64DBD">
      <w:pPr>
        <w:numPr>
          <w:ilvl w:val="0"/>
          <w:numId w:val="28"/>
        </w:numPr>
        <w:spacing w:after="0" w:line="360" w:lineRule="auto"/>
        <w:jc w:val="both"/>
        <w:rPr>
          <w:sz w:val="28"/>
          <w:szCs w:val="28"/>
          <w:lang w:val="uk-UA"/>
        </w:rPr>
      </w:pPr>
      <w:r>
        <w:rPr>
          <w:sz w:val="28"/>
          <w:szCs w:val="28"/>
          <w:lang w:val="en-US"/>
        </w:rPr>
        <w:t>Conducting training sessions for personnel. Training nurses in the techniques of psychological support to patients, including management of anxiety, depression and stress.</w:t>
      </w:r>
    </w:p>
    <w:p w14:paraId="6670F4A5" w14:textId="77777777" w:rsidR="00CC681D" w:rsidRPr="0019121C" w:rsidRDefault="00CE18F6" w:rsidP="00C64DBD">
      <w:pPr>
        <w:numPr>
          <w:ilvl w:val="0"/>
          <w:numId w:val="28"/>
        </w:numPr>
        <w:spacing w:after="0" w:line="360" w:lineRule="auto"/>
        <w:jc w:val="both"/>
        <w:rPr>
          <w:sz w:val="28"/>
          <w:szCs w:val="28"/>
          <w:lang w:val="uk-UA"/>
        </w:rPr>
      </w:pPr>
      <w:r>
        <w:rPr>
          <w:sz w:val="28"/>
          <w:szCs w:val="28"/>
          <w:lang w:val="en-US"/>
        </w:rPr>
        <w:t>Development of information materials. Brochures, instructional videos and lectures on how to cope with psychological difficulties will help patients and their families better adapt to care.</w:t>
      </w:r>
    </w:p>
    <w:p w14:paraId="16663CE1" w14:textId="77777777" w:rsidR="00CC681D" w:rsidRPr="0019121C" w:rsidRDefault="00CE18F6" w:rsidP="00071B32">
      <w:pPr>
        <w:spacing w:after="0" w:line="360" w:lineRule="auto"/>
        <w:ind w:firstLine="567"/>
        <w:jc w:val="both"/>
        <w:rPr>
          <w:sz w:val="28"/>
          <w:szCs w:val="28"/>
          <w:lang w:val="uk-UA"/>
        </w:rPr>
      </w:pPr>
      <w:r>
        <w:rPr>
          <w:sz w:val="28"/>
          <w:szCs w:val="28"/>
          <w:lang w:val="en-US"/>
        </w:rPr>
        <w:t>These initiatives will not only improve the emotional well-being of patients, but also increase their trust in the health system.</w:t>
      </w:r>
    </w:p>
    <w:p w14:paraId="6B3A3C88" w14:textId="77777777" w:rsidR="00CC681D" w:rsidRPr="0019121C" w:rsidRDefault="00CE18F6" w:rsidP="00071B32">
      <w:pPr>
        <w:spacing w:after="0" w:line="360" w:lineRule="auto"/>
        <w:ind w:firstLine="567"/>
        <w:jc w:val="both"/>
        <w:rPr>
          <w:sz w:val="28"/>
          <w:szCs w:val="28"/>
          <w:lang w:val="uk-UA"/>
        </w:rPr>
      </w:pPr>
      <w:r>
        <w:rPr>
          <w:sz w:val="28"/>
          <w:szCs w:val="28"/>
          <w:lang w:val="en-US"/>
        </w:rPr>
        <w:t xml:space="preserve">Implementation of the above recommendations calls for a systematic approach, including resource utilization, staff training, and ongoing interaction </w:t>
      </w:r>
      <w:r>
        <w:rPr>
          <w:sz w:val="28"/>
          <w:szCs w:val="28"/>
          <w:lang w:val="en-US"/>
        </w:rPr>
        <w:lastRenderedPageBreak/>
        <w:t>with patients and their families. Comprehensive measures to improve the quality of care will help meet patient expectations, reduce the stress of treatment and rehabilitation, and improve the patients</w:t>
      </w:r>
      <w:r w:rsidR="00C0036B">
        <w:rPr>
          <w:sz w:val="28"/>
          <w:szCs w:val="28"/>
          <w:lang w:val="en-US"/>
        </w:rPr>
        <w:t>’</w:t>
      </w:r>
      <w:r>
        <w:rPr>
          <w:sz w:val="28"/>
          <w:szCs w:val="28"/>
          <w:lang w:val="en-US"/>
        </w:rPr>
        <w:t xml:space="preserve"> overall quality of life.</w:t>
      </w:r>
    </w:p>
    <w:p w14:paraId="34312179" w14:textId="77777777" w:rsidR="0059124F" w:rsidRPr="00EA671A" w:rsidRDefault="00CE18F6" w:rsidP="00071B32">
      <w:pPr>
        <w:spacing w:after="0" w:line="360" w:lineRule="auto"/>
        <w:ind w:firstLine="567"/>
        <w:jc w:val="both"/>
        <w:rPr>
          <w:bCs/>
          <w:sz w:val="28"/>
          <w:szCs w:val="28"/>
          <w:lang w:val="en-US"/>
        </w:rPr>
      </w:pPr>
      <w:r w:rsidRPr="00EA671A">
        <w:rPr>
          <w:bCs/>
          <w:sz w:val="28"/>
          <w:szCs w:val="28"/>
          <w:lang w:val="en-US"/>
        </w:rPr>
        <w:br w:type="page"/>
      </w:r>
    </w:p>
    <w:p w14:paraId="5BDDE05E" w14:textId="77777777" w:rsidR="00F026CD" w:rsidRPr="0019121C" w:rsidRDefault="00CE18F6" w:rsidP="00071B32">
      <w:pPr>
        <w:pStyle w:val="a9"/>
        <w:spacing w:after="0" w:line="360" w:lineRule="auto"/>
        <w:jc w:val="center"/>
        <w:rPr>
          <w:bCs/>
          <w:szCs w:val="24"/>
        </w:rPr>
      </w:pPr>
      <w:r>
        <w:rPr>
          <w:bCs/>
          <w:szCs w:val="28"/>
          <w:lang w:val="en-US"/>
        </w:rPr>
        <w:lastRenderedPageBreak/>
        <w:t>CHAPTER 4.</w:t>
      </w:r>
    </w:p>
    <w:p w14:paraId="69F565F0" w14:textId="77777777" w:rsidR="00E02B9B" w:rsidRPr="0019121C" w:rsidRDefault="00CE18F6" w:rsidP="00071B32">
      <w:pPr>
        <w:pStyle w:val="a9"/>
        <w:spacing w:after="0" w:line="360" w:lineRule="auto"/>
        <w:jc w:val="center"/>
        <w:rPr>
          <w:bCs/>
          <w:szCs w:val="28"/>
        </w:rPr>
      </w:pPr>
      <w:r>
        <w:rPr>
          <w:bCs/>
          <w:szCs w:val="28"/>
          <w:lang w:val="en-US"/>
        </w:rPr>
        <w:t>PROGRAMS TO TRAIN NURSES IN THE SPECIFICS OF CARE FOR PATIENTS WITH DISABILITIES</w:t>
      </w:r>
    </w:p>
    <w:p w14:paraId="0654A8B2" w14:textId="77777777" w:rsidR="007545BF" w:rsidRPr="00EA671A" w:rsidRDefault="007545BF" w:rsidP="00071B32">
      <w:pPr>
        <w:spacing w:after="0" w:line="360" w:lineRule="auto"/>
        <w:ind w:left="-284" w:firstLine="568"/>
        <w:jc w:val="center"/>
        <w:rPr>
          <w:bCs/>
          <w:sz w:val="28"/>
          <w:szCs w:val="28"/>
          <w:lang w:val="en-US"/>
        </w:rPr>
      </w:pPr>
    </w:p>
    <w:p w14:paraId="78D8557B" w14:textId="77777777" w:rsidR="00536C0A" w:rsidRPr="0019121C" w:rsidRDefault="00CE18F6" w:rsidP="00071B32">
      <w:pPr>
        <w:pStyle w:val="a9"/>
        <w:spacing w:after="0" w:line="360" w:lineRule="auto"/>
        <w:ind w:firstLine="567"/>
        <w:jc w:val="both"/>
        <w:rPr>
          <w:bCs/>
          <w:szCs w:val="24"/>
        </w:rPr>
      </w:pPr>
      <w:r>
        <w:rPr>
          <w:bCs/>
          <w:szCs w:val="28"/>
          <w:lang w:val="en-US"/>
        </w:rPr>
        <w:t>Training nurses in skills for caring for patients with disabilities plays a key role in providing high-quality and safe care. Modern medicine requires a personalized approach to each patient, especially those who face physical, cognitive, or psychological barriers. Without specialized training, nurses may have difficulty providing the necessary support, which can lead to a decrease in the patient</w:t>
      </w:r>
      <w:r w:rsidR="00C0036B">
        <w:rPr>
          <w:bCs/>
          <w:szCs w:val="28"/>
          <w:lang w:val="en-US"/>
        </w:rPr>
        <w:t>’</w:t>
      </w:r>
      <w:r>
        <w:rPr>
          <w:bCs/>
          <w:szCs w:val="28"/>
          <w:lang w:val="en-US"/>
        </w:rPr>
        <w:t>s quality of life and worsening of their condition.</w:t>
      </w:r>
    </w:p>
    <w:p w14:paraId="1E543EF4" w14:textId="77777777" w:rsidR="00536C0A" w:rsidRPr="0019121C" w:rsidRDefault="00CE18F6" w:rsidP="00071B32">
      <w:pPr>
        <w:pStyle w:val="a9"/>
        <w:spacing w:after="0" w:line="360" w:lineRule="auto"/>
        <w:ind w:firstLine="567"/>
        <w:jc w:val="both"/>
        <w:rPr>
          <w:bCs/>
          <w:szCs w:val="24"/>
        </w:rPr>
      </w:pPr>
      <w:r>
        <w:rPr>
          <w:bCs/>
          <w:szCs w:val="28"/>
          <w:lang w:val="en-US"/>
        </w:rPr>
        <w:t>The development of educational programs aims to increase the knowledge and practical skills of nurses and to establish robust professional competencies. These programs include training in effective communication techniques, adaptation of care, and management of stressful situations. Training of specialist also contributes to preventing complications, reducing the hospitalization rates and increasing the satisfaction of patients and their families with the quality of care provided.</w:t>
      </w:r>
    </w:p>
    <w:p w14:paraId="20FFE671" w14:textId="77777777" w:rsidR="00345521" w:rsidRPr="0019121C" w:rsidRDefault="00CE18F6" w:rsidP="00071B32">
      <w:pPr>
        <w:pStyle w:val="a9"/>
        <w:spacing w:after="0" w:line="360" w:lineRule="auto"/>
        <w:ind w:firstLine="567"/>
        <w:jc w:val="both"/>
        <w:rPr>
          <w:bCs/>
          <w:szCs w:val="24"/>
        </w:rPr>
      </w:pPr>
      <w:r>
        <w:rPr>
          <w:bCs/>
          <w:szCs w:val="28"/>
          <w:lang w:val="en-US"/>
        </w:rPr>
        <w:t>A comparative analysis of the results before and after the training allows for an objective assessment of its performance and detection of areas that require further improvement. Regular professional development of nurses not only improves patient care, but also reduces professional burnout among health care personnel. Thus, the implementation and development of educational programs are essential tools for advancing the standards of care and streamlining the functioning of health care organizations.</w:t>
      </w:r>
    </w:p>
    <w:p w14:paraId="143841B0" w14:textId="77777777" w:rsidR="00536C0A" w:rsidRPr="00EA671A" w:rsidRDefault="00CE18F6" w:rsidP="00C64DBD">
      <w:pPr>
        <w:pStyle w:val="a9"/>
        <w:numPr>
          <w:ilvl w:val="1"/>
          <w:numId w:val="21"/>
        </w:numPr>
        <w:spacing w:after="0" w:line="360" w:lineRule="auto"/>
        <w:jc w:val="both"/>
        <w:rPr>
          <w:bCs/>
          <w:szCs w:val="24"/>
          <w:lang w:val="en-US"/>
        </w:rPr>
      </w:pPr>
      <w:r>
        <w:rPr>
          <w:bCs/>
          <w:szCs w:val="28"/>
          <w:lang w:val="en-US"/>
        </w:rPr>
        <w:t>Program on communication skills and interaction with patients with speech and hearing impairments.</w:t>
      </w:r>
    </w:p>
    <w:p w14:paraId="4D3CBF19" w14:textId="77777777" w:rsidR="00536C0A" w:rsidRPr="0019121C" w:rsidRDefault="00CE18F6" w:rsidP="00071B32">
      <w:pPr>
        <w:pStyle w:val="a9"/>
        <w:spacing w:after="0" w:line="360" w:lineRule="auto"/>
        <w:ind w:firstLine="567"/>
        <w:jc w:val="both"/>
        <w:rPr>
          <w:bCs/>
          <w:szCs w:val="24"/>
        </w:rPr>
      </w:pPr>
      <w:r>
        <w:rPr>
          <w:bCs/>
          <w:szCs w:val="28"/>
          <w:lang w:val="en-US"/>
        </w:rPr>
        <w:t xml:space="preserve">This program is designed to enhance the competencies of nurses working with patients with speech and hearing impairments. The main objective is to develop nonverbal and alternative communication skills, increase trust between patients and health care professionals, and improve the quality of interaction and </w:t>
      </w:r>
      <w:r>
        <w:rPr>
          <w:bCs/>
          <w:szCs w:val="28"/>
          <w:lang w:val="en-US"/>
        </w:rPr>
        <w:lastRenderedPageBreak/>
        <w:t>patient satisfaction with health services. The program runs for 6 weeks, with three sessions per week for two hours each.</w:t>
      </w:r>
    </w:p>
    <w:p w14:paraId="2E7C0AD5" w14:textId="77777777" w:rsidR="00536C0A" w:rsidRPr="0019121C" w:rsidRDefault="00CE18F6" w:rsidP="00071B32">
      <w:pPr>
        <w:pStyle w:val="a9"/>
        <w:spacing w:after="0" w:line="360" w:lineRule="auto"/>
        <w:ind w:firstLine="567"/>
        <w:jc w:val="both"/>
        <w:rPr>
          <w:bCs/>
          <w:szCs w:val="24"/>
        </w:rPr>
      </w:pPr>
      <w:r>
        <w:rPr>
          <w:bCs/>
          <w:szCs w:val="28"/>
          <w:lang w:val="en-US"/>
        </w:rPr>
        <w:t>During the first week, participants learn the basics of interacting with patients with speech and hearing impairments. Communication barriers and ways to overcome them are discussed. The practical part includes analysis of real-life cases and discussion of communication difficulties. These classes help lay the foundation for further training.</w:t>
      </w:r>
    </w:p>
    <w:p w14:paraId="67B864AB" w14:textId="77777777" w:rsidR="00536C0A" w:rsidRPr="0019121C" w:rsidRDefault="00CE18F6" w:rsidP="00071B32">
      <w:pPr>
        <w:pStyle w:val="a9"/>
        <w:spacing w:after="0" w:line="360" w:lineRule="auto"/>
        <w:ind w:firstLine="567"/>
        <w:jc w:val="both"/>
        <w:rPr>
          <w:bCs/>
          <w:szCs w:val="24"/>
        </w:rPr>
      </w:pPr>
      <w:r>
        <w:rPr>
          <w:bCs/>
          <w:szCs w:val="28"/>
          <w:lang w:val="en-US"/>
        </w:rPr>
        <w:t>During the second week, the focus is on the study of facial expressions, gestures and body language as tools for communication. Practical exercises include developing lip-reading skills and creating visual cues. Nurses learn how to apply these techniques in their daily practice to improve their interactions with patients.</w:t>
      </w:r>
    </w:p>
    <w:p w14:paraId="27FAE56A" w14:textId="77777777" w:rsidR="00536C0A" w:rsidRPr="0019121C" w:rsidRDefault="00CE18F6" w:rsidP="00071B32">
      <w:pPr>
        <w:pStyle w:val="a9"/>
        <w:spacing w:after="0" w:line="360" w:lineRule="auto"/>
        <w:ind w:firstLine="567"/>
        <w:jc w:val="both"/>
        <w:rPr>
          <w:bCs/>
          <w:szCs w:val="24"/>
        </w:rPr>
      </w:pPr>
      <w:r>
        <w:rPr>
          <w:bCs/>
          <w:szCs w:val="28"/>
          <w:lang w:val="en-US"/>
        </w:rPr>
        <w:t>The third week focuses on learning basic sign language. Participants master essential signs needed in medical situations and engage in simulated dialogues. Practical classes focus on honing communication skills in a variety of patient care scenarios.</w:t>
      </w:r>
    </w:p>
    <w:p w14:paraId="5F3FDF8F" w14:textId="77777777" w:rsidR="00536C0A" w:rsidRPr="0019121C" w:rsidRDefault="00CE18F6" w:rsidP="00071B32">
      <w:pPr>
        <w:pStyle w:val="a9"/>
        <w:spacing w:after="0" w:line="360" w:lineRule="auto"/>
        <w:ind w:firstLine="567"/>
        <w:jc w:val="both"/>
        <w:rPr>
          <w:bCs/>
          <w:szCs w:val="24"/>
        </w:rPr>
      </w:pPr>
      <w:r>
        <w:rPr>
          <w:bCs/>
          <w:szCs w:val="28"/>
          <w:lang w:val="en-US"/>
        </w:rPr>
        <w:t>The fourth week is dedicated to the use of modern technology and communication tools. Participants work with speech recognition software applications, text-based programs, and pictogram cards. Practical skills are aimed at creating and testing these instruments in medical practice settings.</w:t>
      </w:r>
    </w:p>
    <w:p w14:paraId="307058CD" w14:textId="77777777" w:rsidR="00536C0A" w:rsidRPr="0019121C" w:rsidRDefault="00CE18F6" w:rsidP="00071B32">
      <w:pPr>
        <w:pStyle w:val="a9"/>
        <w:spacing w:after="0" w:line="360" w:lineRule="auto"/>
        <w:ind w:firstLine="567"/>
        <w:jc w:val="both"/>
        <w:rPr>
          <w:bCs/>
          <w:szCs w:val="24"/>
        </w:rPr>
      </w:pPr>
      <w:r>
        <w:rPr>
          <w:bCs/>
          <w:szCs w:val="28"/>
          <w:lang w:val="en-US"/>
        </w:rPr>
        <w:t>In the fifth week, participants apply their knowledge in simulated situations. Scenarios are played out for interaction in both emergency and routine situations. Special attention is given to developing personalized communication plans for patients and receiving feedback with error analysis.</w:t>
      </w:r>
    </w:p>
    <w:p w14:paraId="610B80DE" w14:textId="77777777" w:rsidR="00536C0A" w:rsidRPr="0019121C" w:rsidRDefault="00CE18F6" w:rsidP="00071B32">
      <w:pPr>
        <w:pStyle w:val="a9"/>
        <w:spacing w:after="0" w:line="360" w:lineRule="auto"/>
        <w:ind w:firstLine="567"/>
        <w:jc w:val="both"/>
        <w:rPr>
          <w:bCs/>
          <w:szCs w:val="24"/>
        </w:rPr>
      </w:pPr>
      <w:r>
        <w:rPr>
          <w:bCs/>
          <w:szCs w:val="28"/>
          <w:lang w:val="en-US"/>
        </w:rPr>
        <w:t>The final week includes theoretical tests and practical assignments with simulated patients. Participants discuss results and receive individual recommendations for further skill development.</w:t>
      </w:r>
    </w:p>
    <w:p w14:paraId="115BC108" w14:textId="77777777" w:rsidR="00536C0A" w:rsidRPr="0019121C" w:rsidRDefault="00CE18F6" w:rsidP="00071B32">
      <w:pPr>
        <w:pStyle w:val="a9"/>
        <w:spacing w:after="0" w:line="360" w:lineRule="auto"/>
        <w:ind w:firstLine="567"/>
        <w:jc w:val="both"/>
        <w:rPr>
          <w:bCs/>
          <w:szCs w:val="24"/>
        </w:rPr>
      </w:pPr>
      <w:r>
        <w:rPr>
          <w:bCs/>
          <w:szCs w:val="28"/>
          <w:lang w:val="en-US"/>
        </w:rPr>
        <w:t>The program is designed to improve understanding of patients with speech and hearing impairments, increase nurses</w:t>
      </w:r>
      <w:r w:rsidR="00C0036B">
        <w:rPr>
          <w:bCs/>
          <w:szCs w:val="28"/>
          <w:lang w:val="en-US"/>
        </w:rPr>
        <w:t>’</w:t>
      </w:r>
      <w:r>
        <w:rPr>
          <w:bCs/>
          <w:szCs w:val="28"/>
          <w:lang w:val="en-US"/>
        </w:rPr>
        <w:t xml:space="preserve"> confidence in using alternative communication methods, and reduce the incidence of conflict situations. </w:t>
      </w:r>
      <w:r>
        <w:rPr>
          <w:bCs/>
          <w:szCs w:val="28"/>
          <w:lang w:val="en-US"/>
        </w:rPr>
        <w:lastRenderedPageBreak/>
        <w:t>Performance evaluation uses questionnaires, interviews, and review of practical training results before and after the program.</w:t>
      </w:r>
    </w:p>
    <w:p w14:paraId="08091777" w14:textId="77777777" w:rsidR="00536C0A" w:rsidRPr="0019121C" w:rsidRDefault="00CE18F6" w:rsidP="00071B32">
      <w:pPr>
        <w:pStyle w:val="a9"/>
        <w:spacing w:after="0" w:line="360" w:lineRule="auto"/>
        <w:ind w:firstLine="567"/>
        <w:jc w:val="both"/>
        <w:rPr>
          <w:bCs/>
          <w:szCs w:val="24"/>
        </w:rPr>
      </w:pPr>
      <w:r>
        <w:rPr>
          <w:bCs/>
          <w:szCs w:val="28"/>
          <w:lang w:val="en-US"/>
        </w:rPr>
        <w:t>Implementing this program will significantly improve the quality of care for patients with speech and hearing impairments. It will not only raise the professional level of nurses, but also create more comfortable conditions for patients, which will facilitate their rehabilitation and treatment.</w:t>
      </w:r>
    </w:p>
    <w:p w14:paraId="5FD5F59D" w14:textId="77777777" w:rsidR="00536C0A" w:rsidRPr="0019121C" w:rsidRDefault="00CE18F6" w:rsidP="00C64DBD">
      <w:pPr>
        <w:pStyle w:val="a9"/>
        <w:numPr>
          <w:ilvl w:val="1"/>
          <w:numId w:val="21"/>
        </w:numPr>
        <w:spacing w:after="0" w:line="360" w:lineRule="auto"/>
        <w:jc w:val="both"/>
        <w:rPr>
          <w:bCs/>
          <w:szCs w:val="24"/>
        </w:rPr>
      </w:pPr>
      <w:r>
        <w:rPr>
          <w:bCs/>
          <w:szCs w:val="28"/>
          <w:lang w:val="en-US"/>
        </w:rPr>
        <w:t>Program to adapt care for patients with mobility impairments.</w:t>
      </w:r>
    </w:p>
    <w:p w14:paraId="2E3C6985" w14:textId="77777777" w:rsidR="00536C0A" w:rsidRPr="0019121C" w:rsidRDefault="00CE18F6" w:rsidP="00071B32">
      <w:pPr>
        <w:pStyle w:val="a9"/>
        <w:spacing w:after="0" w:line="360" w:lineRule="auto"/>
        <w:ind w:firstLine="567"/>
        <w:jc w:val="both"/>
        <w:rPr>
          <w:bCs/>
          <w:szCs w:val="24"/>
        </w:rPr>
      </w:pPr>
      <w:r>
        <w:rPr>
          <w:bCs/>
          <w:szCs w:val="28"/>
          <w:lang w:val="en-US"/>
        </w:rPr>
        <w:t>This program is designed to prepare nurses to effective care for patients with limited mobility. The primary objective is to teach methods of safe patient transfer, the use of assistive devices, and the prevention of complications, including pressure ulcers. The program runs for 6 weeks, with three sessions per week for two hours each.</w:t>
      </w:r>
    </w:p>
    <w:p w14:paraId="5EA8D2DB" w14:textId="77777777" w:rsidR="00536C0A" w:rsidRPr="0019121C" w:rsidRDefault="00CE18F6" w:rsidP="00071B32">
      <w:pPr>
        <w:pStyle w:val="a9"/>
        <w:spacing w:after="0" w:line="360" w:lineRule="auto"/>
        <w:ind w:firstLine="567"/>
        <w:jc w:val="both"/>
        <w:rPr>
          <w:bCs/>
          <w:szCs w:val="24"/>
        </w:rPr>
      </w:pPr>
      <w:r>
        <w:rPr>
          <w:bCs/>
          <w:szCs w:val="28"/>
          <w:lang w:val="en-US"/>
        </w:rPr>
        <w:t>The first week focuses on understanding the needs of patient with limited mobility. It reviews the physiological and psychological aspects of their conditions as well as barriers arising in the care process. The practical part includes the analysis of real-life cases and developing care plans aimed at improving the patient</w:t>
      </w:r>
      <w:r w:rsidR="00C0036B">
        <w:rPr>
          <w:bCs/>
          <w:szCs w:val="28"/>
          <w:lang w:val="en-US"/>
        </w:rPr>
        <w:t>’</w:t>
      </w:r>
      <w:r>
        <w:rPr>
          <w:bCs/>
          <w:szCs w:val="28"/>
          <w:lang w:val="en-US"/>
        </w:rPr>
        <w:t>s quality of life.</w:t>
      </w:r>
    </w:p>
    <w:p w14:paraId="0DADF69A" w14:textId="77777777" w:rsidR="00536C0A" w:rsidRPr="0019121C" w:rsidRDefault="00CE18F6" w:rsidP="00071B32">
      <w:pPr>
        <w:pStyle w:val="a9"/>
        <w:spacing w:after="0" w:line="360" w:lineRule="auto"/>
        <w:ind w:firstLine="567"/>
        <w:jc w:val="both"/>
        <w:rPr>
          <w:bCs/>
          <w:szCs w:val="24"/>
        </w:rPr>
      </w:pPr>
      <w:r>
        <w:rPr>
          <w:bCs/>
          <w:szCs w:val="28"/>
          <w:lang w:val="en-US"/>
        </w:rPr>
        <w:t>The second week teaches techniques for the safe transfer of patients, including the use of lifts, walkers, and other assistive devices. Hands-on sessions focus on the proper use of equipment and minimizing the risk of injury to patients and staff. Special attention is given to ergonomics and the prevention of occupational injuries among nurses.</w:t>
      </w:r>
    </w:p>
    <w:p w14:paraId="65DA19A8" w14:textId="77777777" w:rsidR="00536C0A" w:rsidRPr="0019121C" w:rsidRDefault="00CE18F6" w:rsidP="00071B32">
      <w:pPr>
        <w:pStyle w:val="a9"/>
        <w:spacing w:after="0" w:line="360" w:lineRule="auto"/>
        <w:ind w:firstLine="567"/>
        <w:jc w:val="both"/>
        <w:rPr>
          <w:bCs/>
          <w:szCs w:val="24"/>
        </w:rPr>
      </w:pPr>
      <w:r>
        <w:rPr>
          <w:bCs/>
          <w:szCs w:val="28"/>
          <w:lang w:val="en-US"/>
        </w:rPr>
        <w:t>The third week focuses on the practical use of assistive devices. Participants study their setup, maintenance, and application in various care situations. Skills in working with orthopedic equipment, rehabilitation beds and wheelchairs are practiced.</w:t>
      </w:r>
    </w:p>
    <w:p w14:paraId="7B172635" w14:textId="77777777" w:rsidR="00536C0A" w:rsidRPr="0019121C" w:rsidRDefault="00CE18F6" w:rsidP="00071B32">
      <w:pPr>
        <w:pStyle w:val="a9"/>
        <w:spacing w:after="0" w:line="360" w:lineRule="auto"/>
        <w:ind w:firstLine="567"/>
        <w:jc w:val="both"/>
        <w:rPr>
          <w:bCs/>
          <w:szCs w:val="24"/>
        </w:rPr>
      </w:pPr>
      <w:r>
        <w:rPr>
          <w:bCs/>
          <w:szCs w:val="28"/>
          <w:lang w:val="en-US"/>
        </w:rPr>
        <w:t>The fourth week</w:t>
      </w:r>
      <w:r w:rsidR="00C0036B">
        <w:rPr>
          <w:bCs/>
          <w:szCs w:val="28"/>
          <w:lang w:val="en-US"/>
        </w:rPr>
        <w:t>’</w:t>
      </w:r>
      <w:r>
        <w:rPr>
          <w:bCs/>
          <w:szCs w:val="28"/>
          <w:lang w:val="en-US"/>
        </w:rPr>
        <w:t>s emphasis is on methods to prevent pressure ulcers and other complications. Training includes patient positioning, the use of special mattresses and pillows, and hygienic care techniques. Hands-on training focuses on developing personalized prevention plans.</w:t>
      </w:r>
    </w:p>
    <w:p w14:paraId="4221B9D6" w14:textId="77777777" w:rsidR="00536C0A" w:rsidRPr="0019121C" w:rsidRDefault="00CE18F6" w:rsidP="00071B32">
      <w:pPr>
        <w:pStyle w:val="a9"/>
        <w:spacing w:after="0" w:line="360" w:lineRule="auto"/>
        <w:ind w:firstLine="567"/>
        <w:jc w:val="both"/>
        <w:rPr>
          <w:bCs/>
          <w:szCs w:val="24"/>
        </w:rPr>
      </w:pPr>
      <w:r>
        <w:rPr>
          <w:bCs/>
          <w:szCs w:val="28"/>
          <w:lang w:val="en-US"/>
        </w:rPr>
        <w:lastRenderedPageBreak/>
        <w:t>The fifth week is dedicated to the application of the acquired knowledge under simulated conditions. Participants work on developing and implementing care plans in various scenarios, including emergency and long-term situations. Possible errors are discussed and recommendations for their elimination are given.</w:t>
      </w:r>
    </w:p>
    <w:p w14:paraId="22E326E1" w14:textId="77777777" w:rsidR="00536C0A" w:rsidRPr="0019121C" w:rsidRDefault="00CE18F6" w:rsidP="00071B32">
      <w:pPr>
        <w:pStyle w:val="a9"/>
        <w:spacing w:after="0" w:line="360" w:lineRule="auto"/>
        <w:ind w:firstLine="567"/>
        <w:jc w:val="both"/>
        <w:rPr>
          <w:bCs/>
          <w:szCs w:val="24"/>
        </w:rPr>
      </w:pPr>
      <w:r>
        <w:rPr>
          <w:bCs/>
          <w:szCs w:val="28"/>
          <w:lang w:val="en-US"/>
        </w:rPr>
        <w:t>In the sixth week, a final test is given, including theoretical questions and practical tasks. Participants are assessed on their performance with simulated patients, receive feedback, and receive personalized recommendations for further skill improvement.</w:t>
      </w:r>
    </w:p>
    <w:p w14:paraId="7F573AEF" w14:textId="77777777" w:rsidR="00536C0A" w:rsidRPr="0019121C" w:rsidRDefault="00CE18F6" w:rsidP="00071B32">
      <w:pPr>
        <w:pStyle w:val="a9"/>
        <w:spacing w:after="0" w:line="360" w:lineRule="auto"/>
        <w:ind w:firstLine="567"/>
        <w:jc w:val="both"/>
        <w:rPr>
          <w:bCs/>
          <w:szCs w:val="24"/>
        </w:rPr>
      </w:pPr>
      <w:r>
        <w:rPr>
          <w:bCs/>
          <w:szCs w:val="28"/>
          <w:lang w:val="en-US"/>
        </w:rPr>
        <w:t>The program is designed to increase the confidence of nurses in caring for patients with limited mobility, reduce the risk of complications and injuries, and improve patients</w:t>
      </w:r>
      <w:r w:rsidR="00C0036B">
        <w:rPr>
          <w:bCs/>
          <w:szCs w:val="28"/>
          <w:lang w:val="en-US"/>
        </w:rPr>
        <w:t>’</w:t>
      </w:r>
      <w:r>
        <w:rPr>
          <w:bCs/>
          <w:szCs w:val="28"/>
          <w:lang w:val="en-US"/>
        </w:rPr>
        <w:t xml:space="preserve"> quality of life. Performance is evaluated through questionnaires, interviews and review of practical results before and after taking the course.</w:t>
      </w:r>
    </w:p>
    <w:p w14:paraId="507CE1AD" w14:textId="77777777" w:rsidR="00536C0A" w:rsidRPr="0019121C" w:rsidRDefault="00CE18F6" w:rsidP="00071B32">
      <w:pPr>
        <w:pStyle w:val="a9"/>
        <w:spacing w:after="0" w:line="360" w:lineRule="auto"/>
        <w:ind w:firstLine="567"/>
        <w:jc w:val="both"/>
        <w:rPr>
          <w:bCs/>
          <w:szCs w:val="24"/>
        </w:rPr>
      </w:pPr>
      <w:r>
        <w:rPr>
          <w:bCs/>
          <w:szCs w:val="28"/>
          <w:lang w:val="en-US"/>
        </w:rPr>
        <w:t>Implementing this program will help nurses gain essential skills in caring for patients with mobility impairments. It will raise the professional level of personnel, improve interactions with patients, and ensure the creation of safe and comfortable conditions for care and rehabilitation.</w:t>
      </w:r>
    </w:p>
    <w:p w14:paraId="61EA979E" w14:textId="77777777" w:rsidR="003E780B" w:rsidRPr="0019121C" w:rsidRDefault="00CE18F6" w:rsidP="00C64DBD">
      <w:pPr>
        <w:pStyle w:val="a9"/>
        <w:numPr>
          <w:ilvl w:val="1"/>
          <w:numId w:val="21"/>
        </w:numPr>
        <w:spacing w:after="0" w:line="360" w:lineRule="auto"/>
        <w:jc w:val="both"/>
        <w:rPr>
          <w:bCs/>
          <w:szCs w:val="24"/>
        </w:rPr>
      </w:pPr>
      <w:r>
        <w:rPr>
          <w:bCs/>
          <w:szCs w:val="28"/>
          <w:lang w:val="en-US"/>
        </w:rPr>
        <w:t>Program on working with patients with cognitive impairments and dementia</w:t>
      </w:r>
    </w:p>
    <w:p w14:paraId="7FC76635" w14:textId="77777777" w:rsidR="003E780B" w:rsidRPr="0019121C" w:rsidRDefault="00CE18F6" w:rsidP="00071B32">
      <w:pPr>
        <w:pStyle w:val="a9"/>
        <w:spacing w:after="0" w:line="360" w:lineRule="auto"/>
        <w:ind w:firstLine="567"/>
        <w:jc w:val="both"/>
        <w:rPr>
          <w:bCs/>
          <w:szCs w:val="24"/>
        </w:rPr>
      </w:pPr>
      <w:r>
        <w:rPr>
          <w:bCs/>
          <w:szCs w:val="28"/>
          <w:lang w:val="en-US"/>
        </w:rPr>
        <w:t>This program focuses on developing nursing skills in caring for patients with cognitive impairments and dementia. Key objectives include training in methods for identifying behavioral problems, managing patient stress and disorientation, and developing personalized care plans. The program runs for 6 weeks, with three sessions per week for two hours each.</w:t>
      </w:r>
    </w:p>
    <w:p w14:paraId="1FA8E8FB" w14:textId="77777777" w:rsidR="003E780B" w:rsidRPr="0019121C" w:rsidRDefault="00CE18F6" w:rsidP="00071B32">
      <w:pPr>
        <w:pStyle w:val="a9"/>
        <w:spacing w:after="0" w:line="360" w:lineRule="auto"/>
        <w:ind w:firstLine="567"/>
        <w:jc w:val="both"/>
        <w:rPr>
          <w:bCs/>
          <w:szCs w:val="24"/>
        </w:rPr>
      </w:pPr>
      <w:r>
        <w:rPr>
          <w:bCs/>
          <w:szCs w:val="28"/>
          <w:lang w:val="en-US"/>
        </w:rPr>
        <w:t>The first week is dedicated to studying the nature of cognitive impairments and dementia. The causes, stages, and symptoms of these conditions are reviewed. Special attention is given to the psychological and behavioral changes that occur in patients. The practical part includes case analyses and discussions of communication strategies with patients and their families.</w:t>
      </w:r>
    </w:p>
    <w:p w14:paraId="2DFEA40D" w14:textId="77777777" w:rsidR="003E780B" w:rsidRPr="0019121C" w:rsidRDefault="00CE18F6" w:rsidP="00071B32">
      <w:pPr>
        <w:pStyle w:val="a9"/>
        <w:spacing w:after="0" w:line="360" w:lineRule="auto"/>
        <w:ind w:firstLine="567"/>
        <w:jc w:val="both"/>
        <w:rPr>
          <w:bCs/>
          <w:szCs w:val="24"/>
        </w:rPr>
      </w:pPr>
      <w:r>
        <w:rPr>
          <w:bCs/>
          <w:szCs w:val="28"/>
          <w:lang w:val="en-US"/>
        </w:rPr>
        <w:t xml:space="preserve">The second week focuses on methods for recognizing and managing problematic behaviors such as aggression, anxiety, and apathy. Participants are </w:t>
      </w:r>
      <w:r>
        <w:rPr>
          <w:bCs/>
          <w:szCs w:val="28"/>
          <w:lang w:val="en-US"/>
        </w:rPr>
        <w:lastRenderedPageBreak/>
        <w:t>trained in de-escalation techniques for conflict situations and empathy-based approaches. Hands-on sessions include reviewing real-life scenarios and practicing interaction skills.</w:t>
      </w:r>
    </w:p>
    <w:p w14:paraId="1CE84969" w14:textId="77777777" w:rsidR="003E780B" w:rsidRPr="0019121C" w:rsidRDefault="00CE18F6" w:rsidP="00071B32">
      <w:pPr>
        <w:pStyle w:val="a9"/>
        <w:spacing w:after="0" w:line="360" w:lineRule="auto"/>
        <w:ind w:firstLine="567"/>
        <w:jc w:val="both"/>
        <w:rPr>
          <w:bCs/>
          <w:szCs w:val="24"/>
        </w:rPr>
      </w:pPr>
      <w:r>
        <w:rPr>
          <w:bCs/>
          <w:szCs w:val="28"/>
          <w:lang w:val="en-US"/>
        </w:rPr>
        <w:t>The third week focuses on techniques to reduce stress and disorientation in patients. Training includes methods for creating a safe and calming environment and using soothing vocal and visual cues. Practical classes emphasize the development of individualized approaches to working with patients during moments of disorientation.</w:t>
      </w:r>
    </w:p>
    <w:p w14:paraId="16550DF3" w14:textId="77777777" w:rsidR="003E780B" w:rsidRPr="0019121C" w:rsidRDefault="00CE18F6" w:rsidP="00071B32">
      <w:pPr>
        <w:pStyle w:val="a9"/>
        <w:spacing w:after="0" w:line="360" w:lineRule="auto"/>
        <w:ind w:firstLine="567"/>
        <w:jc w:val="both"/>
        <w:rPr>
          <w:bCs/>
          <w:szCs w:val="24"/>
        </w:rPr>
      </w:pPr>
      <w:r>
        <w:rPr>
          <w:bCs/>
          <w:szCs w:val="28"/>
          <w:lang w:val="en-US"/>
        </w:rPr>
        <w:t>The fourth week focuses on planning care centered on the patient</w:t>
      </w:r>
      <w:r w:rsidR="00C0036B">
        <w:rPr>
          <w:bCs/>
          <w:szCs w:val="28"/>
          <w:lang w:val="en-US"/>
        </w:rPr>
        <w:t>’</w:t>
      </w:r>
      <w:r>
        <w:rPr>
          <w:bCs/>
          <w:szCs w:val="28"/>
          <w:lang w:val="en-US"/>
        </w:rPr>
        <w:t>s individual needs. Participants learn to create personalized care plans, including schedules for activities, meals, and rest periods. Hands-on training includes discussing scenarios and adjusting care plans based on feedback.</w:t>
      </w:r>
    </w:p>
    <w:p w14:paraId="5804DDB8" w14:textId="77777777" w:rsidR="003E780B" w:rsidRPr="0019121C" w:rsidRDefault="00CE18F6" w:rsidP="00071B32">
      <w:pPr>
        <w:pStyle w:val="a9"/>
        <w:spacing w:after="0" w:line="360" w:lineRule="auto"/>
        <w:ind w:firstLine="567"/>
        <w:jc w:val="both"/>
        <w:rPr>
          <w:bCs/>
          <w:szCs w:val="24"/>
        </w:rPr>
      </w:pPr>
      <w:r>
        <w:rPr>
          <w:bCs/>
          <w:szCs w:val="28"/>
          <w:lang w:val="en-US"/>
        </w:rPr>
        <w:t>The fifth week is dedicated to the honing of the acquired knowledge under simulated situations. Nurses work with simulated patients, develop response strategies for various behavioral manifestations, and test stress reduction techniques. During practical classes, errors are discussed and ways to correct them are proposed.</w:t>
      </w:r>
    </w:p>
    <w:p w14:paraId="4DBACFC2" w14:textId="77777777" w:rsidR="003E780B" w:rsidRPr="0019121C" w:rsidRDefault="00CE18F6" w:rsidP="00071B32">
      <w:pPr>
        <w:pStyle w:val="a9"/>
        <w:spacing w:after="0" w:line="360" w:lineRule="auto"/>
        <w:ind w:firstLine="567"/>
        <w:jc w:val="both"/>
        <w:rPr>
          <w:bCs/>
          <w:szCs w:val="24"/>
        </w:rPr>
      </w:pPr>
      <w:r>
        <w:rPr>
          <w:bCs/>
          <w:szCs w:val="28"/>
          <w:lang w:val="en-US"/>
        </w:rPr>
        <w:t>The sixth week includes theoretical testing and practical evaluation of skills. Nurses undergo simulations of interactions with patients with dementia, receive individual recommendations for improving approaches, and review the results.</w:t>
      </w:r>
    </w:p>
    <w:p w14:paraId="12C11F3E" w14:textId="77777777" w:rsidR="003E780B" w:rsidRPr="0019121C" w:rsidRDefault="00CE18F6" w:rsidP="00071B32">
      <w:pPr>
        <w:pStyle w:val="a9"/>
        <w:spacing w:after="0" w:line="360" w:lineRule="auto"/>
        <w:ind w:firstLine="567"/>
        <w:jc w:val="both"/>
        <w:rPr>
          <w:bCs/>
          <w:szCs w:val="24"/>
        </w:rPr>
      </w:pPr>
      <w:r>
        <w:rPr>
          <w:bCs/>
          <w:szCs w:val="28"/>
          <w:lang w:val="en-US"/>
        </w:rPr>
        <w:t>The program is designed to increase nurses</w:t>
      </w:r>
      <w:r w:rsidR="00C0036B">
        <w:rPr>
          <w:bCs/>
          <w:szCs w:val="28"/>
          <w:lang w:val="en-US"/>
        </w:rPr>
        <w:t>’</w:t>
      </w:r>
      <w:r>
        <w:rPr>
          <w:bCs/>
          <w:szCs w:val="28"/>
          <w:lang w:val="en-US"/>
        </w:rPr>
        <w:t xml:space="preserve"> competency in working with patients with cognitive impairment, improve the quality of care, and reduce behavioral problems. Performance is evaluated through questionnaires, interviews and reviews of practical tasks before and after taking the course.</w:t>
      </w:r>
    </w:p>
    <w:p w14:paraId="15D8583B" w14:textId="77777777" w:rsidR="00536C0A" w:rsidRPr="0019121C" w:rsidRDefault="00CE18F6" w:rsidP="00071B32">
      <w:pPr>
        <w:pStyle w:val="a9"/>
        <w:spacing w:after="0" w:line="360" w:lineRule="auto"/>
        <w:ind w:firstLine="567"/>
        <w:jc w:val="both"/>
        <w:rPr>
          <w:bCs/>
          <w:szCs w:val="24"/>
        </w:rPr>
      </w:pPr>
      <w:r>
        <w:rPr>
          <w:bCs/>
          <w:szCs w:val="28"/>
          <w:lang w:val="en-US"/>
        </w:rPr>
        <w:t>Implementation of this program will enable nurses to provide more confident and professional care for patients with cognitive impairments and dementia. It will improve the quality of care, reduce stress levels in both patients and staff, and enhance interactions with patients</w:t>
      </w:r>
      <w:r w:rsidR="00C0036B">
        <w:rPr>
          <w:bCs/>
          <w:szCs w:val="28"/>
          <w:lang w:val="en-US"/>
        </w:rPr>
        <w:t>’</w:t>
      </w:r>
      <w:r>
        <w:rPr>
          <w:bCs/>
          <w:szCs w:val="28"/>
          <w:lang w:val="en-US"/>
        </w:rPr>
        <w:t xml:space="preserve"> families.</w:t>
      </w:r>
    </w:p>
    <w:p w14:paraId="27BD8695" w14:textId="77777777" w:rsidR="003E780B" w:rsidRPr="0019121C" w:rsidRDefault="00CE18F6" w:rsidP="00C64DBD">
      <w:pPr>
        <w:pStyle w:val="a9"/>
        <w:numPr>
          <w:ilvl w:val="1"/>
          <w:numId w:val="21"/>
        </w:numPr>
        <w:spacing w:after="0" w:line="360" w:lineRule="auto"/>
        <w:jc w:val="both"/>
        <w:rPr>
          <w:bCs/>
          <w:szCs w:val="24"/>
        </w:rPr>
      </w:pPr>
      <w:r>
        <w:rPr>
          <w:bCs/>
          <w:szCs w:val="28"/>
          <w:lang w:val="en-US"/>
        </w:rPr>
        <w:t>Program on psychological support for patients with chronic illnesses and disabilities.</w:t>
      </w:r>
    </w:p>
    <w:p w14:paraId="2CE0CFFB" w14:textId="77777777" w:rsidR="003E780B" w:rsidRPr="0019121C" w:rsidRDefault="00CE18F6" w:rsidP="00071B32">
      <w:pPr>
        <w:pStyle w:val="a9"/>
        <w:spacing w:after="0" w:line="360" w:lineRule="auto"/>
        <w:ind w:firstLine="567"/>
        <w:jc w:val="both"/>
        <w:rPr>
          <w:bCs/>
          <w:szCs w:val="24"/>
        </w:rPr>
      </w:pPr>
      <w:r>
        <w:rPr>
          <w:bCs/>
          <w:szCs w:val="28"/>
          <w:lang w:val="en-US"/>
        </w:rPr>
        <w:lastRenderedPageBreak/>
        <w:t>This program is designed to train nurses to provide psychological support to patients with chronic illnesses and disabilities. The main tasks include training in motivational interviewing techniques, working with anxiety, depression, and social isolation, and involving families and social services in the care process. The program runs for 6 weeks, with three sessions per week for two hours each.</w:t>
      </w:r>
    </w:p>
    <w:p w14:paraId="47979F75" w14:textId="77777777" w:rsidR="003E780B" w:rsidRPr="0019121C" w:rsidRDefault="00CE18F6" w:rsidP="00071B32">
      <w:pPr>
        <w:pStyle w:val="a9"/>
        <w:spacing w:after="0" w:line="360" w:lineRule="auto"/>
        <w:ind w:firstLine="567"/>
        <w:jc w:val="both"/>
        <w:rPr>
          <w:bCs/>
          <w:szCs w:val="24"/>
        </w:rPr>
      </w:pPr>
      <w:r>
        <w:rPr>
          <w:bCs/>
          <w:szCs w:val="28"/>
          <w:lang w:val="en-US"/>
        </w:rPr>
        <w:t>The first week focuses on understanding the psychological problems that arise in patients with chronic illnesses and disabilities. Emotional responses such as anxiety, depression, and feelings of helplessness are discussed. The practical part includes the analysis of real-life cases and an introduction to the basics of building trust with patients.</w:t>
      </w:r>
    </w:p>
    <w:p w14:paraId="1ECD2C17" w14:textId="77777777" w:rsidR="003E780B" w:rsidRPr="0019121C" w:rsidRDefault="00CE18F6" w:rsidP="00071B32">
      <w:pPr>
        <w:pStyle w:val="a9"/>
        <w:spacing w:after="0" w:line="360" w:lineRule="auto"/>
        <w:ind w:firstLine="567"/>
        <w:jc w:val="both"/>
        <w:rPr>
          <w:bCs/>
          <w:szCs w:val="24"/>
        </w:rPr>
      </w:pPr>
      <w:r>
        <w:rPr>
          <w:bCs/>
          <w:szCs w:val="28"/>
          <w:lang w:val="en-US"/>
        </w:rPr>
        <w:t>The second week is devoted to the study of motivational interviewing techniques. Nurses learn strategies to motivate patients to make positive changes and take an active role in their treatment. Hands-on sessions include simulated dialogues and feedback on the use of techniques.</w:t>
      </w:r>
    </w:p>
    <w:p w14:paraId="40212700" w14:textId="77777777" w:rsidR="003E780B" w:rsidRPr="0019121C" w:rsidRDefault="00CE18F6" w:rsidP="00071B32">
      <w:pPr>
        <w:pStyle w:val="a9"/>
        <w:spacing w:after="0" w:line="360" w:lineRule="auto"/>
        <w:ind w:firstLine="567"/>
        <w:jc w:val="both"/>
        <w:rPr>
          <w:bCs/>
          <w:szCs w:val="24"/>
        </w:rPr>
      </w:pPr>
      <w:r>
        <w:rPr>
          <w:bCs/>
          <w:szCs w:val="28"/>
          <w:lang w:val="en-US"/>
        </w:rPr>
        <w:t>The third week focuses on identification of signs of anxiety, depression and social isolation. Participants are trained in methods of emotional support, counseling, and creating a safe environment for patients. Hands-on training includes discussing approaches to providing psychological care and planning support in crisis situations.</w:t>
      </w:r>
    </w:p>
    <w:p w14:paraId="52E21120" w14:textId="77777777" w:rsidR="003E780B" w:rsidRPr="0019121C" w:rsidRDefault="00CE18F6" w:rsidP="00071B32">
      <w:pPr>
        <w:pStyle w:val="a9"/>
        <w:spacing w:after="0" w:line="360" w:lineRule="auto"/>
        <w:ind w:firstLine="567"/>
        <w:jc w:val="both"/>
        <w:rPr>
          <w:bCs/>
          <w:szCs w:val="24"/>
        </w:rPr>
      </w:pPr>
      <w:r>
        <w:rPr>
          <w:bCs/>
          <w:szCs w:val="28"/>
          <w:lang w:val="en-US"/>
        </w:rPr>
        <w:t>The fourth week is devoted to developing strategies for involving families and social services in patient care. Training includes the skills of communication with relatives, collaborative care planning, and working with external organizations. The practical part is aimed at creating support groups and coordinating interactions with social workers.</w:t>
      </w:r>
    </w:p>
    <w:p w14:paraId="45B7E891" w14:textId="77777777" w:rsidR="003E780B" w:rsidRPr="0019121C" w:rsidRDefault="00CE18F6" w:rsidP="00071B32">
      <w:pPr>
        <w:pStyle w:val="a9"/>
        <w:spacing w:after="0" w:line="360" w:lineRule="auto"/>
        <w:ind w:firstLine="567"/>
        <w:jc w:val="both"/>
        <w:rPr>
          <w:bCs/>
          <w:szCs w:val="24"/>
        </w:rPr>
      </w:pPr>
      <w:r>
        <w:rPr>
          <w:bCs/>
          <w:szCs w:val="28"/>
          <w:lang w:val="en-US"/>
        </w:rPr>
        <w:t>The fifth week includes simulated scenarios where nurses apply the methods they have studied in practice. Crisis support situations are worked through, errors are discussed, and approaches are adjusted. Special attention is given to the development of comprehensive care plans which are sensitive to the psychological states of the patients.</w:t>
      </w:r>
    </w:p>
    <w:p w14:paraId="3B61EAC0" w14:textId="77777777" w:rsidR="003E780B" w:rsidRPr="0019121C" w:rsidRDefault="00CE18F6" w:rsidP="00071B32">
      <w:pPr>
        <w:pStyle w:val="a9"/>
        <w:spacing w:after="0" w:line="360" w:lineRule="auto"/>
        <w:ind w:firstLine="567"/>
        <w:jc w:val="both"/>
        <w:rPr>
          <w:bCs/>
          <w:szCs w:val="24"/>
        </w:rPr>
      </w:pPr>
      <w:r>
        <w:rPr>
          <w:bCs/>
          <w:szCs w:val="28"/>
          <w:lang w:val="en-US"/>
        </w:rPr>
        <w:lastRenderedPageBreak/>
        <w:t>The sixth week concludes the program with theoretical testing and practical assignments. Nurses receive feedback on their skills and individualized recommendations for further development. The results before and after the completion of the program are analyzed to evaluate the effectiveness of the program.</w:t>
      </w:r>
    </w:p>
    <w:p w14:paraId="3677AD0E" w14:textId="77777777" w:rsidR="003E780B" w:rsidRPr="0019121C" w:rsidRDefault="00CE18F6" w:rsidP="00071B32">
      <w:pPr>
        <w:pStyle w:val="a9"/>
        <w:spacing w:after="0" w:line="360" w:lineRule="auto"/>
        <w:ind w:firstLine="567"/>
        <w:jc w:val="both"/>
        <w:rPr>
          <w:bCs/>
          <w:szCs w:val="24"/>
        </w:rPr>
      </w:pPr>
      <w:r>
        <w:rPr>
          <w:bCs/>
          <w:szCs w:val="28"/>
          <w:lang w:val="en-US"/>
        </w:rPr>
        <w:t>The program is designed to enhance nurses</w:t>
      </w:r>
      <w:r w:rsidR="00C0036B">
        <w:rPr>
          <w:bCs/>
          <w:szCs w:val="28"/>
          <w:lang w:val="en-US"/>
        </w:rPr>
        <w:t>’</w:t>
      </w:r>
      <w:r>
        <w:rPr>
          <w:bCs/>
          <w:szCs w:val="28"/>
          <w:lang w:val="en-US"/>
        </w:rPr>
        <w:t xml:space="preserve"> ability to provide psychological support to patients with chronic illnesses and disabilities, reduce stress levels, and improve patients</w:t>
      </w:r>
      <w:r w:rsidR="00C0036B">
        <w:rPr>
          <w:bCs/>
          <w:szCs w:val="28"/>
          <w:lang w:val="en-US"/>
        </w:rPr>
        <w:t>’</w:t>
      </w:r>
      <w:r>
        <w:rPr>
          <w:bCs/>
          <w:szCs w:val="28"/>
          <w:lang w:val="en-US"/>
        </w:rPr>
        <w:t xml:space="preserve"> quality of life. Effectiveness is evaluated through questionnaires, interviews, and reviews of practical assignments performed.</w:t>
      </w:r>
    </w:p>
    <w:p w14:paraId="2836BBBE" w14:textId="77777777" w:rsidR="003E780B" w:rsidRPr="0019121C" w:rsidRDefault="00CE18F6" w:rsidP="00071B32">
      <w:pPr>
        <w:pStyle w:val="a9"/>
        <w:spacing w:after="0" w:line="360" w:lineRule="auto"/>
        <w:ind w:firstLine="567"/>
        <w:jc w:val="both"/>
        <w:rPr>
          <w:bCs/>
          <w:szCs w:val="24"/>
        </w:rPr>
      </w:pPr>
      <w:r>
        <w:rPr>
          <w:bCs/>
          <w:szCs w:val="28"/>
          <w:lang w:val="en-US"/>
        </w:rPr>
        <w:t>Implementation of this program will enable nurses to provide better psychological support to patients, improving their emotional well-being and increasing satisfaction with care. The program also strengthens connections with patients</w:t>
      </w:r>
      <w:r w:rsidR="00C0036B">
        <w:rPr>
          <w:bCs/>
          <w:szCs w:val="28"/>
          <w:lang w:val="en-US"/>
        </w:rPr>
        <w:t>’</w:t>
      </w:r>
      <w:r>
        <w:rPr>
          <w:bCs/>
          <w:szCs w:val="28"/>
          <w:lang w:val="en-US"/>
        </w:rPr>
        <w:t xml:space="preserve"> families and social services, creating a more effective care system.</w:t>
      </w:r>
    </w:p>
    <w:p w14:paraId="56CD30B4" w14:textId="77777777" w:rsidR="008A487A" w:rsidRPr="0019121C" w:rsidRDefault="00CE18F6" w:rsidP="00071B32">
      <w:pPr>
        <w:pStyle w:val="a9"/>
        <w:spacing w:after="0" w:line="360" w:lineRule="auto"/>
        <w:ind w:firstLine="567"/>
        <w:jc w:val="both"/>
        <w:rPr>
          <w:bCs/>
          <w:szCs w:val="24"/>
        </w:rPr>
      </w:pPr>
      <w:r>
        <w:rPr>
          <w:bCs/>
          <w:szCs w:val="28"/>
          <w:lang w:val="en-US"/>
        </w:rPr>
        <w:t>Training nurses in caring for patients with disabilities is an essential step in improving the quality of care. Each of the programs discussed is designed to develop specialized skills needed to work with various categories of patients, including those with speech and hearing impairments, limited mobility, cognitive disorders, and chronic illnesses. These programs not only improve care, but also increase nurses</w:t>
      </w:r>
      <w:r w:rsidR="00C0036B">
        <w:rPr>
          <w:bCs/>
          <w:szCs w:val="28"/>
          <w:lang w:val="en-US"/>
        </w:rPr>
        <w:t>’</w:t>
      </w:r>
      <w:r>
        <w:rPr>
          <w:bCs/>
          <w:szCs w:val="28"/>
          <w:lang w:val="en-US"/>
        </w:rPr>
        <w:t xml:space="preserve"> confidence and professionalism.</w:t>
      </w:r>
    </w:p>
    <w:p w14:paraId="18D24A93" w14:textId="77777777" w:rsidR="008A487A" w:rsidRPr="0019121C" w:rsidRDefault="00CE18F6" w:rsidP="00071B32">
      <w:pPr>
        <w:pStyle w:val="a9"/>
        <w:spacing w:after="0" w:line="360" w:lineRule="auto"/>
        <w:ind w:firstLine="567"/>
        <w:jc w:val="both"/>
        <w:rPr>
          <w:bCs/>
          <w:szCs w:val="24"/>
        </w:rPr>
      </w:pPr>
      <w:r>
        <w:rPr>
          <w:bCs/>
          <w:szCs w:val="28"/>
          <w:lang w:val="en-US"/>
        </w:rPr>
        <w:t>The program on communication skills and interaction with patients with speech and hearing impairments focuses on alternative communication methods and the use of modern technology. It ensures the creation of a comfortable environment for patients, strengthens trust, and reduces the incidence of conflicts. Hands-on sessions and simulations help nurses develop new skills in conditions close to real-life scenarios.</w:t>
      </w:r>
    </w:p>
    <w:p w14:paraId="5683B36E" w14:textId="77777777" w:rsidR="008A487A" w:rsidRPr="0019121C" w:rsidRDefault="00CE18F6" w:rsidP="00071B32">
      <w:pPr>
        <w:pStyle w:val="a9"/>
        <w:spacing w:after="0" w:line="360" w:lineRule="auto"/>
        <w:ind w:firstLine="567"/>
        <w:jc w:val="both"/>
        <w:rPr>
          <w:bCs/>
          <w:szCs w:val="24"/>
        </w:rPr>
      </w:pPr>
      <w:r>
        <w:rPr>
          <w:bCs/>
          <w:szCs w:val="28"/>
          <w:lang w:val="en-US"/>
        </w:rPr>
        <w:t>The program on adapting care for patients with impaired mobility focuses on safe transfer methods, the use of assistive devices, and preventing complications. It prepares the nurses for work with the patients in need of specialized care, helping minimize the risk of injury and improve the patient</w:t>
      </w:r>
      <w:r w:rsidR="00C0036B">
        <w:rPr>
          <w:bCs/>
          <w:szCs w:val="28"/>
          <w:lang w:val="en-US"/>
        </w:rPr>
        <w:t>’</w:t>
      </w:r>
      <w:r>
        <w:rPr>
          <w:bCs/>
          <w:szCs w:val="28"/>
          <w:lang w:val="en-US"/>
        </w:rPr>
        <w:t>s quality of life. Special focus was on ergonomics and safety for both patients and personnel.</w:t>
      </w:r>
    </w:p>
    <w:p w14:paraId="15876E7C" w14:textId="77777777" w:rsidR="008A487A" w:rsidRPr="0019121C" w:rsidRDefault="00CE18F6" w:rsidP="00071B32">
      <w:pPr>
        <w:pStyle w:val="a9"/>
        <w:spacing w:after="0" w:line="360" w:lineRule="auto"/>
        <w:ind w:firstLine="567"/>
        <w:jc w:val="both"/>
        <w:rPr>
          <w:bCs/>
          <w:szCs w:val="24"/>
        </w:rPr>
      </w:pPr>
      <w:r>
        <w:rPr>
          <w:bCs/>
          <w:szCs w:val="28"/>
          <w:lang w:val="en-US"/>
        </w:rPr>
        <w:lastRenderedPageBreak/>
        <w:t>The program for working with patients with cognitive impairment and dementia develops skills in recognizing and managing behavioral problems, reducing patient stress and disorientation, and assisting in the development of personalized care plans. Inclusion of simulation sessions and testing ensures a high level of nurses</w:t>
      </w:r>
      <w:r w:rsidR="00C0036B">
        <w:rPr>
          <w:bCs/>
          <w:szCs w:val="28"/>
          <w:lang w:val="en-US"/>
        </w:rPr>
        <w:t>’</w:t>
      </w:r>
      <w:r>
        <w:rPr>
          <w:bCs/>
          <w:szCs w:val="28"/>
          <w:lang w:val="en-US"/>
        </w:rPr>
        <w:t xml:space="preserve"> preparedness, and increases the effectiveness of their work.</w:t>
      </w:r>
    </w:p>
    <w:p w14:paraId="07A657A1" w14:textId="77777777" w:rsidR="008A487A" w:rsidRPr="0019121C" w:rsidRDefault="00CE18F6" w:rsidP="00071B32">
      <w:pPr>
        <w:pStyle w:val="a9"/>
        <w:spacing w:after="0" w:line="360" w:lineRule="auto"/>
        <w:ind w:firstLine="567"/>
        <w:jc w:val="both"/>
        <w:rPr>
          <w:bCs/>
          <w:szCs w:val="24"/>
        </w:rPr>
      </w:pPr>
      <w:r>
        <w:rPr>
          <w:bCs/>
          <w:szCs w:val="28"/>
          <w:lang w:val="en-US"/>
        </w:rPr>
        <w:t>The program on psychological support for patients with chronic illnesses and disabilities focuses on developing motivational interviewing techniques, addressing emotional issues, and engaging social services. It helps create a comprehensive support system that improves patients</w:t>
      </w:r>
      <w:r w:rsidR="00C0036B">
        <w:rPr>
          <w:bCs/>
          <w:szCs w:val="28"/>
          <w:lang w:val="en-US"/>
        </w:rPr>
        <w:t>’</w:t>
      </w:r>
      <w:r>
        <w:rPr>
          <w:bCs/>
          <w:szCs w:val="28"/>
          <w:lang w:val="en-US"/>
        </w:rPr>
        <w:t xml:space="preserve"> quality of life and reduces their isolation. Hands-on training and testing reinforce the knowledge gained and facilitate its application in practice.</w:t>
      </w:r>
    </w:p>
    <w:p w14:paraId="137C6108" w14:textId="77777777" w:rsidR="00C81226" w:rsidRPr="0019121C" w:rsidRDefault="00CE18F6" w:rsidP="00071B32">
      <w:pPr>
        <w:pStyle w:val="a9"/>
        <w:spacing w:after="0" w:line="360" w:lineRule="auto"/>
        <w:ind w:firstLine="567"/>
        <w:jc w:val="both"/>
        <w:rPr>
          <w:bCs/>
          <w:szCs w:val="28"/>
        </w:rPr>
      </w:pPr>
      <w:r>
        <w:rPr>
          <w:bCs/>
          <w:szCs w:val="28"/>
          <w:lang w:val="en-US"/>
        </w:rPr>
        <w:t>Thus, the proposed programs represent a comprehensive approach to nurse training aimed at improving standards of care and patient satisfaction. The evaluation of results before and after training confirms the effectiveness of such programs, making them an important tool in modernizing the system of care for patients with disabilities.</w:t>
      </w:r>
      <w:r>
        <w:rPr>
          <w:bCs/>
          <w:szCs w:val="28"/>
          <w:lang w:val="en-US"/>
        </w:rPr>
        <w:br w:type="page"/>
      </w:r>
    </w:p>
    <w:p w14:paraId="25A32375" w14:textId="77777777" w:rsidR="00F026CD" w:rsidRPr="00EA671A" w:rsidRDefault="00CE18F6" w:rsidP="00071B32">
      <w:pPr>
        <w:pStyle w:val="a9"/>
        <w:spacing w:after="0" w:line="360" w:lineRule="auto"/>
        <w:jc w:val="center"/>
        <w:rPr>
          <w:bCs/>
          <w:szCs w:val="24"/>
          <w:lang w:val="en-US"/>
        </w:rPr>
      </w:pPr>
      <w:r>
        <w:rPr>
          <w:bCs/>
          <w:szCs w:val="28"/>
          <w:lang w:val="en-US"/>
        </w:rPr>
        <w:lastRenderedPageBreak/>
        <w:t>CHAPTER 5</w:t>
      </w:r>
    </w:p>
    <w:p w14:paraId="7E941824" w14:textId="77777777" w:rsidR="000C07C0" w:rsidRPr="00EA671A" w:rsidRDefault="00CE18F6" w:rsidP="00071B32">
      <w:pPr>
        <w:pStyle w:val="a9"/>
        <w:spacing w:after="0" w:line="360" w:lineRule="auto"/>
        <w:jc w:val="center"/>
        <w:rPr>
          <w:bCs/>
          <w:szCs w:val="24"/>
          <w:lang w:val="en-US"/>
        </w:rPr>
      </w:pPr>
      <w:r>
        <w:rPr>
          <w:bCs/>
          <w:szCs w:val="28"/>
          <w:lang w:val="en-US"/>
        </w:rPr>
        <w:t>IMPLEMENTATION OF PROGRAMS TO TRAIN NURSES IN WORK WITH PATIENTS WITH DISABILITIES AND A COMPARATIVE ANALYSIS OF THE RESULTS BEFORE AND AFTER THE TRAINING</w:t>
      </w:r>
    </w:p>
    <w:p w14:paraId="126F18B7" w14:textId="77777777" w:rsidR="00126710" w:rsidRPr="00EA671A" w:rsidRDefault="00126710" w:rsidP="00071B32">
      <w:pPr>
        <w:pStyle w:val="a9"/>
        <w:spacing w:after="0" w:line="360" w:lineRule="auto"/>
        <w:jc w:val="center"/>
        <w:rPr>
          <w:bCs/>
          <w:szCs w:val="24"/>
          <w:lang w:val="en-US"/>
        </w:rPr>
      </w:pPr>
    </w:p>
    <w:p w14:paraId="4B13CCDE" w14:textId="77777777" w:rsidR="00126710" w:rsidRPr="00EA671A" w:rsidRDefault="00CE18F6" w:rsidP="00071B32">
      <w:pPr>
        <w:pStyle w:val="a9"/>
        <w:spacing w:after="0" w:line="360" w:lineRule="auto"/>
        <w:ind w:firstLine="567"/>
        <w:jc w:val="both"/>
        <w:rPr>
          <w:bCs/>
          <w:szCs w:val="24"/>
          <w:lang w:val="en-US"/>
        </w:rPr>
      </w:pPr>
      <w:r>
        <w:rPr>
          <w:bCs/>
          <w:szCs w:val="28"/>
          <w:lang w:val="en-US"/>
        </w:rPr>
        <w:t>Training nurses to work with patients with disabilities is an important step in improving the quality of nursing care and patient satisfaction. Such programs should be aimed at developing professional skills, adapting to the specific needs of patients, and forging empathy and an ethical approach to providing health care.</w:t>
      </w:r>
    </w:p>
    <w:p w14:paraId="51A736D1" w14:textId="77777777" w:rsidR="00126710" w:rsidRPr="0019121C" w:rsidRDefault="00CE18F6" w:rsidP="00071B32">
      <w:pPr>
        <w:pStyle w:val="a9"/>
        <w:spacing w:after="0" w:line="360" w:lineRule="auto"/>
        <w:ind w:firstLine="567"/>
        <w:jc w:val="both"/>
        <w:rPr>
          <w:bCs/>
          <w:szCs w:val="24"/>
        </w:rPr>
      </w:pPr>
      <w:r>
        <w:rPr>
          <w:bCs/>
          <w:szCs w:val="28"/>
          <w:lang w:val="en-US"/>
        </w:rPr>
        <w:t>Training programs may include several key components. Firstly, these include theoretical classes focused on the specifics of working with various categories of patients with disabilities. Examples may include classes on the basics of physiology and pathophysiology of disabilities, and specifics of communication with patients with hearing, vision, speech, or cognitive impairments.</w:t>
      </w:r>
    </w:p>
    <w:p w14:paraId="16EEC56C" w14:textId="77777777" w:rsidR="00126710" w:rsidRPr="0019121C" w:rsidRDefault="00CE18F6" w:rsidP="00071B32">
      <w:pPr>
        <w:pStyle w:val="a9"/>
        <w:spacing w:after="0" w:line="360" w:lineRule="auto"/>
        <w:ind w:firstLine="567"/>
        <w:jc w:val="both"/>
        <w:rPr>
          <w:bCs/>
          <w:szCs w:val="24"/>
        </w:rPr>
      </w:pPr>
      <w:r>
        <w:rPr>
          <w:bCs/>
          <w:szCs w:val="28"/>
          <w:lang w:val="en-US"/>
        </w:rPr>
        <w:t>Secondly,an essential part of training must include hands-on practice. This may include simulation training and hands-on sessions in a realistic environment, where nurses can hone their skills in caring for such patients. It is important that simulation classes be conducted using modern technology and equipment, such as mannequins and virtual reality.</w:t>
      </w:r>
    </w:p>
    <w:p w14:paraId="61187D60" w14:textId="77777777" w:rsidR="00126710" w:rsidRPr="0019121C" w:rsidRDefault="00CE18F6" w:rsidP="00071B32">
      <w:pPr>
        <w:pStyle w:val="a9"/>
        <w:spacing w:after="0" w:line="360" w:lineRule="auto"/>
        <w:ind w:firstLine="567"/>
        <w:jc w:val="both"/>
        <w:rPr>
          <w:bCs/>
          <w:szCs w:val="24"/>
        </w:rPr>
      </w:pPr>
      <w:r>
        <w:rPr>
          <w:bCs/>
          <w:szCs w:val="28"/>
          <w:lang w:val="en-US"/>
        </w:rPr>
        <w:t>The third component is psychological training. Working with patients with disabilities requires nurses to have high emotional resilience. Training in stress management, developing emotional intelligence, and skills to prevent professional burnout will help reduce the psychological burden on staff and improve the quality of care.</w:t>
      </w:r>
    </w:p>
    <w:p w14:paraId="038EAE1C" w14:textId="77777777" w:rsidR="00126710" w:rsidRPr="0019121C" w:rsidRDefault="00CE18F6" w:rsidP="00071B32">
      <w:pPr>
        <w:pStyle w:val="a9"/>
        <w:spacing w:after="0" w:line="360" w:lineRule="auto"/>
        <w:ind w:firstLine="567"/>
        <w:jc w:val="both"/>
        <w:rPr>
          <w:bCs/>
          <w:szCs w:val="24"/>
        </w:rPr>
      </w:pPr>
      <w:r>
        <w:rPr>
          <w:bCs/>
          <w:szCs w:val="28"/>
          <w:lang w:val="en-US"/>
        </w:rPr>
        <w:t>Special attention should be given to training nurses to work with the patient</w:t>
      </w:r>
      <w:r w:rsidR="00C0036B">
        <w:rPr>
          <w:bCs/>
          <w:szCs w:val="28"/>
          <w:lang w:val="en-US"/>
        </w:rPr>
        <w:t>’</w:t>
      </w:r>
      <w:r>
        <w:rPr>
          <w:bCs/>
          <w:szCs w:val="28"/>
          <w:lang w:val="en-US"/>
        </w:rPr>
        <w:t>s family. Family members play a key role in patient care, especially after discharge from a medical facility. Nurses should be prepared not only to provide counseling but also to educate family members in patient care, develop care plans, and assist in adapting to the new realities of life.</w:t>
      </w:r>
    </w:p>
    <w:p w14:paraId="13BA20AC" w14:textId="77777777" w:rsidR="00126710" w:rsidRPr="0019121C" w:rsidRDefault="00CE18F6" w:rsidP="00071B32">
      <w:pPr>
        <w:pStyle w:val="a9"/>
        <w:spacing w:after="0" w:line="360" w:lineRule="auto"/>
        <w:ind w:firstLine="567"/>
        <w:jc w:val="both"/>
        <w:rPr>
          <w:bCs/>
          <w:szCs w:val="24"/>
        </w:rPr>
      </w:pPr>
      <w:r>
        <w:rPr>
          <w:bCs/>
          <w:szCs w:val="28"/>
          <w:lang w:val="en-US"/>
        </w:rPr>
        <w:lastRenderedPageBreak/>
        <w:t>The effectiveness of implementing such programs depends on their systemic nature and regularity. Efforts are needed both at the level of health care organizations and at the level of the health system as a whole. Programs should be updated according to modern standards and new scientific evidence, and the results of training should be monitored through assessment of practical skills and patient satisfaction surveys.</w:t>
      </w:r>
    </w:p>
    <w:p w14:paraId="6684184F" w14:textId="77777777" w:rsidR="00126710" w:rsidRPr="0019121C" w:rsidRDefault="00CE18F6" w:rsidP="00071B32">
      <w:pPr>
        <w:pStyle w:val="a9"/>
        <w:spacing w:after="0" w:line="360" w:lineRule="auto"/>
        <w:ind w:firstLine="567"/>
        <w:jc w:val="both"/>
        <w:rPr>
          <w:bCs/>
          <w:szCs w:val="24"/>
        </w:rPr>
      </w:pPr>
      <w:r>
        <w:rPr>
          <w:bCs/>
          <w:szCs w:val="28"/>
          <w:lang w:val="en-US"/>
        </w:rPr>
        <w:t>Therefore, implementing programs to train nurses on how to work with patients with disabilities is a necessary step in improving the quality of care. Not only can such programs improve the professional training of health care workers, but also create more comfortable and safer conditions for the patients, contributing to their social integration and restoration.</w:t>
      </w:r>
    </w:p>
    <w:p w14:paraId="74A586E2" w14:textId="77777777" w:rsidR="00A9651E" w:rsidRPr="0019121C" w:rsidRDefault="00CE18F6" w:rsidP="00071B32">
      <w:pPr>
        <w:pStyle w:val="a9"/>
        <w:spacing w:after="0" w:line="360" w:lineRule="auto"/>
        <w:ind w:firstLine="567"/>
        <w:jc w:val="both"/>
        <w:rPr>
          <w:bCs/>
          <w:szCs w:val="28"/>
        </w:rPr>
      </w:pPr>
      <w:r>
        <w:rPr>
          <w:bCs/>
          <w:szCs w:val="28"/>
          <w:lang w:val="en-US"/>
        </w:rPr>
        <w:t>The purpose of the second part of the study was a performance evaluation of educational programs for nurses aimed at improving the quality of care for patients with disabilities. This was done through a comparative analysis of patient satisfaction and quality of care before and after nurses received specialized training.</w:t>
      </w:r>
    </w:p>
    <w:p w14:paraId="0D34736E" w14:textId="77777777" w:rsidR="00A9651E" w:rsidRPr="0019121C" w:rsidRDefault="00CE18F6" w:rsidP="00071B32">
      <w:pPr>
        <w:pStyle w:val="a9"/>
        <w:spacing w:after="0" w:line="360" w:lineRule="auto"/>
        <w:ind w:firstLine="567"/>
        <w:jc w:val="both"/>
        <w:rPr>
          <w:szCs w:val="28"/>
        </w:rPr>
      </w:pPr>
      <w:r>
        <w:rPr>
          <w:szCs w:val="28"/>
          <w:lang w:val="en-US"/>
        </w:rPr>
        <w:t>Study methods:</w:t>
      </w:r>
    </w:p>
    <w:p w14:paraId="303D0905" w14:textId="77777777" w:rsidR="00A9651E" w:rsidRPr="0019121C" w:rsidRDefault="00CE18F6" w:rsidP="00C64DBD">
      <w:pPr>
        <w:pStyle w:val="a9"/>
        <w:numPr>
          <w:ilvl w:val="0"/>
          <w:numId w:val="29"/>
        </w:numPr>
        <w:spacing w:after="0" w:line="360" w:lineRule="auto"/>
        <w:jc w:val="both"/>
        <w:rPr>
          <w:szCs w:val="28"/>
        </w:rPr>
      </w:pPr>
      <w:r>
        <w:rPr>
          <w:szCs w:val="28"/>
          <w:lang w:val="en-US"/>
        </w:rPr>
        <w:t>Sample: The study enrolled 138 inpatients and outpatients with disabilities (physical, mental and sensory), and 50 nurses who have taken professional development courses.</w:t>
      </w:r>
    </w:p>
    <w:p w14:paraId="308FD84A" w14:textId="77777777" w:rsidR="00A9651E" w:rsidRPr="0019121C" w:rsidRDefault="00CE18F6" w:rsidP="00C64DBD">
      <w:pPr>
        <w:pStyle w:val="a9"/>
        <w:numPr>
          <w:ilvl w:val="0"/>
          <w:numId w:val="29"/>
        </w:numPr>
        <w:spacing w:after="0" w:line="360" w:lineRule="auto"/>
        <w:jc w:val="both"/>
        <w:rPr>
          <w:szCs w:val="28"/>
        </w:rPr>
      </w:pPr>
      <w:r>
        <w:rPr>
          <w:szCs w:val="28"/>
          <w:lang w:val="en-US"/>
        </w:rPr>
        <w:t>Methods of data collection:</w:t>
      </w:r>
    </w:p>
    <w:p w14:paraId="19694FB3" w14:textId="77777777" w:rsidR="00A9651E" w:rsidRPr="0019121C" w:rsidRDefault="00CE18F6" w:rsidP="00C64DBD">
      <w:pPr>
        <w:pStyle w:val="a9"/>
        <w:numPr>
          <w:ilvl w:val="1"/>
          <w:numId w:val="29"/>
        </w:numPr>
        <w:spacing w:after="0" w:line="360" w:lineRule="auto"/>
        <w:jc w:val="both"/>
        <w:rPr>
          <w:szCs w:val="28"/>
        </w:rPr>
      </w:pPr>
      <w:r>
        <w:rPr>
          <w:szCs w:val="28"/>
          <w:lang w:val="en-US"/>
        </w:rPr>
        <w:t>Questionnaire survey of patients before and after the nurses have taken the courses.</w:t>
      </w:r>
    </w:p>
    <w:p w14:paraId="78233E12" w14:textId="77777777" w:rsidR="00A9651E" w:rsidRPr="0019121C" w:rsidRDefault="00CE18F6" w:rsidP="00C64DBD">
      <w:pPr>
        <w:pStyle w:val="a9"/>
        <w:numPr>
          <w:ilvl w:val="1"/>
          <w:numId w:val="29"/>
        </w:numPr>
        <w:spacing w:after="0" w:line="360" w:lineRule="auto"/>
        <w:jc w:val="both"/>
        <w:rPr>
          <w:szCs w:val="28"/>
        </w:rPr>
      </w:pPr>
      <w:r>
        <w:rPr>
          <w:szCs w:val="28"/>
          <w:lang w:val="en-US"/>
        </w:rPr>
        <w:t>Interviews with patients and nurses to detect changes in the care process.</w:t>
      </w:r>
    </w:p>
    <w:p w14:paraId="7B1133A5" w14:textId="77777777" w:rsidR="00A9651E" w:rsidRPr="0019121C" w:rsidRDefault="00CE18F6" w:rsidP="00C64DBD">
      <w:pPr>
        <w:pStyle w:val="a9"/>
        <w:numPr>
          <w:ilvl w:val="1"/>
          <w:numId w:val="29"/>
        </w:numPr>
        <w:spacing w:after="0" w:line="360" w:lineRule="auto"/>
        <w:jc w:val="both"/>
        <w:rPr>
          <w:szCs w:val="28"/>
        </w:rPr>
      </w:pPr>
      <w:r>
        <w:rPr>
          <w:szCs w:val="28"/>
          <w:lang w:val="en-US"/>
        </w:rPr>
        <w:t>Review of medical records, including documentation of changes in care, incidents and complaints.</w:t>
      </w:r>
    </w:p>
    <w:p w14:paraId="5DF72B90" w14:textId="77777777" w:rsidR="00A9651E" w:rsidRPr="0019121C" w:rsidRDefault="00CE18F6" w:rsidP="00C64DBD">
      <w:pPr>
        <w:pStyle w:val="a9"/>
        <w:numPr>
          <w:ilvl w:val="1"/>
          <w:numId w:val="29"/>
        </w:numPr>
        <w:spacing w:after="0" w:line="360" w:lineRule="auto"/>
        <w:jc w:val="both"/>
        <w:rPr>
          <w:szCs w:val="28"/>
        </w:rPr>
      </w:pPr>
      <w:r>
        <w:rPr>
          <w:szCs w:val="28"/>
          <w:lang w:val="en-US"/>
        </w:rPr>
        <w:t>Assessment of patient satisfaction using the same scales and criteria as in the first part of the study.</w:t>
      </w:r>
    </w:p>
    <w:p w14:paraId="6E4F1F6E" w14:textId="77777777" w:rsidR="00A9651E" w:rsidRPr="0019121C" w:rsidRDefault="00CE18F6" w:rsidP="00C64DBD">
      <w:pPr>
        <w:pStyle w:val="a9"/>
        <w:numPr>
          <w:ilvl w:val="0"/>
          <w:numId w:val="29"/>
        </w:numPr>
        <w:spacing w:after="0" w:line="360" w:lineRule="auto"/>
        <w:jc w:val="both"/>
        <w:rPr>
          <w:szCs w:val="28"/>
        </w:rPr>
      </w:pPr>
      <w:r>
        <w:rPr>
          <w:szCs w:val="28"/>
          <w:lang w:val="en-US"/>
        </w:rPr>
        <w:lastRenderedPageBreak/>
        <w:t>Measurement scales: Five-point scale: from 1 (very dissatisfied) to 5 (completely satisfied).</w:t>
      </w:r>
    </w:p>
    <w:p w14:paraId="6C75C348" w14:textId="77777777" w:rsidR="00A9651E" w:rsidRPr="0019121C" w:rsidRDefault="00CE18F6" w:rsidP="00071B32">
      <w:pPr>
        <w:pStyle w:val="a9"/>
        <w:spacing w:after="0" w:line="360" w:lineRule="auto"/>
        <w:ind w:firstLine="567"/>
        <w:jc w:val="both"/>
        <w:rPr>
          <w:szCs w:val="28"/>
        </w:rPr>
      </w:pPr>
      <w:r>
        <w:rPr>
          <w:szCs w:val="28"/>
          <w:lang w:val="en-US"/>
        </w:rPr>
        <w:t>Comparative analysis of the results:</w:t>
      </w:r>
    </w:p>
    <w:p w14:paraId="7CD198F7" w14:textId="77777777" w:rsidR="00A9651E" w:rsidRPr="0019121C" w:rsidRDefault="00CE18F6" w:rsidP="00C64DBD">
      <w:pPr>
        <w:pStyle w:val="a9"/>
        <w:numPr>
          <w:ilvl w:val="0"/>
          <w:numId w:val="30"/>
        </w:numPr>
        <w:spacing w:after="0" w:line="360" w:lineRule="auto"/>
        <w:jc w:val="both"/>
        <w:rPr>
          <w:szCs w:val="28"/>
        </w:rPr>
      </w:pPr>
      <w:r>
        <w:rPr>
          <w:szCs w:val="28"/>
          <w:lang w:val="en-US"/>
        </w:rPr>
        <w:t>General satisfaction level:</w:t>
      </w:r>
    </w:p>
    <w:p w14:paraId="0FE626A8" w14:textId="77777777" w:rsidR="00A9651E" w:rsidRPr="0019121C" w:rsidRDefault="00CE18F6" w:rsidP="00C64DBD">
      <w:pPr>
        <w:pStyle w:val="a9"/>
        <w:numPr>
          <w:ilvl w:val="1"/>
          <w:numId w:val="30"/>
        </w:numPr>
        <w:spacing w:after="0" w:line="360" w:lineRule="auto"/>
        <w:jc w:val="both"/>
        <w:rPr>
          <w:szCs w:val="28"/>
        </w:rPr>
      </w:pPr>
      <w:r>
        <w:rPr>
          <w:szCs w:val="28"/>
          <w:lang w:val="en-US"/>
        </w:rPr>
        <w:t>Before training:</w:t>
      </w:r>
    </w:p>
    <w:p w14:paraId="0B65B64E" w14:textId="77777777" w:rsidR="00A9651E" w:rsidRPr="0019121C" w:rsidRDefault="00CE18F6" w:rsidP="00C64DBD">
      <w:pPr>
        <w:pStyle w:val="a9"/>
        <w:numPr>
          <w:ilvl w:val="2"/>
          <w:numId w:val="30"/>
        </w:numPr>
        <w:spacing w:after="0" w:line="360" w:lineRule="auto"/>
        <w:jc w:val="both"/>
        <w:rPr>
          <w:szCs w:val="28"/>
        </w:rPr>
      </w:pPr>
      <w:r>
        <w:rPr>
          <w:szCs w:val="28"/>
          <w:lang w:val="en-US"/>
        </w:rPr>
        <w:t>Mean satisfaction with the quality of care was 3.9 points.</w:t>
      </w:r>
    </w:p>
    <w:p w14:paraId="580F7573" w14:textId="77777777" w:rsidR="00A9651E" w:rsidRPr="0019121C" w:rsidRDefault="00CE18F6" w:rsidP="00C64DBD">
      <w:pPr>
        <w:pStyle w:val="a9"/>
        <w:numPr>
          <w:ilvl w:val="2"/>
          <w:numId w:val="30"/>
        </w:numPr>
        <w:spacing w:after="0" w:line="360" w:lineRule="auto"/>
        <w:jc w:val="both"/>
        <w:rPr>
          <w:szCs w:val="28"/>
        </w:rPr>
      </w:pPr>
      <w:r>
        <w:rPr>
          <w:szCs w:val="28"/>
          <w:lang w:val="en-US"/>
        </w:rPr>
        <w:t>The expected quality remained high, but the actual quality of care did not match the expectations, which reflected problems in various aspects of care.</w:t>
      </w:r>
    </w:p>
    <w:p w14:paraId="64198F92" w14:textId="77777777" w:rsidR="00A9651E" w:rsidRPr="0019121C" w:rsidRDefault="00CE18F6" w:rsidP="00C64DBD">
      <w:pPr>
        <w:pStyle w:val="a9"/>
        <w:numPr>
          <w:ilvl w:val="1"/>
          <w:numId w:val="30"/>
        </w:numPr>
        <w:spacing w:after="0" w:line="360" w:lineRule="auto"/>
        <w:jc w:val="both"/>
        <w:rPr>
          <w:szCs w:val="28"/>
        </w:rPr>
      </w:pPr>
      <w:r>
        <w:rPr>
          <w:szCs w:val="28"/>
          <w:lang w:val="en-US"/>
        </w:rPr>
        <w:t>After training:</w:t>
      </w:r>
    </w:p>
    <w:p w14:paraId="43A5C93A" w14:textId="77777777" w:rsidR="00A9651E" w:rsidRPr="0019121C" w:rsidRDefault="00CE18F6" w:rsidP="00C64DBD">
      <w:pPr>
        <w:pStyle w:val="a9"/>
        <w:numPr>
          <w:ilvl w:val="2"/>
          <w:numId w:val="30"/>
        </w:numPr>
        <w:spacing w:after="0" w:line="360" w:lineRule="auto"/>
        <w:jc w:val="both"/>
        <w:rPr>
          <w:szCs w:val="28"/>
        </w:rPr>
      </w:pPr>
      <w:r>
        <w:rPr>
          <w:szCs w:val="28"/>
          <w:lang w:val="en-US"/>
        </w:rPr>
        <w:t>Mean satisfaction rose to 4.4 points.</w:t>
      </w:r>
    </w:p>
    <w:p w14:paraId="4A259335" w14:textId="77777777" w:rsidR="00A9651E" w:rsidRPr="0019121C" w:rsidRDefault="00CE18F6" w:rsidP="00C64DBD">
      <w:pPr>
        <w:pStyle w:val="a9"/>
        <w:numPr>
          <w:ilvl w:val="2"/>
          <w:numId w:val="30"/>
        </w:numPr>
        <w:spacing w:after="0" w:line="360" w:lineRule="auto"/>
        <w:jc w:val="both"/>
        <w:rPr>
          <w:szCs w:val="28"/>
        </w:rPr>
      </w:pPr>
      <w:r>
        <w:rPr>
          <w:szCs w:val="28"/>
          <w:lang w:val="en-US"/>
        </w:rPr>
        <w:t>Patients reported improvements in the quality of care, which was associated with implementation of new skills by the nurses.</w:t>
      </w:r>
    </w:p>
    <w:p w14:paraId="1E8D29A1" w14:textId="77777777" w:rsidR="00A9651E" w:rsidRPr="0019121C" w:rsidRDefault="00CE18F6" w:rsidP="00071B32">
      <w:pPr>
        <w:pStyle w:val="a9"/>
        <w:spacing w:after="0" w:line="360" w:lineRule="auto"/>
        <w:ind w:firstLine="567"/>
        <w:jc w:val="both"/>
        <w:rPr>
          <w:szCs w:val="28"/>
        </w:rPr>
      </w:pPr>
      <w:r>
        <w:rPr>
          <w:szCs w:val="28"/>
          <w:lang w:val="en-US"/>
        </w:rPr>
        <w:t>Conclusion: The training program for nurses has significantly improved overall patient satisfaction. The professional development of nurses contributes to a higher quality of care and better interaction with patients.</w:t>
      </w:r>
    </w:p>
    <w:p w14:paraId="2882C302" w14:textId="77777777" w:rsidR="00A9651E" w:rsidRPr="0019121C" w:rsidRDefault="00CE18F6" w:rsidP="00C64DBD">
      <w:pPr>
        <w:pStyle w:val="a9"/>
        <w:numPr>
          <w:ilvl w:val="0"/>
          <w:numId w:val="30"/>
        </w:numPr>
        <w:spacing w:after="0" w:line="360" w:lineRule="auto"/>
        <w:jc w:val="both"/>
        <w:rPr>
          <w:szCs w:val="28"/>
        </w:rPr>
      </w:pPr>
      <w:r>
        <w:rPr>
          <w:szCs w:val="28"/>
          <w:lang w:val="en-US"/>
        </w:rPr>
        <w:t>Accessibility of care:</w:t>
      </w:r>
    </w:p>
    <w:p w14:paraId="3B7FDC13" w14:textId="77777777" w:rsidR="00A9651E" w:rsidRPr="0019121C" w:rsidRDefault="00CE18F6" w:rsidP="00C64DBD">
      <w:pPr>
        <w:pStyle w:val="a9"/>
        <w:numPr>
          <w:ilvl w:val="1"/>
          <w:numId w:val="30"/>
        </w:numPr>
        <w:spacing w:after="0" w:line="360" w:lineRule="auto"/>
        <w:jc w:val="both"/>
        <w:rPr>
          <w:szCs w:val="28"/>
        </w:rPr>
      </w:pPr>
      <w:r>
        <w:rPr>
          <w:szCs w:val="28"/>
          <w:lang w:val="en-US"/>
        </w:rPr>
        <w:t>Before training:</w:t>
      </w:r>
    </w:p>
    <w:p w14:paraId="332A8F28" w14:textId="77777777" w:rsidR="00A9651E" w:rsidRPr="0019121C" w:rsidRDefault="00CE18F6" w:rsidP="00C64DBD">
      <w:pPr>
        <w:pStyle w:val="a9"/>
        <w:numPr>
          <w:ilvl w:val="2"/>
          <w:numId w:val="30"/>
        </w:numPr>
        <w:spacing w:after="0" w:line="360" w:lineRule="auto"/>
        <w:jc w:val="both"/>
        <w:rPr>
          <w:szCs w:val="28"/>
        </w:rPr>
      </w:pPr>
      <w:r>
        <w:rPr>
          <w:szCs w:val="28"/>
          <w:lang w:val="en-US"/>
        </w:rPr>
        <w:t>Expected indicator: 4.8 points.</w:t>
      </w:r>
    </w:p>
    <w:p w14:paraId="02C2CB99" w14:textId="77777777" w:rsidR="00A9651E" w:rsidRPr="0019121C" w:rsidRDefault="00CE18F6" w:rsidP="00C64DBD">
      <w:pPr>
        <w:pStyle w:val="a9"/>
        <w:numPr>
          <w:ilvl w:val="2"/>
          <w:numId w:val="30"/>
        </w:numPr>
        <w:spacing w:after="0" w:line="360" w:lineRule="auto"/>
        <w:jc w:val="both"/>
        <w:rPr>
          <w:szCs w:val="28"/>
        </w:rPr>
      </w:pPr>
      <w:r>
        <w:rPr>
          <w:szCs w:val="28"/>
          <w:lang w:val="en-US"/>
        </w:rPr>
        <w:t>Actual indicator: 4.1 points.</w:t>
      </w:r>
    </w:p>
    <w:p w14:paraId="06096CCD" w14:textId="77777777" w:rsidR="00A9651E" w:rsidRPr="0019121C" w:rsidRDefault="00CE18F6" w:rsidP="00C64DBD">
      <w:pPr>
        <w:pStyle w:val="a9"/>
        <w:numPr>
          <w:ilvl w:val="2"/>
          <w:numId w:val="30"/>
        </w:numPr>
        <w:spacing w:after="0" w:line="360" w:lineRule="auto"/>
        <w:jc w:val="both"/>
        <w:rPr>
          <w:szCs w:val="28"/>
        </w:rPr>
      </w:pPr>
      <w:r>
        <w:rPr>
          <w:szCs w:val="28"/>
          <w:lang w:val="en-US"/>
        </w:rPr>
        <w:t>Patients reported delays in receiving care due to staff and equipment shortages.</w:t>
      </w:r>
    </w:p>
    <w:p w14:paraId="329F9B24" w14:textId="77777777" w:rsidR="00A9651E" w:rsidRPr="0019121C" w:rsidRDefault="00CE18F6" w:rsidP="00C64DBD">
      <w:pPr>
        <w:pStyle w:val="a9"/>
        <w:numPr>
          <w:ilvl w:val="1"/>
          <w:numId w:val="30"/>
        </w:numPr>
        <w:spacing w:after="0" w:line="360" w:lineRule="auto"/>
        <w:jc w:val="both"/>
        <w:rPr>
          <w:szCs w:val="28"/>
        </w:rPr>
      </w:pPr>
      <w:r>
        <w:rPr>
          <w:szCs w:val="28"/>
          <w:lang w:val="en-US"/>
        </w:rPr>
        <w:t>After training:</w:t>
      </w:r>
    </w:p>
    <w:p w14:paraId="300F740F" w14:textId="77777777" w:rsidR="00A9651E" w:rsidRPr="0019121C" w:rsidRDefault="00CE18F6" w:rsidP="00C64DBD">
      <w:pPr>
        <w:pStyle w:val="a9"/>
        <w:numPr>
          <w:ilvl w:val="2"/>
          <w:numId w:val="30"/>
        </w:numPr>
        <w:spacing w:after="0" w:line="360" w:lineRule="auto"/>
        <w:jc w:val="both"/>
        <w:rPr>
          <w:szCs w:val="28"/>
        </w:rPr>
      </w:pPr>
      <w:r>
        <w:rPr>
          <w:szCs w:val="28"/>
          <w:lang w:val="en-US"/>
        </w:rPr>
        <w:t>The expected indicator remained at 4.8 points.</w:t>
      </w:r>
    </w:p>
    <w:p w14:paraId="5BE432AF" w14:textId="77777777" w:rsidR="00A9651E" w:rsidRPr="0019121C" w:rsidRDefault="00CE18F6" w:rsidP="00C64DBD">
      <w:pPr>
        <w:pStyle w:val="a9"/>
        <w:numPr>
          <w:ilvl w:val="2"/>
          <w:numId w:val="30"/>
        </w:numPr>
        <w:spacing w:after="0" w:line="360" w:lineRule="auto"/>
        <w:jc w:val="both"/>
        <w:rPr>
          <w:szCs w:val="28"/>
        </w:rPr>
      </w:pPr>
      <w:r>
        <w:rPr>
          <w:szCs w:val="28"/>
          <w:lang w:val="en-US"/>
        </w:rPr>
        <w:t>The actual indicator rose to 4.4 points.</w:t>
      </w:r>
    </w:p>
    <w:p w14:paraId="5C7953DA" w14:textId="77777777" w:rsidR="00A9651E" w:rsidRPr="0019121C" w:rsidRDefault="00CE18F6" w:rsidP="00C64DBD">
      <w:pPr>
        <w:pStyle w:val="a9"/>
        <w:numPr>
          <w:ilvl w:val="2"/>
          <w:numId w:val="30"/>
        </w:numPr>
        <w:spacing w:after="0" w:line="360" w:lineRule="auto"/>
        <w:jc w:val="both"/>
        <w:rPr>
          <w:szCs w:val="28"/>
        </w:rPr>
      </w:pPr>
      <w:r>
        <w:rPr>
          <w:szCs w:val="28"/>
          <w:lang w:val="en-US"/>
        </w:rPr>
        <w:t>The training of nurses improved their organizational skills, which improved the accessibility of care.</w:t>
      </w:r>
    </w:p>
    <w:p w14:paraId="3592C67C" w14:textId="77777777" w:rsidR="00A9651E" w:rsidRPr="0019121C" w:rsidRDefault="00CE18F6" w:rsidP="00071B32">
      <w:pPr>
        <w:pStyle w:val="a9"/>
        <w:spacing w:after="0" w:line="360" w:lineRule="auto"/>
        <w:ind w:firstLine="567"/>
        <w:jc w:val="both"/>
        <w:rPr>
          <w:szCs w:val="28"/>
        </w:rPr>
      </w:pPr>
      <w:r>
        <w:rPr>
          <w:szCs w:val="28"/>
          <w:lang w:val="en-US"/>
        </w:rPr>
        <w:lastRenderedPageBreak/>
        <w:t>Conclusion: Despite external limitations, the training of nurses contributed to better accessibility of care through better staff coordination and faster responses to patients</w:t>
      </w:r>
      <w:r w:rsidR="00C0036B">
        <w:rPr>
          <w:szCs w:val="28"/>
          <w:lang w:val="en-US"/>
        </w:rPr>
        <w:t>’</w:t>
      </w:r>
      <w:r>
        <w:rPr>
          <w:szCs w:val="28"/>
          <w:lang w:val="en-US"/>
        </w:rPr>
        <w:t xml:space="preserve"> requests.</w:t>
      </w:r>
    </w:p>
    <w:p w14:paraId="5AD5594A" w14:textId="77777777" w:rsidR="00A9651E" w:rsidRPr="0019121C" w:rsidRDefault="00CE18F6" w:rsidP="00C64DBD">
      <w:pPr>
        <w:pStyle w:val="a9"/>
        <w:numPr>
          <w:ilvl w:val="0"/>
          <w:numId w:val="30"/>
        </w:numPr>
        <w:spacing w:after="0" w:line="360" w:lineRule="auto"/>
        <w:jc w:val="both"/>
        <w:rPr>
          <w:szCs w:val="28"/>
        </w:rPr>
      </w:pPr>
      <w:r>
        <w:rPr>
          <w:szCs w:val="28"/>
          <w:lang w:val="en-US"/>
        </w:rPr>
        <w:t>Professionalism of nurses:</w:t>
      </w:r>
    </w:p>
    <w:p w14:paraId="45CF4858" w14:textId="77777777" w:rsidR="00A9651E" w:rsidRPr="0019121C" w:rsidRDefault="00CE18F6" w:rsidP="00C64DBD">
      <w:pPr>
        <w:pStyle w:val="a9"/>
        <w:numPr>
          <w:ilvl w:val="1"/>
          <w:numId w:val="30"/>
        </w:numPr>
        <w:spacing w:after="0" w:line="360" w:lineRule="auto"/>
        <w:jc w:val="both"/>
        <w:rPr>
          <w:szCs w:val="28"/>
        </w:rPr>
      </w:pPr>
      <w:r>
        <w:rPr>
          <w:szCs w:val="28"/>
          <w:lang w:val="en-US"/>
        </w:rPr>
        <w:t>Before training:</w:t>
      </w:r>
    </w:p>
    <w:p w14:paraId="3C17375A" w14:textId="77777777" w:rsidR="00A9651E" w:rsidRPr="0019121C" w:rsidRDefault="00CE18F6" w:rsidP="00C64DBD">
      <w:pPr>
        <w:pStyle w:val="a9"/>
        <w:numPr>
          <w:ilvl w:val="2"/>
          <w:numId w:val="30"/>
        </w:numPr>
        <w:spacing w:after="0" w:line="360" w:lineRule="auto"/>
        <w:jc w:val="both"/>
        <w:rPr>
          <w:szCs w:val="28"/>
        </w:rPr>
      </w:pPr>
      <w:r>
        <w:rPr>
          <w:szCs w:val="28"/>
          <w:lang w:val="en-US"/>
        </w:rPr>
        <w:t>Expected indicator: 4.7 points.</w:t>
      </w:r>
    </w:p>
    <w:p w14:paraId="61B35A4D" w14:textId="77777777" w:rsidR="00A9651E" w:rsidRPr="0019121C" w:rsidRDefault="00CE18F6" w:rsidP="00C64DBD">
      <w:pPr>
        <w:pStyle w:val="a9"/>
        <w:numPr>
          <w:ilvl w:val="2"/>
          <w:numId w:val="30"/>
        </w:numPr>
        <w:spacing w:after="0" w:line="360" w:lineRule="auto"/>
        <w:jc w:val="both"/>
        <w:rPr>
          <w:szCs w:val="28"/>
        </w:rPr>
      </w:pPr>
      <w:r>
        <w:rPr>
          <w:szCs w:val="28"/>
          <w:lang w:val="en-US"/>
        </w:rPr>
        <w:t>Actual indicator: 4.3 points.</w:t>
      </w:r>
    </w:p>
    <w:p w14:paraId="389C1750" w14:textId="77777777" w:rsidR="00A9651E" w:rsidRPr="0019121C" w:rsidRDefault="00CE18F6" w:rsidP="00C64DBD">
      <w:pPr>
        <w:pStyle w:val="a9"/>
        <w:numPr>
          <w:ilvl w:val="2"/>
          <w:numId w:val="30"/>
        </w:numPr>
        <w:spacing w:after="0" w:line="360" w:lineRule="auto"/>
        <w:jc w:val="both"/>
        <w:rPr>
          <w:szCs w:val="28"/>
        </w:rPr>
      </w:pPr>
      <w:r>
        <w:rPr>
          <w:szCs w:val="28"/>
          <w:lang w:val="en-US"/>
        </w:rPr>
        <w:t>Patients held the professionalism of nurses in high esteem; however, they reported deficits in communication skills and skills of working with patients with disabilities.</w:t>
      </w:r>
    </w:p>
    <w:p w14:paraId="57371BA6" w14:textId="77777777" w:rsidR="00A9651E" w:rsidRPr="0019121C" w:rsidRDefault="00CE18F6" w:rsidP="00C64DBD">
      <w:pPr>
        <w:pStyle w:val="a9"/>
        <w:numPr>
          <w:ilvl w:val="1"/>
          <w:numId w:val="30"/>
        </w:numPr>
        <w:spacing w:after="0" w:line="360" w:lineRule="auto"/>
        <w:jc w:val="both"/>
        <w:rPr>
          <w:szCs w:val="28"/>
        </w:rPr>
      </w:pPr>
      <w:r>
        <w:rPr>
          <w:szCs w:val="28"/>
          <w:lang w:val="en-US"/>
        </w:rPr>
        <w:t>After training:</w:t>
      </w:r>
    </w:p>
    <w:p w14:paraId="782C82FF" w14:textId="77777777" w:rsidR="00A9651E" w:rsidRPr="0019121C" w:rsidRDefault="00CE18F6" w:rsidP="00C64DBD">
      <w:pPr>
        <w:pStyle w:val="a9"/>
        <w:numPr>
          <w:ilvl w:val="2"/>
          <w:numId w:val="30"/>
        </w:numPr>
        <w:spacing w:after="0" w:line="360" w:lineRule="auto"/>
        <w:jc w:val="both"/>
        <w:rPr>
          <w:szCs w:val="28"/>
        </w:rPr>
      </w:pPr>
      <w:r>
        <w:rPr>
          <w:szCs w:val="28"/>
          <w:lang w:val="en-US"/>
        </w:rPr>
        <w:t>The expected indicator remained at 4.7 points.</w:t>
      </w:r>
    </w:p>
    <w:p w14:paraId="5EAA6CB7" w14:textId="77777777" w:rsidR="00A9651E" w:rsidRPr="0019121C" w:rsidRDefault="00CE18F6" w:rsidP="00C64DBD">
      <w:pPr>
        <w:pStyle w:val="a9"/>
        <w:numPr>
          <w:ilvl w:val="2"/>
          <w:numId w:val="30"/>
        </w:numPr>
        <w:spacing w:after="0" w:line="360" w:lineRule="auto"/>
        <w:jc w:val="both"/>
        <w:rPr>
          <w:szCs w:val="28"/>
        </w:rPr>
      </w:pPr>
      <w:r>
        <w:rPr>
          <w:szCs w:val="28"/>
          <w:lang w:val="en-US"/>
        </w:rPr>
        <w:t>The actual indicator rose to 4.6 points.</w:t>
      </w:r>
    </w:p>
    <w:p w14:paraId="4B19A0E4" w14:textId="77777777" w:rsidR="00A9651E" w:rsidRPr="0019121C" w:rsidRDefault="00CE18F6" w:rsidP="00C64DBD">
      <w:pPr>
        <w:pStyle w:val="a9"/>
        <w:numPr>
          <w:ilvl w:val="2"/>
          <w:numId w:val="30"/>
        </w:numPr>
        <w:spacing w:after="0" w:line="360" w:lineRule="auto"/>
        <w:jc w:val="both"/>
        <w:rPr>
          <w:szCs w:val="28"/>
        </w:rPr>
      </w:pPr>
      <w:r>
        <w:rPr>
          <w:szCs w:val="28"/>
          <w:lang w:val="en-US"/>
        </w:rPr>
        <w:t>The training helped the nurses develop the communication skills adapted to specific needs of patients with disabilities.</w:t>
      </w:r>
    </w:p>
    <w:p w14:paraId="313E20B2" w14:textId="77777777" w:rsidR="00A9651E" w:rsidRPr="0019121C" w:rsidRDefault="00CE18F6" w:rsidP="00071B32">
      <w:pPr>
        <w:pStyle w:val="a9"/>
        <w:spacing w:after="0" w:line="360" w:lineRule="auto"/>
        <w:ind w:firstLine="567"/>
        <w:jc w:val="both"/>
        <w:rPr>
          <w:szCs w:val="28"/>
        </w:rPr>
      </w:pPr>
      <w:r>
        <w:rPr>
          <w:szCs w:val="28"/>
          <w:lang w:val="en-US"/>
        </w:rPr>
        <w:t>Conclusion: Professional development of nurses has led to improvements in their professional skills which were reflected in the quality of interactions with patients and their families.</w:t>
      </w:r>
    </w:p>
    <w:p w14:paraId="37792CA6" w14:textId="77777777" w:rsidR="00A9651E" w:rsidRPr="0019121C" w:rsidRDefault="00CE18F6" w:rsidP="00C64DBD">
      <w:pPr>
        <w:pStyle w:val="a9"/>
        <w:numPr>
          <w:ilvl w:val="0"/>
          <w:numId w:val="30"/>
        </w:numPr>
        <w:spacing w:after="0" w:line="360" w:lineRule="auto"/>
        <w:jc w:val="both"/>
        <w:rPr>
          <w:szCs w:val="28"/>
        </w:rPr>
      </w:pPr>
      <w:r>
        <w:rPr>
          <w:szCs w:val="28"/>
          <w:lang w:val="en-US"/>
        </w:rPr>
        <w:t>Involvement in the decision-making process:</w:t>
      </w:r>
    </w:p>
    <w:p w14:paraId="3EB2A9EE" w14:textId="77777777" w:rsidR="00A9651E" w:rsidRPr="0019121C" w:rsidRDefault="00CE18F6" w:rsidP="00C64DBD">
      <w:pPr>
        <w:pStyle w:val="a9"/>
        <w:numPr>
          <w:ilvl w:val="1"/>
          <w:numId w:val="30"/>
        </w:numPr>
        <w:spacing w:after="0" w:line="360" w:lineRule="auto"/>
        <w:jc w:val="both"/>
        <w:rPr>
          <w:szCs w:val="28"/>
        </w:rPr>
      </w:pPr>
      <w:r>
        <w:rPr>
          <w:szCs w:val="28"/>
          <w:lang w:val="en-US"/>
        </w:rPr>
        <w:t>Before training:</w:t>
      </w:r>
    </w:p>
    <w:p w14:paraId="672DF031" w14:textId="77777777" w:rsidR="00A9651E" w:rsidRPr="0019121C" w:rsidRDefault="00CE18F6" w:rsidP="00C64DBD">
      <w:pPr>
        <w:pStyle w:val="a9"/>
        <w:numPr>
          <w:ilvl w:val="2"/>
          <w:numId w:val="30"/>
        </w:numPr>
        <w:spacing w:after="0" w:line="360" w:lineRule="auto"/>
        <w:jc w:val="both"/>
        <w:rPr>
          <w:szCs w:val="28"/>
        </w:rPr>
      </w:pPr>
      <w:r>
        <w:rPr>
          <w:szCs w:val="28"/>
          <w:lang w:val="en-US"/>
        </w:rPr>
        <w:t>Expected indicator: 4.5 points.</w:t>
      </w:r>
    </w:p>
    <w:p w14:paraId="686474BF" w14:textId="77777777" w:rsidR="00A9651E" w:rsidRPr="0019121C" w:rsidRDefault="00CE18F6" w:rsidP="00C64DBD">
      <w:pPr>
        <w:pStyle w:val="a9"/>
        <w:numPr>
          <w:ilvl w:val="2"/>
          <w:numId w:val="30"/>
        </w:numPr>
        <w:spacing w:after="0" w:line="360" w:lineRule="auto"/>
        <w:jc w:val="both"/>
        <w:rPr>
          <w:szCs w:val="28"/>
        </w:rPr>
      </w:pPr>
      <w:r>
        <w:rPr>
          <w:szCs w:val="28"/>
          <w:lang w:val="en-US"/>
        </w:rPr>
        <w:t>Actual indicator: 3.7 points.</w:t>
      </w:r>
    </w:p>
    <w:p w14:paraId="70DFA145" w14:textId="77777777" w:rsidR="00A9651E" w:rsidRPr="0019121C" w:rsidRDefault="00CE18F6" w:rsidP="00C64DBD">
      <w:pPr>
        <w:pStyle w:val="a9"/>
        <w:numPr>
          <w:ilvl w:val="2"/>
          <w:numId w:val="30"/>
        </w:numPr>
        <w:spacing w:after="0" w:line="360" w:lineRule="auto"/>
        <w:jc w:val="both"/>
        <w:rPr>
          <w:szCs w:val="28"/>
        </w:rPr>
      </w:pPr>
      <w:r>
        <w:rPr>
          <w:szCs w:val="28"/>
          <w:lang w:val="en-US"/>
        </w:rPr>
        <w:t>Patients felt that their participation in care planning was limited, which reduced their trust in the process.</w:t>
      </w:r>
    </w:p>
    <w:p w14:paraId="4E3AC4C2" w14:textId="77777777" w:rsidR="00A9651E" w:rsidRPr="0019121C" w:rsidRDefault="00CE18F6" w:rsidP="00C64DBD">
      <w:pPr>
        <w:pStyle w:val="a9"/>
        <w:numPr>
          <w:ilvl w:val="1"/>
          <w:numId w:val="30"/>
        </w:numPr>
        <w:spacing w:after="0" w:line="360" w:lineRule="auto"/>
        <w:jc w:val="both"/>
        <w:rPr>
          <w:szCs w:val="28"/>
        </w:rPr>
      </w:pPr>
      <w:r>
        <w:rPr>
          <w:szCs w:val="28"/>
          <w:lang w:val="en-US"/>
        </w:rPr>
        <w:t>After training:</w:t>
      </w:r>
    </w:p>
    <w:p w14:paraId="3F9B2782" w14:textId="77777777" w:rsidR="00A9651E" w:rsidRPr="0019121C" w:rsidRDefault="00CE18F6" w:rsidP="00C64DBD">
      <w:pPr>
        <w:pStyle w:val="a9"/>
        <w:numPr>
          <w:ilvl w:val="2"/>
          <w:numId w:val="30"/>
        </w:numPr>
        <w:spacing w:after="0" w:line="360" w:lineRule="auto"/>
        <w:jc w:val="both"/>
        <w:rPr>
          <w:szCs w:val="28"/>
        </w:rPr>
      </w:pPr>
      <w:r>
        <w:rPr>
          <w:szCs w:val="28"/>
          <w:lang w:val="en-US"/>
        </w:rPr>
        <w:t>The expected indicator remained at 4.5 points.</w:t>
      </w:r>
    </w:p>
    <w:p w14:paraId="3E4788AF" w14:textId="77777777" w:rsidR="00A9651E" w:rsidRPr="0019121C" w:rsidRDefault="00CE18F6" w:rsidP="00C64DBD">
      <w:pPr>
        <w:pStyle w:val="a9"/>
        <w:numPr>
          <w:ilvl w:val="2"/>
          <w:numId w:val="30"/>
        </w:numPr>
        <w:spacing w:after="0" w:line="360" w:lineRule="auto"/>
        <w:jc w:val="both"/>
        <w:rPr>
          <w:szCs w:val="28"/>
        </w:rPr>
      </w:pPr>
      <w:r>
        <w:rPr>
          <w:szCs w:val="28"/>
          <w:lang w:val="en-US"/>
        </w:rPr>
        <w:t>The actual indicator rose to 4.2 points.</w:t>
      </w:r>
    </w:p>
    <w:p w14:paraId="59536EF9" w14:textId="77777777" w:rsidR="00A9651E" w:rsidRPr="0019121C" w:rsidRDefault="00CE18F6" w:rsidP="00C64DBD">
      <w:pPr>
        <w:pStyle w:val="a9"/>
        <w:numPr>
          <w:ilvl w:val="2"/>
          <w:numId w:val="30"/>
        </w:numPr>
        <w:spacing w:after="0" w:line="360" w:lineRule="auto"/>
        <w:jc w:val="both"/>
        <w:rPr>
          <w:szCs w:val="28"/>
        </w:rPr>
      </w:pPr>
      <w:r>
        <w:rPr>
          <w:szCs w:val="28"/>
          <w:lang w:val="en-US"/>
        </w:rPr>
        <w:t>Nurses began to involve patients more actively in making decisions about their care, taking into account their preferences and needs.</w:t>
      </w:r>
    </w:p>
    <w:p w14:paraId="70D538A5" w14:textId="77777777" w:rsidR="00A9651E" w:rsidRPr="0019121C" w:rsidRDefault="00CE18F6" w:rsidP="00071B32">
      <w:pPr>
        <w:pStyle w:val="a9"/>
        <w:spacing w:after="0" w:line="360" w:lineRule="auto"/>
        <w:ind w:firstLine="567"/>
        <w:jc w:val="both"/>
        <w:rPr>
          <w:szCs w:val="28"/>
        </w:rPr>
      </w:pPr>
      <w:r>
        <w:rPr>
          <w:szCs w:val="28"/>
          <w:lang w:val="en-US"/>
        </w:rPr>
        <w:lastRenderedPageBreak/>
        <w:t>Conclusion: The training of nurses contributed to higher involvement of patients in the care process, which increased patient satisfaction and strengthened trust in health care personnel.</w:t>
      </w:r>
    </w:p>
    <w:p w14:paraId="3EEB0B40" w14:textId="77777777" w:rsidR="00A9651E" w:rsidRPr="0019121C" w:rsidRDefault="00CE18F6" w:rsidP="00C64DBD">
      <w:pPr>
        <w:pStyle w:val="a9"/>
        <w:numPr>
          <w:ilvl w:val="0"/>
          <w:numId w:val="30"/>
        </w:numPr>
        <w:spacing w:after="0" w:line="360" w:lineRule="auto"/>
        <w:jc w:val="both"/>
        <w:rPr>
          <w:szCs w:val="28"/>
        </w:rPr>
      </w:pPr>
      <w:r>
        <w:rPr>
          <w:szCs w:val="28"/>
          <w:lang w:val="en-US"/>
        </w:rPr>
        <w:t>Psychological support:</w:t>
      </w:r>
    </w:p>
    <w:p w14:paraId="5A1B7316" w14:textId="77777777" w:rsidR="00A9651E" w:rsidRPr="0019121C" w:rsidRDefault="00CE18F6" w:rsidP="00C64DBD">
      <w:pPr>
        <w:pStyle w:val="a9"/>
        <w:numPr>
          <w:ilvl w:val="1"/>
          <w:numId w:val="30"/>
        </w:numPr>
        <w:spacing w:after="0" w:line="360" w:lineRule="auto"/>
        <w:jc w:val="both"/>
        <w:rPr>
          <w:szCs w:val="28"/>
        </w:rPr>
      </w:pPr>
      <w:r>
        <w:rPr>
          <w:szCs w:val="28"/>
          <w:lang w:val="en-US"/>
        </w:rPr>
        <w:t>Before training:</w:t>
      </w:r>
    </w:p>
    <w:p w14:paraId="6A1AEEDA" w14:textId="77777777" w:rsidR="00A9651E" w:rsidRPr="0019121C" w:rsidRDefault="00CE18F6" w:rsidP="00C64DBD">
      <w:pPr>
        <w:pStyle w:val="a9"/>
        <w:numPr>
          <w:ilvl w:val="2"/>
          <w:numId w:val="30"/>
        </w:numPr>
        <w:spacing w:after="0" w:line="360" w:lineRule="auto"/>
        <w:jc w:val="both"/>
        <w:rPr>
          <w:szCs w:val="28"/>
        </w:rPr>
      </w:pPr>
      <w:r>
        <w:rPr>
          <w:szCs w:val="28"/>
          <w:lang w:val="en-US"/>
        </w:rPr>
        <w:t>Expected indicator: 4.6 points.</w:t>
      </w:r>
    </w:p>
    <w:p w14:paraId="264A1590" w14:textId="77777777" w:rsidR="00A9651E" w:rsidRPr="0019121C" w:rsidRDefault="00CE18F6" w:rsidP="00C64DBD">
      <w:pPr>
        <w:pStyle w:val="a9"/>
        <w:numPr>
          <w:ilvl w:val="2"/>
          <w:numId w:val="30"/>
        </w:numPr>
        <w:spacing w:after="0" w:line="360" w:lineRule="auto"/>
        <w:jc w:val="both"/>
        <w:rPr>
          <w:szCs w:val="28"/>
        </w:rPr>
      </w:pPr>
      <w:r>
        <w:rPr>
          <w:szCs w:val="28"/>
          <w:lang w:val="en-US"/>
        </w:rPr>
        <w:t>Actual indicator: 3.8 points.</w:t>
      </w:r>
    </w:p>
    <w:p w14:paraId="0329EC2A" w14:textId="77777777" w:rsidR="00A9651E" w:rsidRPr="0019121C" w:rsidRDefault="00CE18F6" w:rsidP="00C64DBD">
      <w:pPr>
        <w:pStyle w:val="a9"/>
        <w:numPr>
          <w:ilvl w:val="2"/>
          <w:numId w:val="30"/>
        </w:numPr>
        <w:spacing w:after="0" w:line="360" w:lineRule="auto"/>
        <w:jc w:val="both"/>
        <w:rPr>
          <w:szCs w:val="28"/>
        </w:rPr>
      </w:pPr>
      <w:r>
        <w:rPr>
          <w:szCs w:val="28"/>
          <w:lang w:val="en-US"/>
        </w:rPr>
        <w:t>Patients experienced a deficit of attention to their emotional needs.</w:t>
      </w:r>
    </w:p>
    <w:p w14:paraId="7A55B93B" w14:textId="77777777" w:rsidR="00A9651E" w:rsidRPr="0019121C" w:rsidRDefault="00CE18F6" w:rsidP="00C64DBD">
      <w:pPr>
        <w:pStyle w:val="a9"/>
        <w:numPr>
          <w:ilvl w:val="1"/>
          <w:numId w:val="30"/>
        </w:numPr>
        <w:spacing w:after="0" w:line="360" w:lineRule="auto"/>
        <w:jc w:val="both"/>
        <w:rPr>
          <w:szCs w:val="28"/>
        </w:rPr>
      </w:pPr>
      <w:r>
        <w:rPr>
          <w:szCs w:val="28"/>
          <w:lang w:val="en-US"/>
        </w:rPr>
        <w:t>After training:</w:t>
      </w:r>
    </w:p>
    <w:p w14:paraId="45B0128F" w14:textId="77777777" w:rsidR="00A9651E" w:rsidRPr="0019121C" w:rsidRDefault="00CE18F6" w:rsidP="00C64DBD">
      <w:pPr>
        <w:pStyle w:val="a9"/>
        <w:numPr>
          <w:ilvl w:val="2"/>
          <w:numId w:val="30"/>
        </w:numPr>
        <w:spacing w:after="0" w:line="360" w:lineRule="auto"/>
        <w:jc w:val="both"/>
        <w:rPr>
          <w:szCs w:val="28"/>
        </w:rPr>
      </w:pPr>
      <w:r>
        <w:rPr>
          <w:szCs w:val="28"/>
          <w:lang w:val="en-US"/>
        </w:rPr>
        <w:t>The expected indicator remained at 4.6 points.</w:t>
      </w:r>
    </w:p>
    <w:p w14:paraId="0EC4C7C0" w14:textId="77777777" w:rsidR="00A9651E" w:rsidRPr="0019121C" w:rsidRDefault="00CE18F6" w:rsidP="00C64DBD">
      <w:pPr>
        <w:pStyle w:val="a9"/>
        <w:numPr>
          <w:ilvl w:val="2"/>
          <w:numId w:val="30"/>
        </w:numPr>
        <w:spacing w:after="0" w:line="360" w:lineRule="auto"/>
        <w:jc w:val="both"/>
        <w:rPr>
          <w:szCs w:val="28"/>
        </w:rPr>
      </w:pPr>
      <w:r>
        <w:rPr>
          <w:szCs w:val="28"/>
          <w:lang w:val="en-US"/>
        </w:rPr>
        <w:t>The actual indicator rose to 4.5 points.</w:t>
      </w:r>
    </w:p>
    <w:p w14:paraId="2E2FD563" w14:textId="77777777" w:rsidR="00A9651E" w:rsidRPr="0019121C" w:rsidRDefault="00CE18F6" w:rsidP="00C64DBD">
      <w:pPr>
        <w:pStyle w:val="a9"/>
        <w:numPr>
          <w:ilvl w:val="2"/>
          <w:numId w:val="30"/>
        </w:numPr>
        <w:spacing w:after="0" w:line="360" w:lineRule="auto"/>
        <w:jc w:val="both"/>
        <w:rPr>
          <w:szCs w:val="28"/>
        </w:rPr>
      </w:pPr>
      <w:r>
        <w:rPr>
          <w:szCs w:val="28"/>
          <w:lang w:val="en-US"/>
        </w:rPr>
        <w:t>The training improved the nurses</w:t>
      </w:r>
      <w:r w:rsidR="00C0036B">
        <w:rPr>
          <w:szCs w:val="28"/>
          <w:lang w:val="en-US"/>
        </w:rPr>
        <w:t>’</w:t>
      </w:r>
      <w:r>
        <w:rPr>
          <w:szCs w:val="28"/>
          <w:lang w:val="en-US"/>
        </w:rPr>
        <w:t xml:space="preserve"> ability to detect and maintain the emotional state of patients, and to conduct motivational interviewing.</w:t>
      </w:r>
    </w:p>
    <w:p w14:paraId="7C19F920" w14:textId="77777777" w:rsidR="00A9651E" w:rsidRPr="0019121C" w:rsidRDefault="00CE18F6" w:rsidP="00071B32">
      <w:pPr>
        <w:pStyle w:val="a9"/>
        <w:spacing w:after="0" w:line="360" w:lineRule="auto"/>
        <w:ind w:firstLine="567"/>
        <w:jc w:val="both"/>
        <w:rPr>
          <w:szCs w:val="28"/>
        </w:rPr>
      </w:pPr>
      <w:r>
        <w:rPr>
          <w:szCs w:val="28"/>
          <w:lang w:val="en-US"/>
        </w:rPr>
        <w:t>Conclusion: Improving the skills of psychological support has increased patient satisfaction and reduced anxiety, which improved the overall care process.</w:t>
      </w:r>
    </w:p>
    <w:p w14:paraId="0B772961" w14:textId="77777777" w:rsidR="00A9651E" w:rsidRPr="0019121C" w:rsidRDefault="00CE18F6" w:rsidP="00C64DBD">
      <w:pPr>
        <w:pStyle w:val="a9"/>
        <w:numPr>
          <w:ilvl w:val="0"/>
          <w:numId w:val="30"/>
        </w:numPr>
        <w:spacing w:after="0" w:line="360" w:lineRule="auto"/>
        <w:jc w:val="both"/>
        <w:rPr>
          <w:szCs w:val="28"/>
        </w:rPr>
      </w:pPr>
      <w:r>
        <w:rPr>
          <w:szCs w:val="28"/>
          <w:lang w:val="en-US"/>
        </w:rPr>
        <w:t>Technical equipment:</w:t>
      </w:r>
    </w:p>
    <w:p w14:paraId="757B1F50" w14:textId="77777777" w:rsidR="00A9651E" w:rsidRPr="0019121C" w:rsidRDefault="00CE18F6" w:rsidP="00C64DBD">
      <w:pPr>
        <w:pStyle w:val="a9"/>
        <w:numPr>
          <w:ilvl w:val="1"/>
          <w:numId w:val="30"/>
        </w:numPr>
        <w:spacing w:after="0" w:line="360" w:lineRule="auto"/>
        <w:jc w:val="both"/>
        <w:rPr>
          <w:szCs w:val="28"/>
        </w:rPr>
      </w:pPr>
      <w:r>
        <w:rPr>
          <w:szCs w:val="28"/>
          <w:lang w:val="en-US"/>
        </w:rPr>
        <w:t>Before training:</w:t>
      </w:r>
    </w:p>
    <w:p w14:paraId="0F6D3F4B" w14:textId="77777777" w:rsidR="00A9651E" w:rsidRPr="0019121C" w:rsidRDefault="00CE18F6" w:rsidP="00C64DBD">
      <w:pPr>
        <w:pStyle w:val="a9"/>
        <w:numPr>
          <w:ilvl w:val="2"/>
          <w:numId w:val="30"/>
        </w:numPr>
        <w:spacing w:after="0" w:line="360" w:lineRule="auto"/>
        <w:jc w:val="both"/>
        <w:rPr>
          <w:szCs w:val="28"/>
        </w:rPr>
      </w:pPr>
      <w:r>
        <w:rPr>
          <w:szCs w:val="28"/>
          <w:lang w:val="en-US"/>
        </w:rPr>
        <w:t>Expected indicator: 4.7 points.</w:t>
      </w:r>
    </w:p>
    <w:p w14:paraId="6D21E434" w14:textId="77777777" w:rsidR="00A9651E" w:rsidRPr="0019121C" w:rsidRDefault="00CE18F6" w:rsidP="00C64DBD">
      <w:pPr>
        <w:pStyle w:val="a9"/>
        <w:numPr>
          <w:ilvl w:val="2"/>
          <w:numId w:val="30"/>
        </w:numPr>
        <w:spacing w:after="0" w:line="360" w:lineRule="auto"/>
        <w:jc w:val="both"/>
        <w:rPr>
          <w:szCs w:val="28"/>
        </w:rPr>
      </w:pPr>
      <w:r>
        <w:rPr>
          <w:szCs w:val="28"/>
          <w:lang w:val="en-US"/>
        </w:rPr>
        <w:t>Actual indicator: 3.6 points.</w:t>
      </w:r>
    </w:p>
    <w:p w14:paraId="483C956D" w14:textId="77777777" w:rsidR="00A9651E" w:rsidRPr="0019121C" w:rsidRDefault="00CE18F6" w:rsidP="00C64DBD">
      <w:pPr>
        <w:pStyle w:val="a9"/>
        <w:numPr>
          <w:ilvl w:val="2"/>
          <w:numId w:val="30"/>
        </w:numPr>
        <w:spacing w:after="0" w:line="360" w:lineRule="auto"/>
        <w:jc w:val="both"/>
        <w:rPr>
          <w:szCs w:val="28"/>
        </w:rPr>
      </w:pPr>
      <w:r>
        <w:rPr>
          <w:szCs w:val="28"/>
          <w:lang w:val="en-US"/>
        </w:rPr>
        <w:t>Patients expressed their dissatisfaction with inadequate technical equipment in health care facilities.</w:t>
      </w:r>
    </w:p>
    <w:p w14:paraId="573D5E39" w14:textId="77777777" w:rsidR="00A9651E" w:rsidRPr="0019121C" w:rsidRDefault="00CE18F6" w:rsidP="00C64DBD">
      <w:pPr>
        <w:pStyle w:val="a9"/>
        <w:numPr>
          <w:ilvl w:val="1"/>
          <w:numId w:val="30"/>
        </w:numPr>
        <w:spacing w:after="0" w:line="360" w:lineRule="auto"/>
        <w:jc w:val="both"/>
        <w:rPr>
          <w:szCs w:val="28"/>
        </w:rPr>
      </w:pPr>
      <w:r>
        <w:rPr>
          <w:szCs w:val="28"/>
          <w:lang w:val="en-US"/>
        </w:rPr>
        <w:t>After training:</w:t>
      </w:r>
    </w:p>
    <w:p w14:paraId="68549290" w14:textId="77777777" w:rsidR="00A9651E" w:rsidRPr="0019121C" w:rsidRDefault="00CE18F6" w:rsidP="00C64DBD">
      <w:pPr>
        <w:pStyle w:val="a9"/>
        <w:numPr>
          <w:ilvl w:val="2"/>
          <w:numId w:val="30"/>
        </w:numPr>
        <w:spacing w:after="0" w:line="360" w:lineRule="auto"/>
        <w:jc w:val="both"/>
        <w:rPr>
          <w:szCs w:val="28"/>
        </w:rPr>
      </w:pPr>
      <w:r>
        <w:rPr>
          <w:szCs w:val="28"/>
          <w:lang w:val="en-US"/>
        </w:rPr>
        <w:t>The expected indicator remained at 4.7 points.</w:t>
      </w:r>
    </w:p>
    <w:p w14:paraId="0F8780B2" w14:textId="77777777" w:rsidR="00A9651E" w:rsidRPr="0019121C" w:rsidRDefault="00CE18F6" w:rsidP="00C64DBD">
      <w:pPr>
        <w:pStyle w:val="a9"/>
        <w:numPr>
          <w:ilvl w:val="2"/>
          <w:numId w:val="30"/>
        </w:numPr>
        <w:spacing w:after="0" w:line="360" w:lineRule="auto"/>
        <w:jc w:val="both"/>
        <w:rPr>
          <w:szCs w:val="28"/>
        </w:rPr>
      </w:pPr>
      <w:r>
        <w:rPr>
          <w:szCs w:val="28"/>
          <w:lang w:val="en-US"/>
        </w:rPr>
        <w:t>The actual indicator remained at 3.6 points.</w:t>
      </w:r>
    </w:p>
    <w:p w14:paraId="5C60F318" w14:textId="77777777" w:rsidR="00A9651E" w:rsidRPr="0019121C" w:rsidRDefault="00CE18F6" w:rsidP="00C64DBD">
      <w:pPr>
        <w:pStyle w:val="a9"/>
        <w:numPr>
          <w:ilvl w:val="2"/>
          <w:numId w:val="30"/>
        </w:numPr>
        <w:spacing w:after="0" w:line="360" w:lineRule="auto"/>
        <w:jc w:val="both"/>
        <w:rPr>
          <w:szCs w:val="28"/>
        </w:rPr>
      </w:pPr>
      <w:r>
        <w:rPr>
          <w:szCs w:val="28"/>
          <w:lang w:val="en-US"/>
        </w:rPr>
        <w:t>Despite the training of nurses, problems with technical equipment have remained unsolved, which continued to limit the quality of care.</w:t>
      </w:r>
    </w:p>
    <w:p w14:paraId="0E5AD609" w14:textId="77777777" w:rsidR="00A9651E" w:rsidRPr="0019121C" w:rsidRDefault="00CE18F6" w:rsidP="00071B32">
      <w:pPr>
        <w:pStyle w:val="a9"/>
        <w:spacing w:after="0" w:line="360" w:lineRule="auto"/>
        <w:ind w:firstLine="567"/>
        <w:jc w:val="both"/>
        <w:rPr>
          <w:szCs w:val="28"/>
        </w:rPr>
      </w:pPr>
      <w:r>
        <w:rPr>
          <w:szCs w:val="28"/>
          <w:lang w:val="en-US"/>
        </w:rPr>
        <w:lastRenderedPageBreak/>
        <w:t>Conclusion: The training of nurses did not have any impact on the level of technical equipment, which depended on external factors such as funding and accessibility of equipment.</w:t>
      </w:r>
    </w:p>
    <w:p w14:paraId="4DD1C37A" w14:textId="77777777" w:rsidR="00A9651E" w:rsidRPr="0019121C" w:rsidRDefault="00CE18F6" w:rsidP="00C64DBD">
      <w:pPr>
        <w:pStyle w:val="a9"/>
        <w:numPr>
          <w:ilvl w:val="0"/>
          <w:numId w:val="30"/>
        </w:numPr>
        <w:spacing w:after="0" w:line="360" w:lineRule="auto"/>
        <w:jc w:val="both"/>
        <w:rPr>
          <w:szCs w:val="28"/>
        </w:rPr>
      </w:pPr>
      <w:r>
        <w:rPr>
          <w:szCs w:val="28"/>
          <w:lang w:val="en-US"/>
        </w:rPr>
        <w:t>Environment comfort:</w:t>
      </w:r>
    </w:p>
    <w:p w14:paraId="0344FF9B" w14:textId="77777777" w:rsidR="00A9651E" w:rsidRPr="0019121C" w:rsidRDefault="00CE18F6" w:rsidP="00C64DBD">
      <w:pPr>
        <w:pStyle w:val="a9"/>
        <w:numPr>
          <w:ilvl w:val="1"/>
          <w:numId w:val="30"/>
        </w:numPr>
        <w:spacing w:after="0" w:line="360" w:lineRule="auto"/>
        <w:jc w:val="both"/>
        <w:rPr>
          <w:szCs w:val="28"/>
        </w:rPr>
      </w:pPr>
      <w:r>
        <w:rPr>
          <w:szCs w:val="28"/>
          <w:lang w:val="en-US"/>
        </w:rPr>
        <w:t>Before training:</w:t>
      </w:r>
    </w:p>
    <w:p w14:paraId="090EA073" w14:textId="77777777" w:rsidR="00A9651E" w:rsidRPr="0019121C" w:rsidRDefault="00CE18F6" w:rsidP="00C64DBD">
      <w:pPr>
        <w:pStyle w:val="a9"/>
        <w:numPr>
          <w:ilvl w:val="2"/>
          <w:numId w:val="30"/>
        </w:numPr>
        <w:spacing w:after="0" w:line="360" w:lineRule="auto"/>
        <w:jc w:val="both"/>
        <w:rPr>
          <w:szCs w:val="28"/>
        </w:rPr>
      </w:pPr>
      <w:r>
        <w:rPr>
          <w:szCs w:val="28"/>
          <w:lang w:val="en-US"/>
        </w:rPr>
        <w:t>Expected indicator: 4.5 points.</w:t>
      </w:r>
    </w:p>
    <w:p w14:paraId="112E05AB" w14:textId="77777777" w:rsidR="00A9651E" w:rsidRPr="0019121C" w:rsidRDefault="00CE18F6" w:rsidP="00C64DBD">
      <w:pPr>
        <w:pStyle w:val="a9"/>
        <w:numPr>
          <w:ilvl w:val="2"/>
          <w:numId w:val="30"/>
        </w:numPr>
        <w:spacing w:after="0" w:line="360" w:lineRule="auto"/>
        <w:jc w:val="both"/>
        <w:rPr>
          <w:szCs w:val="28"/>
        </w:rPr>
      </w:pPr>
      <w:r>
        <w:rPr>
          <w:szCs w:val="28"/>
          <w:lang w:val="en-US"/>
        </w:rPr>
        <w:t>Actual indicator: 3.9 points.</w:t>
      </w:r>
    </w:p>
    <w:p w14:paraId="2D9C29D5" w14:textId="77777777" w:rsidR="00A9651E" w:rsidRPr="0019121C" w:rsidRDefault="00CE18F6" w:rsidP="00C64DBD">
      <w:pPr>
        <w:pStyle w:val="a9"/>
        <w:numPr>
          <w:ilvl w:val="2"/>
          <w:numId w:val="30"/>
        </w:numPr>
        <w:spacing w:after="0" w:line="360" w:lineRule="auto"/>
        <w:jc w:val="both"/>
        <w:rPr>
          <w:szCs w:val="28"/>
        </w:rPr>
      </w:pPr>
      <w:r>
        <w:rPr>
          <w:szCs w:val="28"/>
          <w:lang w:val="en-US"/>
        </w:rPr>
        <w:t>Patients complained of outdated premises and insufficiently accessible environment.</w:t>
      </w:r>
    </w:p>
    <w:p w14:paraId="5AFDAE3A" w14:textId="77777777" w:rsidR="00A9651E" w:rsidRPr="0019121C" w:rsidRDefault="00CE18F6" w:rsidP="00C64DBD">
      <w:pPr>
        <w:pStyle w:val="a9"/>
        <w:numPr>
          <w:ilvl w:val="1"/>
          <w:numId w:val="30"/>
        </w:numPr>
        <w:spacing w:after="0" w:line="360" w:lineRule="auto"/>
        <w:jc w:val="both"/>
        <w:rPr>
          <w:szCs w:val="28"/>
        </w:rPr>
      </w:pPr>
      <w:r>
        <w:rPr>
          <w:szCs w:val="28"/>
          <w:lang w:val="en-US"/>
        </w:rPr>
        <w:t>After training:</w:t>
      </w:r>
    </w:p>
    <w:p w14:paraId="5111C119" w14:textId="77777777" w:rsidR="00A9651E" w:rsidRPr="0019121C" w:rsidRDefault="00CE18F6" w:rsidP="00C64DBD">
      <w:pPr>
        <w:pStyle w:val="a9"/>
        <w:numPr>
          <w:ilvl w:val="2"/>
          <w:numId w:val="30"/>
        </w:numPr>
        <w:spacing w:after="0" w:line="360" w:lineRule="auto"/>
        <w:jc w:val="both"/>
        <w:rPr>
          <w:szCs w:val="28"/>
        </w:rPr>
      </w:pPr>
      <w:r>
        <w:rPr>
          <w:szCs w:val="28"/>
          <w:lang w:val="en-US"/>
        </w:rPr>
        <w:t>The expected indicator remained at 4.5 points.</w:t>
      </w:r>
    </w:p>
    <w:p w14:paraId="3129ABF5" w14:textId="77777777" w:rsidR="00A9651E" w:rsidRPr="0019121C" w:rsidRDefault="00CE18F6" w:rsidP="00C64DBD">
      <w:pPr>
        <w:pStyle w:val="a9"/>
        <w:numPr>
          <w:ilvl w:val="2"/>
          <w:numId w:val="30"/>
        </w:numPr>
        <w:spacing w:after="0" w:line="360" w:lineRule="auto"/>
        <w:jc w:val="both"/>
        <w:rPr>
          <w:szCs w:val="28"/>
        </w:rPr>
      </w:pPr>
      <w:r>
        <w:rPr>
          <w:szCs w:val="28"/>
          <w:lang w:val="en-US"/>
        </w:rPr>
        <w:t>The actual indicator improved to 4.2 points.</w:t>
      </w:r>
    </w:p>
    <w:p w14:paraId="26B6A19C" w14:textId="77777777" w:rsidR="00A9651E" w:rsidRPr="0019121C" w:rsidRDefault="00CE18F6" w:rsidP="00C64DBD">
      <w:pPr>
        <w:pStyle w:val="a9"/>
        <w:numPr>
          <w:ilvl w:val="2"/>
          <w:numId w:val="30"/>
        </w:numPr>
        <w:spacing w:after="0" w:line="360" w:lineRule="auto"/>
        <w:jc w:val="both"/>
        <w:rPr>
          <w:szCs w:val="28"/>
        </w:rPr>
      </w:pPr>
      <w:r>
        <w:rPr>
          <w:szCs w:val="28"/>
          <w:lang w:val="en-US"/>
        </w:rPr>
        <w:t>The training of nurses contributed to improvements in space layout and accommodation of the needs of patients with disabilities.</w:t>
      </w:r>
    </w:p>
    <w:p w14:paraId="47629BB6" w14:textId="77777777" w:rsidR="00A9651E" w:rsidRPr="0019121C" w:rsidRDefault="00CE18F6" w:rsidP="00071B32">
      <w:pPr>
        <w:pStyle w:val="a9"/>
        <w:spacing w:after="0" w:line="360" w:lineRule="auto"/>
        <w:ind w:firstLine="567"/>
        <w:jc w:val="both"/>
        <w:rPr>
          <w:szCs w:val="28"/>
        </w:rPr>
      </w:pPr>
      <w:r>
        <w:rPr>
          <w:szCs w:val="28"/>
          <w:lang w:val="en-US"/>
        </w:rPr>
        <w:t>Conclusion: The training of nurses had a positive effect on space layout and environment comfort, which increased patient satisfaction.</w:t>
      </w:r>
    </w:p>
    <w:p w14:paraId="2CFC7E3E" w14:textId="77777777" w:rsidR="00853660" w:rsidRPr="00EA671A" w:rsidRDefault="00853660" w:rsidP="00071B32">
      <w:pPr>
        <w:pStyle w:val="a9"/>
        <w:spacing w:after="0" w:line="360" w:lineRule="auto"/>
        <w:ind w:firstLine="567"/>
        <w:jc w:val="both"/>
        <w:rPr>
          <w:szCs w:val="28"/>
          <w:lang w:val="en-US"/>
        </w:rPr>
      </w:pPr>
    </w:p>
    <w:p w14:paraId="6D83E44A" w14:textId="77777777" w:rsidR="00853660" w:rsidRPr="00EA671A" w:rsidRDefault="00CE18F6" w:rsidP="00853660">
      <w:pPr>
        <w:pStyle w:val="a9"/>
        <w:spacing w:after="0" w:line="360" w:lineRule="auto"/>
        <w:ind w:firstLine="567"/>
        <w:jc w:val="both"/>
        <w:rPr>
          <w:szCs w:val="28"/>
          <w:lang w:val="en-US"/>
        </w:rPr>
      </w:pPr>
      <w:r w:rsidRPr="00354150">
        <w:rPr>
          <w:b/>
          <w:szCs w:val="28"/>
          <w:lang w:val="en-US"/>
        </w:rPr>
        <w:t>Table 5.1</w:t>
      </w:r>
      <w:r>
        <w:rPr>
          <w:szCs w:val="28"/>
          <w:lang w:val="en-US"/>
        </w:rPr>
        <w:t>. Analysis of categories of expected and actual indicators after the training.</w:t>
      </w:r>
    </w:p>
    <w:tbl>
      <w:tblPr>
        <w:tblStyle w:val="-11"/>
        <w:tblW w:w="9322" w:type="dxa"/>
        <w:tblLook w:val="04A0" w:firstRow="1" w:lastRow="0" w:firstColumn="1" w:lastColumn="0" w:noHBand="0" w:noVBand="1"/>
      </w:tblPr>
      <w:tblGrid>
        <w:gridCol w:w="2005"/>
        <w:gridCol w:w="1258"/>
        <w:gridCol w:w="1212"/>
        <w:gridCol w:w="1351"/>
        <w:gridCol w:w="3496"/>
      </w:tblGrid>
      <w:tr w:rsidR="0093181F" w:rsidRPr="004A6AEA" w14:paraId="71144047" w14:textId="77777777" w:rsidTr="00724E8C">
        <w:trPr>
          <w:cnfStyle w:val="100000000000" w:firstRow="1" w:lastRow="0" w:firstColumn="0" w:lastColumn="0" w:oddVBand="0" w:evenVBand="0" w:oddHBand="0"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2005" w:type="dxa"/>
            <w:hideMark/>
          </w:tcPr>
          <w:p w14:paraId="77D9EDEE" w14:textId="77777777" w:rsidR="009405C4" w:rsidRPr="0019121C" w:rsidRDefault="00CE18F6" w:rsidP="00071B32">
            <w:pPr>
              <w:jc w:val="center"/>
              <w:rPr>
                <w:bCs w:val="0"/>
                <w:sz w:val="28"/>
                <w:szCs w:val="28"/>
                <w:lang w:val="uk-UA" w:eastAsia="uk-UA"/>
              </w:rPr>
            </w:pPr>
            <w:r>
              <w:rPr>
                <w:b w:val="0"/>
                <w:sz w:val="28"/>
                <w:szCs w:val="28"/>
                <w:lang w:val="en-US" w:eastAsia="uk-UA"/>
              </w:rPr>
              <w:t>Category</w:t>
            </w:r>
          </w:p>
        </w:tc>
        <w:tc>
          <w:tcPr>
            <w:tcW w:w="1258" w:type="dxa"/>
            <w:hideMark/>
          </w:tcPr>
          <w:p w14:paraId="7E89B7D2" w14:textId="77777777" w:rsidR="009405C4" w:rsidRPr="0019121C" w:rsidRDefault="00CE18F6" w:rsidP="00071B32">
            <w:pPr>
              <w:jc w:val="center"/>
              <w:cnfStyle w:val="100000000000" w:firstRow="1" w:lastRow="0" w:firstColumn="0" w:lastColumn="0" w:oddVBand="0" w:evenVBand="0" w:oddHBand="0" w:evenHBand="0" w:firstRowFirstColumn="0" w:firstRowLastColumn="0" w:lastRowFirstColumn="0" w:lastRowLastColumn="0"/>
              <w:rPr>
                <w:bCs w:val="0"/>
                <w:sz w:val="28"/>
                <w:szCs w:val="28"/>
                <w:lang w:val="uk-UA" w:eastAsia="uk-UA"/>
              </w:rPr>
            </w:pPr>
            <w:r>
              <w:rPr>
                <w:b w:val="0"/>
                <w:sz w:val="28"/>
                <w:szCs w:val="28"/>
                <w:lang w:val="en-US" w:eastAsia="uk-UA"/>
              </w:rPr>
              <w:t>Expected indicator</w:t>
            </w:r>
          </w:p>
        </w:tc>
        <w:tc>
          <w:tcPr>
            <w:tcW w:w="1212" w:type="dxa"/>
            <w:hideMark/>
          </w:tcPr>
          <w:p w14:paraId="045DF6F1" w14:textId="77777777" w:rsidR="009405C4" w:rsidRPr="0019121C" w:rsidRDefault="00CE18F6" w:rsidP="00071B32">
            <w:pPr>
              <w:jc w:val="center"/>
              <w:cnfStyle w:val="100000000000" w:firstRow="1" w:lastRow="0" w:firstColumn="0" w:lastColumn="0" w:oddVBand="0" w:evenVBand="0" w:oddHBand="0" w:evenHBand="0" w:firstRowFirstColumn="0" w:firstRowLastColumn="0" w:lastRowFirstColumn="0" w:lastRowLastColumn="0"/>
              <w:rPr>
                <w:bCs w:val="0"/>
                <w:sz w:val="28"/>
                <w:szCs w:val="28"/>
                <w:lang w:val="uk-UA" w:eastAsia="uk-UA"/>
              </w:rPr>
            </w:pPr>
            <w:r>
              <w:rPr>
                <w:b w:val="0"/>
                <w:sz w:val="28"/>
                <w:szCs w:val="28"/>
                <w:lang w:val="en-US" w:eastAsia="uk-UA"/>
              </w:rPr>
              <w:t>Actual indicator</w:t>
            </w:r>
          </w:p>
        </w:tc>
        <w:tc>
          <w:tcPr>
            <w:tcW w:w="1351" w:type="dxa"/>
            <w:hideMark/>
          </w:tcPr>
          <w:p w14:paraId="23D73493" w14:textId="77777777" w:rsidR="009405C4" w:rsidRPr="0019121C" w:rsidRDefault="00CE18F6" w:rsidP="00071B32">
            <w:pPr>
              <w:jc w:val="center"/>
              <w:cnfStyle w:val="100000000000" w:firstRow="1" w:lastRow="0" w:firstColumn="0" w:lastColumn="0" w:oddVBand="0" w:evenVBand="0" w:oddHBand="0" w:evenHBand="0" w:firstRowFirstColumn="0" w:firstRowLastColumn="0" w:lastRowFirstColumn="0" w:lastRowLastColumn="0"/>
              <w:rPr>
                <w:bCs w:val="0"/>
                <w:sz w:val="28"/>
                <w:szCs w:val="28"/>
                <w:lang w:val="uk-UA" w:eastAsia="uk-UA"/>
              </w:rPr>
            </w:pPr>
            <w:r>
              <w:rPr>
                <w:b w:val="0"/>
                <w:sz w:val="28"/>
                <w:szCs w:val="28"/>
                <w:lang w:val="en-US" w:eastAsia="uk-UA"/>
              </w:rPr>
              <w:t>The difference</w:t>
            </w:r>
          </w:p>
        </w:tc>
        <w:tc>
          <w:tcPr>
            <w:tcW w:w="3496" w:type="dxa"/>
            <w:hideMark/>
          </w:tcPr>
          <w:p w14:paraId="1208A7A6" w14:textId="77777777" w:rsidR="009405C4" w:rsidRPr="0019121C" w:rsidRDefault="00CE18F6" w:rsidP="00071B32">
            <w:pPr>
              <w:jc w:val="center"/>
              <w:cnfStyle w:val="100000000000" w:firstRow="1" w:lastRow="0" w:firstColumn="0" w:lastColumn="0" w:oddVBand="0" w:evenVBand="0" w:oddHBand="0" w:evenHBand="0" w:firstRowFirstColumn="0" w:firstRowLastColumn="0" w:lastRowFirstColumn="0" w:lastRowLastColumn="0"/>
              <w:rPr>
                <w:bCs w:val="0"/>
                <w:sz w:val="28"/>
                <w:szCs w:val="28"/>
                <w:lang w:val="uk-UA" w:eastAsia="uk-UA"/>
              </w:rPr>
            </w:pPr>
            <w:r>
              <w:rPr>
                <w:b w:val="0"/>
                <w:sz w:val="28"/>
                <w:szCs w:val="28"/>
                <w:lang w:val="en-US" w:eastAsia="uk-UA"/>
              </w:rPr>
              <w:t>The main reason for the gap</w:t>
            </w:r>
          </w:p>
        </w:tc>
      </w:tr>
      <w:tr w:rsidR="0093181F" w:rsidRPr="004A6AEA" w14:paraId="2F252F89" w14:textId="77777777" w:rsidTr="00724E8C">
        <w:trPr>
          <w:trHeight w:val="2110"/>
        </w:trPr>
        <w:tc>
          <w:tcPr>
            <w:cnfStyle w:val="001000000000" w:firstRow="0" w:lastRow="0" w:firstColumn="1" w:lastColumn="0" w:oddVBand="0" w:evenVBand="0" w:oddHBand="0" w:evenHBand="0" w:firstRowFirstColumn="0" w:firstRowLastColumn="0" w:lastRowFirstColumn="0" w:lastRowLastColumn="0"/>
            <w:tcW w:w="2005" w:type="dxa"/>
            <w:hideMark/>
          </w:tcPr>
          <w:p w14:paraId="30F2CDBE" w14:textId="77777777" w:rsidR="009405C4" w:rsidRPr="0019121C" w:rsidRDefault="00CE18F6" w:rsidP="00071B32">
            <w:pPr>
              <w:rPr>
                <w:bCs w:val="0"/>
                <w:sz w:val="28"/>
                <w:szCs w:val="28"/>
                <w:lang w:val="uk-UA" w:eastAsia="uk-UA"/>
              </w:rPr>
            </w:pPr>
            <w:r>
              <w:rPr>
                <w:b w:val="0"/>
                <w:sz w:val="28"/>
                <w:szCs w:val="28"/>
                <w:lang w:val="en-US" w:eastAsia="uk-UA"/>
              </w:rPr>
              <w:t>Accessibility of care</w:t>
            </w:r>
          </w:p>
        </w:tc>
        <w:tc>
          <w:tcPr>
            <w:tcW w:w="1258" w:type="dxa"/>
            <w:hideMark/>
          </w:tcPr>
          <w:p w14:paraId="6DCBC5DE"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4.8</w:t>
            </w:r>
          </w:p>
        </w:tc>
        <w:tc>
          <w:tcPr>
            <w:tcW w:w="1212" w:type="dxa"/>
            <w:hideMark/>
          </w:tcPr>
          <w:p w14:paraId="3D72B94E"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4.4</w:t>
            </w:r>
          </w:p>
        </w:tc>
        <w:tc>
          <w:tcPr>
            <w:tcW w:w="1351" w:type="dxa"/>
            <w:hideMark/>
          </w:tcPr>
          <w:p w14:paraId="753BAF4A"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-0.4</w:t>
            </w:r>
          </w:p>
        </w:tc>
        <w:tc>
          <w:tcPr>
            <w:tcW w:w="3496" w:type="dxa"/>
            <w:hideMark/>
          </w:tcPr>
          <w:p w14:paraId="0DC08E71" w14:textId="77777777" w:rsidR="009405C4"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External limitations have remained (staffing and equipment shortages)</w:t>
            </w:r>
          </w:p>
        </w:tc>
      </w:tr>
      <w:tr w:rsidR="0093181F" w:rsidRPr="004A6AEA" w14:paraId="44CC2B0B" w14:textId="77777777" w:rsidTr="00724E8C">
        <w:trPr>
          <w:trHeight w:val="1835"/>
        </w:trPr>
        <w:tc>
          <w:tcPr>
            <w:cnfStyle w:val="001000000000" w:firstRow="0" w:lastRow="0" w:firstColumn="1" w:lastColumn="0" w:oddVBand="0" w:evenVBand="0" w:oddHBand="0" w:evenHBand="0" w:firstRowFirstColumn="0" w:firstRowLastColumn="0" w:lastRowFirstColumn="0" w:lastRowLastColumn="0"/>
            <w:tcW w:w="2005" w:type="dxa"/>
            <w:hideMark/>
          </w:tcPr>
          <w:p w14:paraId="409D743C" w14:textId="77777777" w:rsidR="009405C4" w:rsidRPr="0019121C" w:rsidRDefault="00CE18F6" w:rsidP="00071B32">
            <w:pPr>
              <w:rPr>
                <w:bCs w:val="0"/>
                <w:sz w:val="28"/>
                <w:szCs w:val="28"/>
                <w:lang w:val="uk-UA" w:eastAsia="uk-UA"/>
              </w:rPr>
            </w:pPr>
            <w:r>
              <w:rPr>
                <w:b w:val="0"/>
                <w:sz w:val="28"/>
                <w:szCs w:val="28"/>
                <w:lang w:val="en-US" w:eastAsia="uk-UA"/>
              </w:rPr>
              <w:lastRenderedPageBreak/>
              <w:t>Professionalism of nurses</w:t>
            </w:r>
          </w:p>
        </w:tc>
        <w:tc>
          <w:tcPr>
            <w:tcW w:w="1258" w:type="dxa"/>
            <w:hideMark/>
          </w:tcPr>
          <w:p w14:paraId="7380F6FD"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4.7</w:t>
            </w:r>
          </w:p>
        </w:tc>
        <w:tc>
          <w:tcPr>
            <w:tcW w:w="1212" w:type="dxa"/>
            <w:hideMark/>
          </w:tcPr>
          <w:p w14:paraId="359035E8"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4.6</w:t>
            </w:r>
          </w:p>
        </w:tc>
        <w:tc>
          <w:tcPr>
            <w:tcW w:w="1351" w:type="dxa"/>
            <w:hideMark/>
          </w:tcPr>
          <w:p w14:paraId="7870D1A1"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-0.1</w:t>
            </w:r>
          </w:p>
        </w:tc>
        <w:tc>
          <w:tcPr>
            <w:tcW w:w="3496" w:type="dxa"/>
            <w:hideMark/>
          </w:tcPr>
          <w:p w14:paraId="1B271137" w14:textId="77777777" w:rsidR="009405C4"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Slight improvements in specific communication skills</w:t>
            </w:r>
          </w:p>
        </w:tc>
      </w:tr>
      <w:tr w:rsidR="0093181F" w:rsidRPr="004A6AEA" w14:paraId="10E82BA0" w14:textId="77777777" w:rsidTr="00724E8C">
        <w:trPr>
          <w:trHeight w:val="3000"/>
        </w:trPr>
        <w:tc>
          <w:tcPr>
            <w:cnfStyle w:val="001000000000" w:firstRow="0" w:lastRow="0" w:firstColumn="1" w:lastColumn="0" w:oddVBand="0" w:evenVBand="0" w:oddHBand="0" w:evenHBand="0" w:firstRowFirstColumn="0" w:firstRowLastColumn="0" w:lastRowFirstColumn="0" w:lastRowLastColumn="0"/>
            <w:tcW w:w="2005" w:type="dxa"/>
            <w:hideMark/>
          </w:tcPr>
          <w:p w14:paraId="679C2A72" w14:textId="77777777" w:rsidR="009405C4" w:rsidRPr="0019121C" w:rsidRDefault="00CE18F6" w:rsidP="00071B32">
            <w:pPr>
              <w:rPr>
                <w:bCs w:val="0"/>
                <w:sz w:val="28"/>
                <w:szCs w:val="28"/>
                <w:lang w:val="uk-UA" w:eastAsia="uk-UA"/>
              </w:rPr>
            </w:pPr>
            <w:r>
              <w:rPr>
                <w:b w:val="0"/>
                <w:sz w:val="28"/>
                <w:szCs w:val="28"/>
                <w:lang w:val="en-US" w:eastAsia="uk-UA"/>
              </w:rPr>
              <w:t>Involvement in the decision-making process</w:t>
            </w:r>
          </w:p>
        </w:tc>
        <w:tc>
          <w:tcPr>
            <w:tcW w:w="1258" w:type="dxa"/>
            <w:hideMark/>
          </w:tcPr>
          <w:p w14:paraId="6D15555E"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4.5</w:t>
            </w:r>
          </w:p>
        </w:tc>
        <w:tc>
          <w:tcPr>
            <w:tcW w:w="1212" w:type="dxa"/>
            <w:hideMark/>
          </w:tcPr>
          <w:p w14:paraId="6678DDF3"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4.2</w:t>
            </w:r>
          </w:p>
        </w:tc>
        <w:tc>
          <w:tcPr>
            <w:tcW w:w="1351" w:type="dxa"/>
            <w:hideMark/>
          </w:tcPr>
          <w:p w14:paraId="45E79535"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-0.3</w:t>
            </w:r>
          </w:p>
        </w:tc>
        <w:tc>
          <w:tcPr>
            <w:tcW w:w="3496" w:type="dxa"/>
            <w:hideMark/>
          </w:tcPr>
          <w:p w14:paraId="6053FB9A" w14:textId="77777777" w:rsidR="009405C4"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Insufficient adaptation to individual preferences of the patients</w:t>
            </w:r>
          </w:p>
        </w:tc>
      </w:tr>
      <w:tr w:rsidR="0093181F" w:rsidRPr="004A6AEA" w14:paraId="3C5AC675" w14:textId="77777777" w:rsidTr="00724E8C">
        <w:trPr>
          <w:trHeight w:val="1804"/>
        </w:trPr>
        <w:tc>
          <w:tcPr>
            <w:cnfStyle w:val="001000000000" w:firstRow="0" w:lastRow="0" w:firstColumn="1" w:lastColumn="0" w:oddVBand="0" w:evenVBand="0" w:oddHBand="0" w:evenHBand="0" w:firstRowFirstColumn="0" w:firstRowLastColumn="0" w:lastRowFirstColumn="0" w:lastRowLastColumn="0"/>
            <w:tcW w:w="2005" w:type="dxa"/>
            <w:hideMark/>
          </w:tcPr>
          <w:p w14:paraId="35DE4316" w14:textId="77777777" w:rsidR="009405C4" w:rsidRPr="0019121C" w:rsidRDefault="00CE18F6" w:rsidP="00071B32">
            <w:pPr>
              <w:rPr>
                <w:bCs w:val="0"/>
                <w:sz w:val="28"/>
                <w:szCs w:val="28"/>
                <w:lang w:val="uk-UA" w:eastAsia="uk-UA"/>
              </w:rPr>
            </w:pPr>
            <w:r>
              <w:rPr>
                <w:b w:val="0"/>
                <w:sz w:val="28"/>
                <w:szCs w:val="28"/>
                <w:lang w:val="en-US" w:eastAsia="uk-UA"/>
              </w:rPr>
              <w:t>Psychological support</w:t>
            </w:r>
          </w:p>
        </w:tc>
        <w:tc>
          <w:tcPr>
            <w:tcW w:w="1258" w:type="dxa"/>
            <w:hideMark/>
          </w:tcPr>
          <w:p w14:paraId="2AC0720B"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4.6</w:t>
            </w:r>
          </w:p>
        </w:tc>
        <w:tc>
          <w:tcPr>
            <w:tcW w:w="1212" w:type="dxa"/>
            <w:hideMark/>
          </w:tcPr>
          <w:p w14:paraId="33E3DBAD"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4.5</w:t>
            </w:r>
          </w:p>
        </w:tc>
        <w:tc>
          <w:tcPr>
            <w:tcW w:w="1351" w:type="dxa"/>
            <w:hideMark/>
          </w:tcPr>
          <w:p w14:paraId="476F40DB"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-0.1</w:t>
            </w:r>
          </w:p>
        </w:tc>
        <w:tc>
          <w:tcPr>
            <w:tcW w:w="3496" w:type="dxa"/>
            <w:hideMark/>
          </w:tcPr>
          <w:p w14:paraId="1217F691" w14:textId="77777777" w:rsidR="009405C4"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Individual patient characteristics may be left out</w:t>
            </w:r>
          </w:p>
        </w:tc>
      </w:tr>
      <w:tr w:rsidR="0093181F" w:rsidRPr="004A6AEA" w14:paraId="0FE31A7F" w14:textId="77777777" w:rsidTr="00724E8C">
        <w:trPr>
          <w:trHeight w:val="2045"/>
        </w:trPr>
        <w:tc>
          <w:tcPr>
            <w:cnfStyle w:val="001000000000" w:firstRow="0" w:lastRow="0" w:firstColumn="1" w:lastColumn="0" w:oddVBand="0" w:evenVBand="0" w:oddHBand="0" w:evenHBand="0" w:firstRowFirstColumn="0" w:firstRowLastColumn="0" w:lastRowFirstColumn="0" w:lastRowLastColumn="0"/>
            <w:tcW w:w="2005" w:type="dxa"/>
            <w:hideMark/>
          </w:tcPr>
          <w:p w14:paraId="017C4FAC" w14:textId="77777777" w:rsidR="009405C4" w:rsidRPr="0019121C" w:rsidRDefault="00CE18F6" w:rsidP="00071B32">
            <w:pPr>
              <w:rPr>
                <w:bCs w:val="0"/>
                <w:sz w:val="28"/>
                <w:szCs w:val="28"/>
                <w:lang w:val="uk-UA" w:eastAsia="uk-UA"/>
              </w:rPr>
            </w:pPr>
            <w:r>
              <w:rPr>
                <w:b w:val="0"/>
                <w:sz w:val="28"/>
                <w:szCs w:val="28"/>
                <w:lang w:val="en-US" w:eastAsia="uk-UA"/>
              </w:rPr>
              <w:t>Technical equipment</w:t>
            </w:r>
          </w:p>
        </w:tc>
        <w:tc>
          <w:tcPr>
            <w:tcW w:w="1258" w:type="dxa"/>
            <w:hideMark/>
          </w:tcPr>
          <w:p w14:paraId="190932CF"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4.7</w:t>
            </w:r>
          </w:p>
        </w:tc>
        <w:tc>
          <w:tcPr>
            <w:tcW w:w="1212" w:type="dxa"/>
            <w:hideMark/>
          </w:tcPr>
          <w:p w14:paraId="10EEE0F5"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3.6</w:t>
            </w:r>
          </w:p>
        </w:tc>
        <w:tc>
          <w:tcPr>
            <w:tcW w:w="1351" w:type="dxa"/>
            <w:hideMark/>
          </w:tcPr>
          <w:p w14:paraId="3738C6FF"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-1.1</w:t>
            </w:r>
          </w:p>
        </w:tc>
        <w:tc>
          <w:tcPr>
            <w:tcW w:w="3496" w:type="dxa"/>
            <w:hideMark/>
          </w:tcPr>
          <w:p w14:paraId="1836F85F" w14:textId="77777777" w:rsidR="009405C4"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Funding shortages and inadequate equipment support</w:t>
            </w:r>
          </w:p>
        </w:tc>
      </w:tr>
      <w:tr w:rsidR="0093181F" w:rsidRPr="004A6AEA" w14:paraId="32F2C61B" w14:textId="77777777" w:rsidTr="00724E8C">
        <w:trPr>
          <w:trHeight w:val="2042"/>
        </w:trPr>
        <w:tc>
          <w:tcPr>
            <w:cnfStyle w:val="001000000000" w:firstRow="0" w:lastRow="0" w:firstColumn="1" w:lastColumn="0" w:oddVBand="0" w:evenVBand="0" w:oddHBand="0" w:evenHBand="0" w:firstRowFirstColumn="0" w:firstRowLastColumn="0" w:lastRowFirstColumn="0" w:lastRowLastColumn="0"/>
            <w:tcW w:w="2005" w:type="dxa"/>
            <w:hideMark/>
          </w:tcPr>
          <w:p w14:paraId="167C46A4" w14:textId="77777777" w:rsidR="009405C4" w:rsidRPr="0019121C" w:rsidRDefault="00CE18F6" w:rsidP="00071B32">
            <w:pPr>
              <w:rPr>
                <w:bCs w:val="0"/>
                <w:sz w:val="28"/>
                <w:szCs w:val="28"/>
                <w:lang w:val="uk-UA" w:eastAsia="uk-UA"/>
              </w:rPr>
            </w:pPr>
            <w:r>
              <w:rPr>
                <w:b w:val="0"/>
                <w:sz w:val="28"/>
                <w:szCs w:val="28"/>
                <w:lang w:val="en-US" w:eastAsia="uk-UA"/>
              </w:rPr>
              <w:t>Environment comfort</w:t>
            </w:r>
          </w:p>
        </w:tc>
        <w:tc>
          <w:tcPr>
            <w:tcW w:w="1258" w:type="dxa"/>
            <w:hideMark/>
          </w:tcPr>
          <w:p w14:paraId="38AEC683"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4.5</w:t>
            </w:r>
          </w:p>
        </w:tc>
        <w:tc>
          <w:tcPr>
            <w:tcW w:w="1212" w:type="dxa"/>
            <w:hideMark/>
          </w:tcPr>
          <w:p w14:paraId="24026DA0"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4.2</w:t>
            </w:r>
          </w:p>
        </w:tc>
        <w:tc>
          <w:tcPr>
            <w:tcW w:w="1351" w:type="dxa"/>
            <w:hideMark/>
          </w:tcPr>
          <w:p w14:paraId="0C346B65" w14:textId="77777777" w:rsidR="009405C4" w:rsidRPr="0019121C" w:rsidRDefault="00CE18F6" w:rsidP="00724E8C">
            <w:pPr>
              <w:jc w:val="cente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-0.3</w:t>
            </w:r>
          </w:p>
        </w:tc>
        <w:tc>
          <w:tcPr>
            <w:tcW w:w="3496" w:type="dxa"/>
            <w:hideMark/>
          </w:tcPr>
          <w:p w14:paraId="5208B41E" w14:textId="77777777" w:rsidR="009405C4" w:rsidRPr="0019121C" w:rsidRDefault="00CE18F6" w:rsidP="00071B32">
            <w:pPr>
              <w:cnfStyle w:val="000000000000" w:firstRow="0" w:lastRow="0" w:firstColumn="0" w:lastColumn="0" w:oddVBand="0" w:evenVBand="0" w:oddHBand="0" w:evenHBand="0" w:firstRowFirstColumn="0" w:firstRowLastColumn="0" w:lastRowFirstColumn="0" w:lastRowLastColumn="0"/>
              <w:rPr>
                <w:sz w:val="28"/>
                <w:szCs w:val="28"/>
                <w:lang w:val="uk-UA" w:eastAsia="uk-UA"/>
              </w:rPr>
            </w:pPr>
            <w:r>
              <w:rPr>
                <w:sz w:val="28"/>
                <w:szCs w:val="28"/>
                <w:lang w:val="en-US" w:eastAsia="uk-UA"/>
              </w:rPr>
              <w:t>Limitations in updating infrastructure and accessible environment</w:t>
            </w:r>
          </w:p>
        </w:tc>
      </w:tr>
    </w:tbl>
    <w:p w14:paraId="26A6C02B" w14:textId="77777777" w:rsidR="009405C4" w:rsidRPr="0019121C" w:rsidRDefault="009405C4" w:rsidP="00071B32">
      <w:pPr>
        <w:pStyle w:val="a9"/>
        <w:spacing w:after="0" w:line="360" w:lineRule="auto"/>
        <w:ind w:firstLine="567"/>
        <w:jc w:val="both"/>
        <w:rPr>
          <w:szCs w:val="28"/>
        </w:rPr>
      </w:pPr>
    </w:p>
    <w:p w14:paraId="6626FA99" w14:textId="77777777" w:rsidR="009A70EC" w:rsidRPr="0019121C" w:rsidRDefault="00CE18F6" w:rsidP="00071B32">
      <w:pPr>
        <w:pStyle w:val="a9"/>
        <w:spacing w:after="0" w:line="360" w:lineRule="auto"/>
        <w:ind w:firstLine="567"/>
        <w:jc w:val="both"/>
        <w:rPr>
          <w:bCs/>
          <w:szCs w:val="28"/>
          <w:lang w:val="ru-RU"/>
        </w:rPr>
      </w:pPr>
      <w:r w:rsidRPr="0019121C">
        <w:rPr>
          <w:bCs/>
          <w:noProof/>
          <w:szCs w:val="28"/>
          <w:lang w:eastAsia="uk-UA"/>
        </w:rPr>
        <w:lastRenderedPageBreak/>
        <w:drawing>
          <wp:inline distT="0" distB="0" distL="0" distR="0" wp14:anchorId="73F24708" wp14:editId="1A5C2827">
            <wp:extent cx="5334000" cy="80391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2"/>
              </a:graphicData>
            </a:graphic>
          </wp:inline>
        </w:drawing>
      </w:r>
    </w:p>
    <w:p w14:paraId="0068BCA4" w14:textId="77777777" w:rsidR="009A70EC" w:rsidRPr="0019121C" w:rsidRDefault="00CE18F6" w:rsidP="00071B32">
      <w:pPr>
        <w:pStyle w:val="a9"/>
        <w:spacing w:after="0" w:line="360" w:lineRule="auto"/>
        <w:ind w:firstLine="567"/>
        <w:jc w:val="both"/>
        <w:rPr>
          <w:bCs/>
          <w:szCs w:val="28"/>
        </w:rPr>
      </w:pPr>
      <w:r w:rsidRPr="00CA0DE9">
        <w:rPr>
          <w:b/>
          <w:bCs/>
          <w:szCs w:val="28"/>
          <w:lang w:val="en-US"/>
        </w:rPr>
        <w:t>Diagram</w:t>
      </w:r>
      <w:r w:rsidR="00CA0DE9" w:rsidRPr="00CA0DE9">
        <w:rPr>
          <w:b/>
          <w:bCs/>
          <w:szCs w:val="28"/>
          <w:lang w:val="en-US"/>
        </w:rPr>
        <w:t> </w:t>
      </w:r>
      <w:r w:rsidRPr="00CA0DE9">
        <w:rPr>
          <w:b/>
          <w:bCs/>
          <w:szCs w:val="28"/>
          <w:lang w:val="en-US"/>
        </w:rPr>
        <w:t>4.1</w:t>
      </w:r>
      <w:r>
        <w:rPr>
          <w:bCs/>
          <w:szCs w:val="28"/>
          <w:lang w:val="en-US"/>
        </w:rPr>
        <w:t>. Comparative performance analysis of educational programs for nurses aimed at improving the quality of care for patients with disabilities</w:t>
      </w:r>
    </w:p>
    <w:p w14:paraId="4D19991F" w14:textId="77777777" w:rsidR="00853660" w:rsidRPr="00EA671A" w:rsidRDefault="00853660" w:rsidP="00071B32">
      <w:pPr>
        <w:pStyle w:val="a9"/>
        <w:spacing w:after="0" w:line="360" w:lineRule="auto"/>
        <w:ind w:firstLine="567"/>
        <w:jc w:val="both"/>
        <w:rPr>
          <w:bCs/>
          <w:szCs w:val="28"/>
          <w:lang w:val="en-US"/>
        </w:rPr>
      </w:pPr>
    </w:p>
    <w:p w14:paraId="6A142748" w14:textId="77777777" w:rsidR="009A70EC" w:rsidRPr="0019121C" w:rsidRDefault="00CE18F6" w:rsidP="00071B32">
      <w:pPr>
        <w:pStyle w:val="a9"/>
        <w:spacing w:after="0" w:line="360" w:lineRule="auto"/>
        <w:ind w:firstLine="567"/>
        <w:jc w:val="both"/>
        <w:rPr>
          <w:bCs/>
          <w:szCs w:val="28"/>
        </w:rPr>
      </w:pPr>
      <w:r>
        <w:rPr>
          <w:bCs/>
          <w:szCs w:val="28"/>
          <w:lang w:val="en-US"/>
        </w:rPr>
        <w:lastRenderedPageBreak/>
        <w:t>Implementation of training programs for nurses had a significant impact on the quality of health services for patients with disabilities. Professional development of nurses was reflected in many aspects of care, as evidenced by improvements in a number of indicators in the process of working with patients. In particular, the training program contributed to increased overall patient satisfaction levels (from 3.9 points to 4.4 points), improved professional skills of nurses, and a more active involvement of patients in the decision-making process related to their care.</w:t>
      </w:r>
    </w:p>
    <w:p w14:paraId="2233E866" w14:textId="77777777" w:rsidR="009A70EC" w:rsidRPr="0019121C" w:rsidRDefault="00CE18F6" w:rsidP="00071B32">
      <w:pPr>
        <w:pStyle w:val="a9"/>
        <w:spacing w:after="0" w:line="360" w:lineRule="auto"/>
        <w:ind w:firstLine="567"/>
        <w:jc w:val="both"/>
        <w:rPr>
          <w:bCs/>
          <w:szCs w:val="28"/>
        </w:rPr>
      </w:pPr>
      <w:r>
        <w:rPr>
          <w:bCs/>
          <w:szCs w:val="28"/>
          <w:lang w:val="en-US"/>
        </w:rPr>
        <w:t>Particularly positive results were noted in the categories related to the professionalism of nurses (the indicator has grown from 4.3 points to 4.6 points) and psychological support (from 3.8 points to 4.5 points). This confirms that the training of nurses has significantly improved their ability to interact effectively with their patients, considering the specific needs of people with disabilities. Improving communication skills and psychological support has also allowed reducing anxiety in the patients and increasing their satisfaction.</w:t>
      </w:r>
    </w:p>
    <w:p w14:paraId="3C675278" w14:textId="77777777" w:rsidR="009A70EC" w:rsidRPr="0019121C" w:rsidRDefault="00CE18F6" w:rsidP="00071B32">
      <w:pPr>
        <w:pStyle w:val="a9"/>
        <w:spacing w:after="0" w:line="360" w:lineRule="auto"/>
        <w:ind w:firstLine="567"/>
        <w:jc w:val="both"/>
        <w:rPr>
          <w:bCs/>
          <w:szCs w:val="28"/>
        </w:rPr>
      </w:pPr>
      <w:r>
        <w:rPr>
          <w:bCs/>
          <w:szCs w:val="28"/>
          <w:lang w:val="en-US"/>
        </w:rPr>
        <w:t>Nevertheless, in spite of the positive changes in the training of nurses, certain aspects of care were still problematic. For example, problems with technical equipment (the actual indicator remained at 3.6 points) and environment comfort (the indicator rose to 4.2 points, but still lagged behind the expected level) have not been addressed within the training program, which indicates external limitations such as resource shortage and outdated infrastructure. These problems call for attention at the level of broader managerial and financial decisions.</w:t>
      </w:r>
    </w:p>
    <w:p w14:paraId="62D38F06" w14:textId="77777777" w:rsidR="009A70EC" w:rsidRPr="0019121C" w:rsidRDefault="00CE18F6" w:rsidP="00071B32">
      <w:pPr>
        <w:pStyle w:val="a9"/>
        <w:spacing w:after="0" w:line="360" w:lineRule="auto"/>
        <w:ind w:firstLine="567"/>
        <w:jc w:val="both"/>
        <w:rPr>
          <w:bCs/>
          <w:szCs w:val="28"/>
        </w:rPr>
      </w:pPr>
      <w:r>
        <w:rPr>
          <w:bCs/>
          <w:szCs w:val="28"/>
          <w:lang w:val="en-US"/>
        </w:rPr>
        <w:t>Additionally, despite better patient involvement in the care process, the "Accessibility of care" category has shown a smaller growth (the actual indicator improved by 0.4 points), which also suggested the presence of external limitations in the form of staffing and equipment shortages. This emphasizes that the training of nurses is an important but not the only factor to improve the quality of care since it greatly depends on the general working conditions in the health institution.</w:t>
      </w:r>
    </w:p>
    <w:p w14:paraId="6922B351" w14:textId="77777777" w:rsidR="003A5AE4" w:rsidRPr="0019121C" w:rsidRDefault="00CE18F6" w:rsidP="00071B32">
      <w:pPr>
        <w:pStyle w:val="a9"/>
        <w:spacing w:after="0" w:line="360" w:lineRule="auto"/>
        <w:ind w:firstLine="567"/>
        <w:jc w:val="both"/>
        <w:rPr>
          <w:bCs/>
          <w:szCs w:val="28"/>
        </w:rPr>
      </w:pPr>
      <w:r>
        <w:rPr>
          <w:bCs/>
          <w:szCs w:val="28"/>
          <w:lang w:val="en-US"/>
        </w:rPr>
        <w:t xml:space="preserve">To sum up, the training program for nurses had a positive effect on professionalism, communication skills and psychological support of patients. </w:t>
      </w:r>
      <w:r>
        <w:rPr>
          <w:bCs/>
          <w:szCs w:val="28"/>
          <w:lang w:val="en-US"/>
        </w:rPr>
        <w:lastRenderedPageBreak/>
        <w:t>However, technical equipment and infrastructure issues need to be addressed to maximize improvements. This will require a comprehensive approach that will include improvements in external factors such as updating the equipment and improving environmental conditions for patients with disabilities.</w:t>
      </w:r>
    </w:p>
    <w:p w14:paraId="734617F8" w14:textId="77777777" w:rsidR="00F026CD" w:rsidRPr="0019121C" w:rsidRDefault="00CE18F6" w:rsidP="00071B32">
      <w:pPr>
        <w:pStyle w:val="a9"/>
        <w:spacing w:after="0" w:line="360" w:lineRule="auto"/>
        <w:jc w:val="center"/>
        <w:rPr>
          <w:bCs/>
          <w:szCs w:val="28"/>
          <w:lang w:val="ru-RU"/>
        </w:rPr>
      </w:pPr>
      <w:r>
        <w:rPr>
          <w:bCs/>
          <w:szCs w:val="28"/>
          <w:lang w:val="en-US"/>
        </w:rPr>
        <w:br w:type="page"/>
      </w:r>
      <w:r>
        <w:rPr>
          <w:bCs/>
          <w:szCs w:val="28"/>
          <w:lang w:val="en-US"/>
        </w:rPr>
        <w:lastRenderedPageBreak/>
        <w:t>CONCLUSIONS</w:t>
      </w:r>
    </w:p>
    <w:p w14:paraId="6312745C" w14:textId="77777777" w:rsidR="00F026CD" w:rsidRPr="0019121C" w:rsidRDefault="00F026CD" w:rsidP="00071B32">
      <w:pPr>
        <w:spacing w:after="0" w:line="360" w:lineRule="auto"/>
        <w:jc w:val="both"/>
        <w:rPr>
          <w:sz w:val="28"/>
          <w:szCs w:val="28"/>
        </w:rPr>
      </w:pPr>
    </w:p>
    <w:p w14:paraId="5606E395" w14:textId="77777777" w:rsidR="00EC6D4A" w:rsidRPr="0019121C" w:rsidRDefault="00CE18F6" w:rsidP="00C64DBD">
      <w:pPr>
        <w:pStyle w:val="af0"/>
        <w:numPr>
          <w:ilvl w:val="0"/>
          <w:numId w:val="32"/>
        </w:numPr>
        <w:spacing w:after="0" w:line="360" w:lineRule="auto"/>
        <w:ind w:left="426" w:firstLine="708"/>
        <w:jc w:val="both"/>
        <w:rPr>
          <w:bCs/>
          <w:sz w:val="28"/>
          <w:lang w:val="uk-UA"/>
        </w:rPr>
      </w:pPr>
      <w:r>
        <w:rPr>
          <w:bCs/>
          <w:sz w:val="28"/>
          <w:szCs w:val="28"/>
          <w:lang w:val="en-US"/>
        </w:rPr>
        <w:t>We have studied the specifics of care for patients with disabilities and found that such care required a personalized approach sensitive not only to the physical but also to psychoemotional needs of the patient. The use of specialized techniques and equipment is also important, ensuring the comfort and safety of patients in health care facilities.</w:t>
      </w:r>
    </w:p>
    <w:p w14:paraId="6155B620" w14:textId="77777777" w:rsidR="00EC6D4A" w:rsidRPr="0019121C" w:rsidRDefault="00CE18F6" w:rsidP="00C64DBD">
      <w:pPr>
        <w:pStyle w:val="af0"/>
        <w:numPr>
          <w:ilvl w:val="0"/>
          <w:numId w:val="32"/>
        </w:numPr>
        <w:spacing w:after="0" w:line="360" w:lineRule="auto"/>
        <w:ind w:left="426" w:firstLine="708"/>
        <w:jc w:val="both"/>
        <w:rPr>
          <w:bCs/>
          <w:sz w:val="28"/>
          <w:lang w:val="uk-UA"/>
        </w:rPr>
      </w:pPr>
      <w:r>
        <w:rPr>
          <w:bCs/>
          <w:sz w:val="28"/>
          <w:szCs w:val="28"/>
          <w:lang w:val="en-US"/>
        </w:rPr>
        <w:t>We have conducted a study of needs in patients with disabilities, including high demands to accessibility of health care services, environment adaptation and attention from the health care personnel. Patients emphasize their needs in psychological support and active involvement in the process of care planning and making care decisions.</w:t>
      </w:r>
    </w:p>
    <w:p w14:paraId="3038D227" w14:textId="77777777" w:rsidR="00EC6D4A" w:rsidRPr="0019121C" w:rsidRDefault="00CE18F6" w:rsidP="00C64DBD">
      <w:pPr>
        <w:pStyle w:val="af0"/>
        <w:numPr>
          <w:ilvl w:val="0"/>
          <w:numId w:val="32"/>
        </w:numPr>
        <w:spacing w:after="0" w:line="360" w:lineRule="auto"/>
        <w:ind w:left="426" w:firstLine="708"/>
        <w:jc w:val="both"/>
        <w:rPr>
          <w:bCs/>
          <w:sz w:val="28"/>
          <w:lang w:val="uk-UA"/>
        </w:rPr>
      </w:pPr>
      <w:r>
        <w:rPr>
          <w:bCs/>
          <w:sz w:val="28"/>
          <w:szCs w:val="28"/>
          <w:lang w:val="en-US"/>
        </w:rPr>
        <w:t>We have developed training programs for nurses, which include theoretical and hands-on sessions aimed at improving skills in caring for patients with disabilities. The programs focus on the specifics of care, use of specialized equipment and provision on psychological care, allowing nurses to perform their responsibilities with quality.</w:t>
      </w:r>
    </w:p>
    <w:p w14:paraId="0EE2E48F" w14:textId="77777777" w:rsidR="00EC6D4A" w:rsidRPr="0019121C" w:rsidRDefault="00CE18F6" w:rsidP="00C64DBD">
      <w:pPr>
        <w:pStyle w:val="af0"/>
        <w:numPr>
          <w:ilvl w:val="0"/>
          <w:numId w:val="32"/>
        </w:numPr>
        <w:spacing w:after="0" w:line="360" w:lineRule="auto"/>
        <w:ind w:left="426" w:firstLine="708"/>
        <w:jc w:val="both"/>
        <w:rPr>
          <w:bCs/>
          <w:sz w:val="28"/>
          <w:lang w:val="uk-UA"/>
        </w:rPr>
      </w:pPr>
      <w:r>
        <w:rPr>
          <w:bCs/>
          <w:sz w:val="28"/>
          <w:szCs w:val="28"/>
          <w:lang w:val="en-US"/>
        </w:rPr>
        <w:t>We have examined implementation of training programs, which allowed identifying the importance of a systemic approach to the training of nurses. The implementation of the programs has demonstrated the need for regular professional development courses adapted to the specifics of work in the organization and the needs of patients with disabilities.</w:t>
      </w:r>
    </w:p>
    <w:p w14:paraId="3166F2E1" w14:textId="77777777" w:rsidR="00EC6D4A" w:rsidRPr="0019121C" w:rsidRDefault="00CE18F6" w:rsidP="00C64DBD">
      <w:pPr>
        <w:pStyle w:val="af0"/>
        <w:numPr>
          <w:ilvl w:val="0"/>
          <w:numId w:val="32"/>
        </w:numPr>
        <w:spacing w:after="0" w:line="360" w:lineRule="auto"/>
        <w:ind w:left="426" w:firstLine="708"/>
        <w:jc w:val="both"/>
        <w:rPr>
          <w:bCs/>
          <w:sz w:val="28"/>
          <w:lang w:val="uk-UA"/>
        </w:rPr>
      </w:pPr>
      <w:r>
        <w:rPr>
          <w:bCs/>
          <w:sz w:val="28"/>
          <w:szCs w:val="28"/>
          <w:lang w:val="en-US"/>
        </w:rPr>
        <w:t>We have performed a comparative analysis and noted significant improvements in the quality of care after the nurses have completed the training. The levels of professional skills, communicative competence and confidence in nursing actions have increased, which has had an effect on patient satisfaction and involvement in care.</w:t>
      </w:r>
    </w:p>
    <w:p w14:paraId="55806CAA" w14:textId="77777777" w:rsidR="00EC6D4A" w:rsidRPr="0019121C" w:rsidRDefault="00CE18F6" w:rsidP="00C64DBD">
      <w:pPr>
        <w:pStyle w:val="af0"/>
        <w:numPr>
          <w:ilvl w:val="0"/>
          <w:numId w:val="32"/>
        </w:numPr>
        <w:spacing w:after="0" w:line="360" w:lineRule="auto"/>
        <w:ind w:left="426" w:firstLine="708"/>
        <w:jc w:val="both"/>
        <w:rPr>
          <w:bCs/>
          <w:sz w:val="28"/>
          <w:lang w:val="uk-UA"/>
        </w:rPr>
      </w:pPr>
      <w:r>
        <w:rPr>
          <w:bCs/>
          <w:sz w:val="28"/>
          <w:szCs w:val="28"/>
          <w:lang w:val="en-US"/>
        </w:rPr>
        <w:t xml:space="preserve">We have analyzed the factors affecting patient satisfaction and determined that accessibility of care, professionalism of nurses, psychological support, technical equipment and environment comfort play a key role in </w:t>
      </w:r>
      <w:r>
        <w:rPr>
          <w:bCs/>
          <w:sz w:val="28"/>
          <w:szCs w:val="28"/>
          <w:lang w:val="en-US"/>
        </w:rPr>
        <w:lastRenderedPageBreak/>
        <w:t>perceptions of the quality of care. Patient dissatisfaction was frequently related to insufficient preparedness of nurses and technical problems in the institutions.</w:t>
      </w:r>
    </w:p>
    <w:p w14:paraId="3AD5A82D" w14:textId="77777777" w:rsidR="00F026CD" w:rsidRPr="0019121C" w:rsidRDefault="00CE18F6" w:rsidP="00C64DBD">
      <w:pPr>
        <w:pStyle w:val="af0"/>
        <w:numPr>
          <w:ilvl w:val="0"/>
          <w:numId w:val="32"/>
        </w:numPr>
        <w:spacing w:after="0" w:line="360" w:lineRule="auto"/>
        <w:ind w:left="426" w:firstLine="708"/>
        <w:jc w:val="both"/>
        <w:rPr>
          <w:bCs/>
          <w:sz w:val="28"/>
          <w:lang w:val="uk-UA"/>
        </w:rPr>
      </w:pPr>
      <w:r>
        <w:rPr>
          <w:bCs/>
          <w:sz w:val="28"/>
          <w:szCs w:val="28"/>
          <w:lang w:val="en-US"/>
        </w:rPr>
        <w:t>We have evaluated the professional skills of nurses and determined that their qualifications levels have significantly increased after the specialized training, allowing them to be more effective in working with patients with disabilities. However, to further improve the quality of care, it is necessary to continue to develop practical and communicative skills in this field.</w:t>
      </w:r>
    </w:p>
    <w:p w14:paraId="31A187D6" w14:textId="77777777" w:rsidR="00F026CD" w:rsidRPr="0019121C" w:rsidRDefault="00CE18F6" w:rsidP="00F35190">
      <w:pPr>
        <w:pStyle w:val="af0"/>
        <w:spacing w:after="0" w:line="360" w:lineRule="auto"/>
        <w:ind w:left="0" w:firstLine="851"/>
        <w:jc w:val="center"/>
        <w:rPr>
          <w:sz w:val="28"/>
          <w:szCs w:val="28"/>
        </w:rPr>
      </w:pPr>
      <w:r>
        <w:rPr>
          <w:bCs/>
          <w:sz w:val="28"/>
          <w:szCs w:val="28"/>
          <w:lang w:val="en-US"/>
        </w:rPr>
        <w:br w:type="page"/>
      </w:r>
      <w:r>
        <w:rPr>
          <w:bCs/>
          <w:sz w:val="28"/>
          <w:szCs w:val="28"/>
          <w:lang w:val="en-US"/>
        </w:rPr>
        <w:lastRenderedPageBreak/>
        <w:t>REFERENCES</w:t>
      </w:r>
    </w:p>
    <w:p w14:paraId="1CE4ED25"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Adewuyi M, Morales K, Lindsey A. </w:t>
      </w:r>
      <w:hyperlink r:id="rId153" w:history="1">
        <w:r w:rsidRPr="00E25C96">
          <w:rPr>
            <w:sz w:val="28"/>
            <w:szCs w:val="28"/>
            <w:shd w:val="clear" w:color="auto" w:fill="FFFFFF"/>
            <w:lang w:val="en-US"/>
          </w:rPr>
          <w:t xml:space="preserve">Impact of experiential dementia care learning on knowledge, skills and attitudes of nursing students: A systematic literature review. </w:t>
        </w:r>
      </w:hyperlink>
      <w:r w:rsidRPr="00E25C96">
        <w:rPr>
          <w:sz w:val="28"/>
          <w:szCs w:val="28"/>
          <w:shd w:val="clear" w:color="auto" w:fill="FFFFFF"/>
          <w:lang w:val="en-US"/>
        </w:rPr>
        <w:t>Nurse Educ Pract. 2022 Jul;62:103351. doi: 10.1016/j.nepr.2022.103351.</w:t>
      </w:r>
    </w:p>
    <w:p w14:paraId="156A5419"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Alliance for Disability in Health Care Education. (2018). Core competencies on disability for health care education. Peapack, NJ: Author. Retrieved from </w:t>
      </w:r>
      <w:hyperlink r:id="rId154" w:tgtFrame="_blank" w:history="1">
        <w:r w:rsidRPr="00E25C96">
          <w:rPr>
            <w:sz w:val="28"/>
            <w:szCs w:val="28"/>
            <w:shd w:val="clear" w:color="auto" w:fill="FFFFFF"/>
            <w:lang w:val="en-US"/>
          </w:rPr>
          <w:t>http://www.adhce.org/</w:t>
        </w:r>
      </w:hyperlink>
      <w:r w:rsidRPr="00E25C96">
        <w:rPr>
          <w:sz w:val="28"/>
          <w:szCs w:val="28"/>
          <w:shd w:val="clear" w:color="auto" w:fill="FFFFFF"/>
          <w:lang w:val="en-US"/>
        </w:rPr>
        <w:t xml:space="preserve">. </w:t>
      </w:r>
    </w:p>
    <w:p w14:paraId="2B290AA4"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American Association of Colleges of Nursing. (2020). Draft essentials domains, descriptors, contextual statements, and competencies May 2020. Retrieved from </w:t>
      </w:r>
      <w:hyperlink r:id="rId155" w:tgtFrame="_blank" w:history="1">
        <w:r w:rsidRPr="00E25C96">
          <w:rPr>
            <w:sz w:val="28"/>
            <w:szCs w:val="28"/>
            <w:shd w:val="clear" w:color="auto" w:fill="FFFFFF"/>
            <w:lang w:val="en-US"/>
          </w:rPr>
          <w:t>https://www.aacnnursing.org/Portals/42/Downloads/Essentials/DRAFT-Domain...</w:t>
        </w:r>
      </w:hyperlink>
      <w:r w:rsidRPr="00E25C96">
        <w:rPr>
          <w:sz w:val="28"/>
          <w:szCs w:val="28"/>
          <w:shd w:val="clear" w:color="auto" w:fill="FFFFFF"/>
          <w:lang w:val="en-US"/>
        </w:rPr>
        <w:t xml:space="preserve">. </w:t>
      </w:r>
    </w:p>
    <w:p w14:paraId="6089FAF6"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Anderson, E. S., Ford, J., &amp; Thorpe, L. (2011). Learning to listen: Improving students</w:t>
      </w:r>
      <w:r w:rsidR="00C0036B">
        <w:rPr>
          <w:sz w:val="28"/>
          <w:szCs w:val="28"/>
          <w:shd w:val="clear" w:color="auto" w:fill="FFFFFF"/>
          <w:lang w:val="en-US"/>
        </w:rPr>
        <w:t>’</w:t>
      </w:r>
      <w:r w:rsidRPr="00E25C96">
        <w:rPr>
          <w:sz w:val="28"/>
          <w:szCs w:val="28"/>
          <w:shd w:val="clear" w:color="auto" w:fill="FFFFFF"/>
          <w:lang w:val="en-US"/>
        </w:rPr>
        <w:t xml:space="preserve"> communication with disabled people. Medical Teacher, 33 (1), 44–52. </w:t>
      </w:r>
      <w:hyperlink r:id="rId156" w:tgtFrame="_blank" w:history="1">
        <w:r w:rsidRPr="00E25C96">
          <w:rPr>
            <w:sz w:val="28"/>
            <w:szCs w:val="28"/>
            <w:shd w:val="clear" w:color="auto" w:fill="FFFFFF"/>
            <w:lang w:val="en-US"/>
          </w:rPr>
          <w:t>https://doi.org/10.3109/0142159X.2010.498491</w:t>
        </w:r>
      </w:hyperlink>
      <w:r w:rsidRPr="00E25C96">
        <w:rPr>
          <w:sz w:val="28"/>
          <w:szCs w:val="28"/>
          <w:shd w:val="clear" w:color="auto" w:fill="FFFFFF"/>
          <w:lang w:val="en-US"/>
        </w:rPr>
        <w:t xml:space="preserve">. </w:t>
      </w:r>
    </w:p>
    <w:p w14:paraId="286D90DA"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Beeber, A. S., Zimmerman, S., Reed, D., Mitchell, C. M., Sloane, P. D., Harris‐Wallace, B., Perez, R., &amp; Schumacher, J. G. (2014). Licensed nurse staffing and health service availability in residential care and assisted living. Journal of the American Geriatrics, 62(5), 805–811. 10.1111/jgs.12786</w:t>
      </w:r>
    </w:p>
    <w:p w14:paraId="0E5ABABD"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Bradbury‐Jones, C., Rattray, J., Jones, M., &amp; MacGillivray, S. (2013). Promoting the health, safety and welfare of adults with learning disabilities in acute care settings: A structured literature review. Journal of Clinical Nursing, 22 (11–12), 1497–1509. </w:t>
      </w:r>
      <w:hyperlink r:id="rId157" w:tgtFrame="_blank" w:history="1">
        <w:r w:rsidRPr="00E25C96">
          <w:rPr>
            <w:sz w:val="28"/>
            <w:szCs w:val="28"/>
            <w:shd w:val="clear" w:color="auto" w:fill="FFFFFF"/>
            <w:lang w:val="en-US"/>
          </w:rPr>
          <w:t>https://doi.org/10.1111/jocn.12109</w:t>
        </w:r>
      </w:hyperlink>
      <w:r w:rsidRPr="00E25C96">
        <w:rPr>
          <w:sz w:val="28"/>
          <w:szCs w:val="28"/>
          <w:shd w:val="clear" w:color="auto" w:fill="FFFFFF"/>
          <w:lang w:val="en-US"/>
        </w:rPr>
        <w:t xml:space="preserve">. </w:t>
      </w:r>
    </w:p>
    <w:p w14:paraId="49BA9956"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Brown, S., &amp; Kalaitzidis, E. (2013). Barriers preventing high-quality nursing care of people with disabilities within acute care settings: A thematic literature review. Disability &amp; Society, 28 (7), 937–954. </w:t>
      </w:r>
      <w:hyperlink r:id="rId158" w:tgtFrame="_blank" w:history="1">
        <w:r w:rsidRPr="00E25C96">
          <w:rPr>
            <w:sz w:val="28"/>
            <w:szCs w:val="28"/>
            <w:shd w:val="clear" w:color="auto" w:fill="FFFFFF"/>
            <w:lang w:val="en-US"/>
          </w:rPr>
          <w:t>https://doi.org/10.1080/09687599.2012.748646</w:t>
        </w:r>
      </w:hyperlink>
      <w:r w:rsidRPr="00E25C96">
        <w:rPr>
          <w:sz w:val="28"/>
          <w:szCs w:val="28"/>
          <w:shd w:val="clear" w:color="auto" w:fill="FFFFFF"/>
          <w:lang w:val="en-US"/>
        </w:rPr>
        <w:t xml:space="preserve">. </w:t>
      </w:r>
    </w:p>
    <w:p w14:paraId="16994652"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Carmona, R. H., Giannini, M., Bergmark, B., &amp; Cabe, J. (2010). The Surgeon General</w:t>
      </w:r>
      <w:r w:rsidR="00C0036B">
        <w:rPr>
          <w:sz w:val="28"/>
          <w:szCs w:val="28"/>
          <w:shd w:val="clear" w:color="auto" w:fill="FFFFFF"/>
          <w:lang w:val="en-US"/>
        </w:rPr>
        <w:t>’</w:t>
      </w:r>
      <w:r w:rsidRPr="00E25C96">
        <w:rPr>
          <w:sz w:val="28"/>
          <w:szCs w:val="28"/>
          <w:shd w:val="clear" w:color="auto" w:fill="FFFFFF"/>
          <w:lang w:val="en-US"/>
        </w:rPr>
        <w:t xml:space="preserve">s call to action to improve the health and wellness of </w:t>
      </w:r>
      <w:r w:rsidRPr="00E25C96">
        <w:rPr>
          <w:sz w:val="28"/>
          <w:szCs w:val="28"/>
          <w:shd w:val="clear" w:color="auto" w:fill="FFFFFF"/>
          <w:lang w:val="en-US"/>
        </w:rPr>
        <w:lastRenderedPageBreak/>
        <w:t xml:space="preserve">persons with disabilities: Historical review, rationale, and implications 5 years after publication. Disability and Health Journal, 3 (4), 229–232. </w:t>
      </w:r>
      <w:hyperlink r:id="rId159" w:tgtFrame="_blank" w:history="1">
        <w:r w:rsidRPr="00E25C96">
          <w:rPr>
            <w:sz w:val="28"/>
            <w:szCs w:val="28"/>
            <w:shd w:val="clear" w:color="auto" w:fill="FFFFFF"/>
            <w:lang w:val="en-US"/>
          </w:rPr>
          <w:t>https://doi.org/10.1016/j.dhjo.2010.07.004</w:t>
        </w:r>
      </w:hyperlink>
      <w:r w:rsidRPr="00E25C96">
        <w:rPr>
          <w:sz w:val="28"/>
          <w:szCs w:val="28"/>
          <w:shd w:val="clear" w:color="auto" w:fill="FFFFFF"/>
          <w:lang w:val="en-US"/>
        </w:rPr>
        <w:t xml:space="preserve"> </w:t>
      </w:r>
    </w:p>
    <w:p w14:paraId="112B759C"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Castro, S. S., Rowe, M., Andrade, L. F., &amp; Cyrino, E. G. (2018). Developing competencies among health professions students related to the care of people with disabilities: A pilot study. Interface: Comunicacao, Saude, Educacao, 22 (65), 551–563. doi: </w:t>
      </w:r>
      <w:hyperlink r:id="rId160" w:tgtFrame="_blank" w:history="1">
        <w:r w:rsidRPr="00E25C96">
          <w:rPr>
            <w:sz w:val="28"/>
            <w:szCs w:val="28"/>
            <w:shd w:val="clear" w:color="auto" w:fill="FFFFFF"/>
            <w:lang w:val="en-US"/>
          </w:rPr>
          <w:t>https://doi.org/10.1590/1807-57622016.0684</w:t>
        </w:r>
      </w:hyperlink>
      <w:r w:rsidRPr="00E25C96">
        <w:rPr>
          <w:sz w:val="28"/>
          <w:szCs w:val="28"/>
          <w:shd w:val="clear" w:color="auto" w:fill="FFFFFF"/>
          <w:lang w:val="en-US"/>
        </w:rPr>
        <w:t xml:space="preserve">. </w:t>
      </w:r>
    </w:p>
    <w:p w14:paraId="4B4B8F87"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Cervasio, K. (2010). Systematic literature review of nursing students and nurses attitudes toward children with disabilities. Journal of Health Science, 1 (9), 1–15. </w:t>
      </w:r>
    </w:p>
    <w:p w14:paraId="2CCE0E2D"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Chadd, E. H., &amp; Pangilinan, P. H. (2011). Disability attitudes in health care: A new scale instrument. American Journal of Physical Medicine &amp; Rehabilitation, 90 (1), 47–54. </w:t>
      </w:r>
      <w:hyperlink r:id="rId161" w:tgtFrame="_blank" w:history="1">
        <w:r w:rsidRPr="00E25C96">
          <w:rPr>
            <w:sz w:val="28"/>
            <w:szCs w:val="28"/>
            <w:shd w:val="clear" w:color="auto" w:fill="FFFFFF"/>
            <w:lang w:val="en-US"/>
          </w:rPr>
          <w:t>https://doi.org/10.1097/PHM.0b013e3182017269</w:t>
        </w:r>
      </w:hyperlink>
      <w:r w:rsidRPr="00E25C96">
        <w:rPr>
          <w:sz w:val="28"/>
          <w:szCs w:val="28"/>
          <w:shd w:val="clear" w:color="auto" w:fill="FFFFFF"/>
          <w:lang w:val="en-US"/>
        </w:rPr>
        <w:t xml:space="preserve">. </w:t>
      </w:r>
    </w:p>
    <w:p w14:paraId="7802AFE8"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Clancy CM, Eisenberg JM. Outcomes Research: Measuring the End Results of Health Care. Science. 1998;282:245–6. doi: 10.1126/science.282.5387.245. 10.1126/science.282.5387.245. </w:t>
      </w:r>
    </w:p>
    <w:p w14:paraId="1A235623"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DeJong G, Palsbo SE, Beatty PW, Jones GC, Kroll T, Neri MT. The Organization and Financing of Health Services for Individuals with Disabilities. Milbank Quarterly. 2002;80(2):261–301. doi: 10.1111/1468-0009.t01-1-00004. </w:t>
      </w:r>
    </w:p>
    <w:p w14:paraId="58AC441F"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Desroches, M. L., Fisher, K., Ailey, S., &amp; Stych, J. (2021). “We were absolutely in the dark”: Latent analysis of developmental disability nurses</w:t>
      </w:r>
      <w:r w:rsidR="00C0036B">
        <w:rPr>
          <w:sz w:val="28"/>
          <w:szCs w:val="28"/>
          <w:shd w:val="clear" w:color="auto" w:fill="FFFFFF"/>
          <w:lang w:val="en-US"/>
        </w:rPr>
        <w:t>’</w:t>
      </w:r>
      <w:r w:rsidRPr="00E25C96">
        <w:rPr>
          <w:sz w:val="28"/>
          <w:szCs w:val="28"/>
          <w:shd w:val="clear" w:color="auto" w:fill="FFFFFF"/>
          <w:lang w:val="en-US"/>
        </w:rPr>
        <w:t xml:space="preserve"> experiences during the COVID‐19 pandemic. Global Qualitative Nursing Research, 8, 23333936211051705.</w:t>
      </w:r>
    </w:p>
    <w:p w14:paraId="63BE3712"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Edwards AP, Cron S, Shonk C. </w:t>
      </w:r>
      <w:hyperlink r:id="rId162" w:history="1">
        <w:r w:rsidRPr="00E25C96">
          <w:rPr>
            <w:sz w:val="28"/>
            <w:szCs w:val="28"/>
            <w:shd w:val="clear" w:color="auto" w:fill="FFFFFF"/>
            <w:lang w:val="en-US"/>
          </w:rPr>
          <w:t xml:space="preserve">Comparative effects of disability education on attitudes, knowledge and skills of baccalaureate nursing students. </w:t>
        </w:r>
      </w:hyperlink>
      <w:r w:rsidRPr="00E25C96">
        <w:rPr>
          <w:sz w:val="28"/>
          <w:szCs w:val="28"/>
          <w:shd w:val="clear" w:color="auto" w:fill="FFFFFF"/>
          <w:lang w:val="en-US"/>
        </w:rPr>
        <w:t xml:space="preserve">Nurse Educ Pract. 2022 May;61:103330. doi: 10.1016/j.nepr.2022.103330. </w:t>
      </w:r>
    </w:p>
    <w:p w14:paraId="13539744"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lastRenderedPageBreak/>
        <w:t>Edwards AP, Hekel BE. Appraisal of disability attitudes and curriculum of nursing students: a literature review. Int J Nurs Educ Scholarsh. 2021 Jul 14;18(1). doi: 10.1515/ijnes-2021-0029. PMID: 34260832.</w:t>
      </w:r>
    </w:p>
    <w:p w14:paraId="08DECA7F"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Emerson, E., &amp; Baines, S. (2011). Health inequalities and people with learning disabilities in the UK. Tizard Learning Disability Review, 16 (1), 42–48. </w:t>
      </w:r>
      <w:hyperlink r:id="rId163" w:tgtFrame="_blank" w:history="1">
        <w:r w:rsidRPr="00E25C96">
          <w:rPr>
            <w:sz w:val="28"/>
            <w:szCs w:val="28"/>
            <w:shd w:val="clear" w:color="auto" w:fill="FFFFFF"/>
            <w:lang w:val="en-US"/>
          </w:rPr>
          <w:t>https://doi.org/10.5042/tldr.2011.0008</w:t>
        </w:r>
      </w:hyperlink>
      <w:r w:rsidRPr="00E25C96">
        <w:rPr>
          <w:sz w:val="28"/>
          <w:szCs w:val="28"/>
          <w:shd w:val="clear" w:color="auto" w:fill="FFFFFF"/>
          <w:lang w:val="en-US"/>
        </w:rPr>
        <w:t xml:space="preserve">. </w:t>
      </w:r>
    </w:p>
    <w:p w14:paraId="660B25DA"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t xml:space="preserve">Ford, M. (2020, February 3). Work pressures </w:t>
      </w:r>
      <w:r w:rsidR="00C0036B">
        <w:rPr>
          <w:sz w:val="28"/>
          <w:szCs w:val="28"/>
          <w:lang w:val="en-US"/>
        </w:rPr>
        <w:t>‘’</w:t>
      </w:r>
      <w:r w:rsidRPr="00E25C96">
        <w:rPr>
          <w:sz w:val="28"/>
          <w:szCs w:val="28"/>
          <w:lang w:val="en-US"/>
        </w:rPr>
        <w:t>pose barrier</w:t>
      </w:r>
      <w:r w:rsidR="00C0036B">
        <w:rPr>
          <w:sz w:val="28"/>
          <w:szCs w:val="28"/>
          <w:lang w:val="en-US"/>
        </w:rPr>
        <w:t>’</w:t>
      </w:r>
      <w:r w:rsidRPr="00E25C96">
        <w:rPr>
          <w:sz w:val="28"/>
          <w:szCs w:val="28"/>
          <w:lang w:val="en-US"/>
        </w:rPr>
        <w:t xml:space="preserve"> to compassionate learning disability care. https://www.nursingtimes.net/learning-disabilities/work-pressures-pose-barrier-to-compassionate-learning-disability-care-03-02-2020/</w:t>
      </w:r>
    </w:p>
    <w:p w14:paraId="54B8137B"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Francis, L., &amp; Silvers, A. (2016). Perspectives on the meaning of “disability. AMA Journal of Ethics, 18 (10), 1025–1033. </w:t>
      </w:r>
      <w:hyperlink r:id="rId164" w:tgtFrame="_blank" w:history="1">
        <w:r w:rsidRPr="00E25C96">
          <w:rPr>
            <w:sz w:val="28"/>
            <w:szCs w:val="28"/>
            <w:shd w:val="clear" w:color="auto" w:fill="FFFFFF"/>
            <w:lang w:val="en-US"/>
          </w:rPr>
          <w:t>https://doi.org/10.1001/journalofethics.2016.18.10.pfor2-1610</w:t>
        </w:r>
      </w:hyperlink>
      <w:r w:rsidRPr="00E25C96">
        <w:rPr>
          <w:sz w:val="28"/>
          <w:szCs w:val="28"/>
          <w:shd w:val="clear" w:color="auto" w:fill="FFFFFF"/>
          <w:lang w:val="en-US"/>
        </w:rPr>
        <w:t xml:space="preserve">. </w:t>
      </w:r>
    </w:p>
    <w:p w14:paraId="34D0361E"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t>Friese, T., &amp; Ailey, S. (2015). Specific standards of care for adults with intellectual disabilities. Nursing Management, 22(1), 32–37. 10.7748/nm.22.1.32.e1296</w:t>
      </w:r>
    </w:p>
    <w:p w14:paraId="32B8EDF9"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Galli, G., Lenggenhager, B., Scivoletto, G., Molinari, M., &amp; Pazzaglia, M. (2015). Don</w:t>
      </w:r>
      <w:r w:rsidR="00C0036B">
        <w:rPr>
          <w:sz w:val="28"/>
          <w:szCs w:val="28"/>
          <w:shd w:val="clear" w:color="auto" w:fill="FFFFFF"/>
          <w:lang w:val="en-US"/>
        </w:rPr>
        <w:t>’</w:t>
      </w:r>
      <w:r w:rsidRPr="00E25C96">
        <w:rPr>
          <w:sz w:val="28"/>
          <w:szCs w:val="28"/>
          <w:shd w:val="clear" w:color="auto" w:fill="FFFFFF"/>
          <w:lang w:val="en-US"/>
        </w:rPr>
        <w:t xml:space="preserve">t look at my wheelchair! the plasticity of longlasting prejudice. Medical Education, 49 (12), 1239–1247. </w:t>
      </w:r>
      <w:hyperlink r:id="rId165" w:tgtFrame="_blank" w:history="1">
        <w:r w:rsidRPr="00E25C96">
          <w:rPr>
            <w:sz w:val="28"/>
            <w:szCs w:val="28"/>
            <w:shd w:val="clear" w:color="auto" w:fill="FFFFFF"/>
            <w:lang w:val="en-US"/>
          </w:rPr>
          <w:t>https://doi.org/10.1111/medu.12834</w:t>
        </w:r>
      </w:hyperlink>
      <w:r w:rsidRPr="00E25C96">
        <w:rPr>
          <w:sz w:val="28"/>
          <w:szCs w:val="28"/>
          <w:shd w:val="clear" w:color="auto" w:fill="FFFFFF"/>
          <w:lang w:val="en-US"/>
        </w:rPr>
        <w:t xml:space="preserve">. </w:t>
      </w:r>
    </w:p>
    <w:p w14:paraId="7B8E3176"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t>Gardner, M. R., Suplee, P. D., &amp; Jerome‐D</w:t>
      </w:r>
      <w:r w:rsidR="00C0036B">
        <w:rPr>
          <w:sz w:val="28"/>
          <w:szCs w:val="28"/>
          <w:lang w:val="en-US"/>
        </w:rPr>
        <w:t>’</w:t>
      </w:r>
      <w:r w:rsidRPr="00E25C96">
        <w:rPr>
          <w:sz w:val="28"/>
          <w:szCs w:val="28"/>
          <w:lang w:val="en-US"/>
        </w:rPr>
        <w:t>Emilia, B. (2016). Survey of nursing faculty preparation for teaching about autism spectrum disorders. Nurse Educator, 41(4), 212–216.</w:t>
      </w:r>
    </w:p>
    <w:p w14:paraId="190C6B10"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Geckil, E., Kaleci, E., Cingil, D., &amp; Hisar, F. (2017). The effect of disability empathy activity on the attitude of nursing students towards disabled people: A pilot study. Contemporary Nurse, 53 (1), 82–93. </w:t>
      </w:r>
      <w:hyperlink r:id="rId166" w:tgtFrame="_blank" w:history="1">
        <w:r w:rsidRPr="00E25C96">
          <w:rPr>
            <w:sz w:val="28"/>
            <w:szCs w:val="28"/>
            <w:shd w:val="clear" w:color="auto" w:fill="FFFFFF"/>
            <w:lang w:val="en-US"/>
          </w:rPr>
          <w:t>https://doi.org/10.1080/10376178.2017.1292143</w:t>
        </w:r>
      </w:hyperlink>
      <w:r w:rsidRPr="00E25C96">
        <w:rPr>
          <w:sz w:val="28"/>
          <w:szCs w:val="28"/>
          <w:shd w:val="clear" w:color="auto" w:fill="FFFFFF"/>
          <w:lang w:val="en-US"/>
        </w:rPr>
        <w:t xml:space="preserve">. </w:t>
      </w:r>
    </w:p>
    <w:p w14:paraId="0C740D92"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Gillespie, M., &amp; McLaren, D. (2010). Student nurses</w:t>
      </w:r>
      <w:r w:rsidR="00C0036B">
        <w:rPr>
          <w:sz w:val="28"/>
          <w:szCs w:val="28"/>
          <w:shd w:val="clear" w:color="auto" w:fill="FFFFFF"/>
          <w:lang w:val="en-US"/>
        </w:rPr>
        <w:t>’</w:t>
      </w:r>
      <w:r w:rsidRPr="00E25C96">
        <w:rPr>
          <w:sz w:val="28"/>
          <w:szCs w:val="28"/>
          <w:shd w:val="clear" w:color="auto" w:fill="FFFFFF"/>
          <w:lang w:val="en-US"/>
        </w:rPr>
        <w:t xml:space="preserve"> perceptions of non-traditional clinical placements. British Journal of Nursing, 19 (11), 705–708. </w:t>
      </w:r>
      <w:hyperlink r:id="rId167" w:tgtFrame="_blank" w:history="1">
        <w:r w:rsidRPr="00E25C96">
          <w:rPr>
            <w:sz w:val="28"/>
            <w:szCs w:val="28"/>
            <w:shd w:val="clear" w:color="auto" w:fill="FFFFFF"/>
            <w:lang w:val="en-US"/>
          </w:rPr>
          <w:t>https://doi.org/10.12968/bjon.2010.19.11.48395</w:t>
        </w:r>
      </w:hyperlink>
      <w:r w:rsidRPr="00E25C96">
        <w:rPr>
          <w:sz w:val="28"/>
          <w:szCs w:val="28"/>
          <w:shd w:val="clear" w:color="auto" w:fill="FFFFFF"/>
          <w:lang w:val="en-US"/>
        </w:rPr>
        <w:t xml:space="preserve">. </w:t>
      </w:r>
    </w:p>
    <w:p w14:paraId="5B395BD3"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lastRenderedPageBreak/>
        <w:t>Hahn, J. E. (2003). Addressing the need for education: Curriculum development for nurses about intellectual and developmental disabilities. Nursing Clinics, 38(2), 185–204.</w:t>
      </w:r>
    </w:p>
    <w:p w14:paraId="428499ED"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Healthy People 2020. (n.d.). Topics and objectives; Disability and health. Washington, DC: U.S. Department of Health and Human Services. Office of Disease Prevention and Health Promotion. Retrieved from </w:t>
      </w:r>
      <w:hyperlink r:id="rId168" w:tgtFrame="_blank" w:history="1">
        <w:r w:rsidRPr="00E25C96">
          <w:rPr>
            <w:sz w:val="28"/>
            <w:szCs w:val="28"/>
            <w:shd w:val="clear" w:color="auto" w:fill="FFFFFF"/>
            <w:lang w:val="en-US"/>
          </w:rPr>
          <w:t>https://www.healthypeople.gov/2020/topics-objectives/topic/disability-an...</w:t>
        </w:r>
      </w:hyperlink>
      <w:r w:rsidRPr="00E25C96">
        <w:rPr>
          <w:sz w:val="28"/>
          <w:szCs w:val="28"/>
          <w:shd w:val="clear" w:color="auto" w:fill="FFFFFF"/>
          <w:lang w:val="en-US"/>
        </w:rPr>
        <w:t xml:space="preserve"> </w:t>
      </w:r>
    </w:p>
    <w:p w14:paraId="7411DEA1"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t>Hemsley, B., Balandin, S., &amp; Worrall, L. (2012). Nursing the patient with complex communication needs: Time as a barrier and a facilitator to successful communication in hospital. Journal of Advanced Nursing, 68(1), 116–126.</w:t>
      </w:r>
    </w:p>
    <w:p w14:paraId="6C96B5E7"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Heslop, P., Blair, P. S., Fleming, P., Hoghton, M., Marriott, A., &amp; Russ, L. (2014). The confidential inquiry into premature deaths of people with intellectual disabilities in the UK: A population-based study. The Lancet, 383 (9920), 889–895. </w:t>
      </w:r>
    </w:p>
    <w:p w14:paraId="6CCD6304"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Iezzoni, L. I., &amp; Long-Bellil, L. M. (2012). Training physicians about caring for persons with disabilities: “Nothing about us without us!”. Disability and Health Journal, 5 (3), 136–139. </w:t>
      </w:r>
      <w:hyperlink r:id="rId169" w:tgtFrame="_blank" w:history="1">
        <w:r w:rsidRPr="00E25C96">
          <w:rPr>
            <w:sz w:val="28"/>
            <w:szCs w:val="28"/>
            <w:shd w:val="clear" w:color="auto" w:fill="FFFFFF"/>
            <w:lang w:val="en-US"/>
          </w:rPr>
          <w:t>https://doi.org/10.1016/j.dhjo.2012.03.003</w:t>
        </w:r>
      </w:hyperlink>
      <w:r w:rsidRPr="00E25C96">
        <w:rPr>
          <w:sz w:val="28"/>
          <w:szCs w:val="28"/>
          <w:shd w:val="clear" w:color="auto" w:fill="FFFFFF"/>
          <w:lang w:val="en-US"/>
        </w:rPr>
        <w:t xml:space="preserve">. </w:t>
      </w:r>
    </w:p>
    <w:p w14:paraId="1E5C7349"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t>Johnson, N. L., Lashley, J., Stonek, A. V., &amp; Bonjour, A. (2012). Children with developmental disabilities at a pediatric hospital: Staff education to prevent and manage challenging behaviors. Journal of Pediatric Nursing, 27(6), 742–749.</w:t>
      </w:r>
    </w:p>
    <w:p w14:paraId="5BBF8179"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Kirshblum, S., Murray, R., Potpally, N., Foye, P. M., Dyson-Hudson, T., &amp; DallaPiazza, M. (2020). An introductory educational session improves medical student knowledge and comfort levels in caring for patients with physical disabilities. Disability and Health Journal, 13 (1), 100825. </w:t>
      </w:r>
      <w:hyperlink r:id="rId170" w:tgtFrame="_blank" w:history="1">
        <w:r w:rsidRPr="00E25C96">
          <w:rPr>
            <w:sz w:val="28"/>
            <w:szCs w:val="28"/>
            <w:shd w:val="clear" w:color="auto" w:fill="FFFFFF"/>
            <w:lang w:val="en-US"/>
          </w:rPr>
          <w:t>https://doi.org/10.1016/j.dhjo.2019.100825</w:t>
        </w:r>
      </w:hyperlink>
      <w:r w:rsidRPr="00E25C96">
        <w:rPr>
          <w:sz w:val="28"/>
          <w:szCs w:val="28"/>
          <w:shd w:val="clear" w:color="auto" w:fill="FFFFFF"/>
          <w:lang w:val="en-US"/>
        </w:rPr>
        <w:t xml:space="preserve">. </w:t>
      </w:r>
    </w:p>
    <w:p w14:paraId="5CD6E382"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lastRenderedPageBreak/>
        <w:t xml:space="preserve">Krahn, G. L., Walker, D. K., &amp; Correa-De-Araujo, R. (2015). Persons with disabilities as an unrecognized health disparity population. American Journal of Public Health, 105 (S2), S198–S206. </w:t>
      </w:r>
      <w:hyperlink r:id="rId171" w:tgtFrame="_blank" w:history="1">
        <w:r w:rsidRPr="00E25C96">
          <w:rPr>
            <w:sz w:val="28"/>
            <w:szCs w:val="28"/>
            <w:shd w:val="clear" w:color="auto" w:fill="FFFFFF"/>
            <w:lang w:val="en-US"/>
          </w:rPr>
          <w:t>https://doi.org/10.2105/ajph.2014.302182</w:t>
        </w:r>
      </w:hyperlink>
      <w:r w:rsidRPr="00E25C96">
        <w:rPr>
          <w:sz w:val="28"/>
          <w:szCs w:val="28"/>
          <w:shd w:val="clear" w:color="auto" w:fill="FFFFFF"/>
          <w:lang w:val="en-US"/>
        </w:rPr>
        <w:t xml:space="preserve">. </w:t>
      </w:r>
    </w:p>
    <w:p w14:paraId="3AE2E94A"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Kritsotakis, G., Galanis, P., Papastefanakis, E., Meidani, F., Philalithis, A. E., Kalokairinou, A., &amp; Sourtzi, P. (2017). Attitudes towards people with physical or intellectual disabilities among nursing, social work and medical students. Journal of Clinical Nursing, 26 (23–24), 4951–4963. </w:t>
      </w:r>
      <w:hyperlink r:id="rId172" w:tgtFrame="_blank" w:history="1">
        <w:r w:rsidRPr="00E25C96">
          <w:rPr>
            <w:sz w:val="28"/>
            <w:szCs w:val="28"/>
            <w:shd w:val="clear" w:color="auto" w:fill="FFFFFF"/>
            <w:lang w:val="en-US"/>
          </w:rPr>
          <w:t>https://doi.org/10.1111/jocn.13988</w:t>
        </w:r>
      </w:hyperlink>
      <w:r w:rsidRPr="00E25C96">
        <w:rPr>
          <w:sz w:val="28"/>
          <w:szCs w:val="28"/>
          <w:shd w:val="clear" w:color="auto" w:fill="FFFFFF"/>
          <w:lang w:val="en-US"/>
        </w:rPr>
        <w:t xml:space="preserve">. </w:t>
      </w:r>
    </w:p>
    <w:p w14:paraId="2E1C8769"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Kronk, R., Colbert, A. M., Smeltzer, S. C., &amp; Blunt, E. (2020). Development of prelicensure nursing competencies in caring for people with disabilities through Delphi methodology. Nurse Educator, 45 (3), E21–E25. </w:t>
      </w:r>
      <w:hyperlink r:id="rId173" w:tgtFrame="_blank" w:history="1">
        <w:r w:rsidRPr="00E25C96">
          <w:rPr>
            <w:sz w:val="28"/>
            <w:szCs w:val="28"/>
            <w:shd w:val="clear" w:color="auto" w:fill="FFFFFF"/>
            <w:lang w:val="en-US"/>
          </w:rPr>
          <w:t>https://doi.org/10.1097/NNE.0000000000000712</w:t>
        </w:r>
      </w:hyperlink>
      <w:r w:rsidRPr="00E25C96">
        <w:rPr>
          <w:sz w:val="28"/>
          <w:szCs w:val="28"/>
          <w:shd w:val="clear" w:color="auto" w:fill="FFFFFF"/>
          <w:lang w:val="en-US"/>
        </w:rPr>
        <w:t xml:space="preserve">. </w:t>
      </w:r>
    </w:p>
    <w:p w14:paraId="1783A495"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t>Landes, S. D., Turk, M. A., &amp; Wong, A. W. (2021). COVID‐19 outcomes among people with intellectual and developmental disability in California: The importance of type of residence and skilled nursing care needs. Disability and Health Journal, 14(2), 101051.</w:t>
      </w:r>
    </w:p>
    <w:p w14:paraId="304DAF03"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Levett-Jones, T., Lapkin, S., Govind, N., Pich, J., Hoffman, K., Jeong, S. Y., … Everson, N. (2017). Measuring the impact of a </w:t>
      </w:r>
      <w:r w:rsidR="00C0036B">
        <w:rPr>
          <w:sz w:val="28"/>
          <w:szCs w:val="28"/>
          <w:shd w:val="clear" w:color="auto" w:fill="FFFFFF"/>
          <w:lang w:val="en-US"/>
        </w:rPr>
        <w:t>‘’</w:t>
      </w:r>
      <w:r w:rsidRPr="00E25C96">
        <w:rPr>
          <w:sz w:val="28"/>
          <w:szCs w:val="28"/>
          <w:shd w:val="clear" w:color="auto" w:fill="FFFFFF"/>
          <w:lang w:val="en-US"/>
        </w:rPr>
        <w:t>point of view</w:t>
      </w:r>
      <w:r w:rsidR="00C0036B">
        <w:rPr>
          <w:sz w:val="28"/>
          <w:szCs w:val="28"/>
          <w:shd w:val="clear" w:color="auto" w:fill="FFFFFF"/>
          <w:lang w:val="en-US"/>
        </w:rPr>
        <w:t>’</w:t>
      </w:r>
      <w:r w:rsidRPr="00E25C96">
        <w:rPr>
          <w:sz w:val="28"/>
          <w:szCs w:val="28"/>
          <w:shd w:val="clear" w:color="auto" w:fill="FFFFFF"/>
          <w:lang w:val="en-US"/>
        </w:rPr>
        <w:t xml:space="preserve"> disability simulation on nursing students</w:t>
      </w:r>
      <w:r w:rsidR="00C0036B">
        <w:rPr>
          <w:sz w:val="28"/>
          <w:szCs w:val="28"/>
          <w:shd w:val="clear" w:color="auto" w:fill="FFFFFF"/>
          <w:lang w:val="en-US"/>
        </w:rPr>
        <w:t>’</w:t>
      </w:r>
      <w:r w:rsidRPr="00E25C96">
        <w:rPr>
          <w:sz w:val="28"/>
          <w:szCs w:val="28"/>
          <w:shd w:val="clear" w:color="auto" w:fill="FFFFFF"/>
          <w:lang w:val="en-US"/>
        </w:rPr>
        <w:t xml:space="preserve"> empathy using the comprehensive state empathy scale. Nurse Education Today, 59, 75–81. </w:t>
      </w:r>
      <w:hyperlink r:id="rId174" w:tgtFrame="_blank" w:history="1">
        <w:r w:rsidRPr="00E25C96">
          <w:rPr>
            <w:sz w:val="28"/>
            <w:szCs w:val="28"/>
            <w:shd w:val="clear" w:color="auto" w:fill="FFFFFF"/>
            <w:lang w:val="en-US"/>
          </w:rPr>
          <w:t>https://doi.org/10.1016/j.nedt.2017.09.007</w:t>
        </w:r>
      </w:hyperlink>
      <w:r w:rsidRPr="00E25C96">
        <w:rPr>
          <w:sz w:val="28"/>
          <w:szCs w:val="28"/>
          <w:shd w:val="clear" w:color="auto" w:fill="FFFFFF"/>
          <w:lang w:val="en-US"/>
        </w:rPr>
        <w:t xml:space="preserve">. </w:t>
      </w:r>
    </w:p>
    <w:p w14:paraId="2F3FD97D"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Ljubičić M, Burčul I, Gusar I, Šare S. </w:t>
      </w:r>
      <w:hyperlink r:id="rId175" w:history="1">
        <w:r w:rsidRPr="00E25C96">
          <w:rPr>
            <w:sz w:val="28"/>
            <w:szCs w:val="28"/>
            <w:shd w:val="clear" w:color="auto" w:fill="FFFFFF"/>
            <w:lang w:val="en-US"/>
          </w:rPr>
          <w:t>Are They the Same for All People? Nurses</w:t>
        </w:r>
        <w:r w:rsidR="00C0036B">
          <w:rPr>
            <w:sz w:val="28"/>
            <w:szCs w:val="28"/>
            <w:shd w:val="clear" w:color="auto" w:fill="FFFFFF"/>
            <w:lang w:val="en-US"/>
          </w:rPr>
          <w:t>’</w:t>
        </w:r>
        <w:r w:rsidRPr="00E25C96">
          <w:rPr>
            <w:sz w:val="28"/>
            <w:szCs w:val="28"/>
            <w:shd w:val="clear" w:color="auto" w:fill="FFFFFF"/>
            <w:lang w:val="en-US"/>
          </w:rPr>
          <w:t xml:space="preserve"> Knowledge about the Basic Human Needs of People with Disabilities. </w:t>
        </w:r>
      </w:hyperlink>
      <w:r w:rsidRPr="00E25C96">
        <w:rPr>
          <w:sz w:val="28"/>
          <w:szCs w:val="28"/>
          <w:shd w:val="clear" w:color="auto" w:fill="FFFFFF"/>
          <w:lang w:val="en-US"/>
        </w:rPr>
        <w:t>Behav Sci (Basel). 2023 Jan 12;13(1):68. doi: 10.3390/bs13010068.</w:t>
      </w:r>
    </w:p>
    <w:p w14:paraId="3F874A41"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t>Macdonald, S., Morrison, J., Melville, C., Baltzer, M., MacArthur, L., &amp; Cooper, S. (2018). Embedding routine health checks for adults with intellectual disabilities in primary care: Practice nurse perceptions. Journal of Intellectual Disability Research, 62(4), 349–357.</w:t>
      </w:r>
    </w:p>
    <w:p w14:paraId="44388225"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lastRenderedPageBreak/>
        <w:t>Mandal, I., Basu, I., &amp; De, M. (2020). Role of nursing professionals in making hospital stay effective and less stressful for patients with ASD: A brief overview. International Journal of Advancement in Life Sciences Research, 3(1), 1–9.</w:t>
      </w:r>
    </w:p>
    <w:p w14:paraId="46E599D0"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t>Marks, B., &amp; Sisirak, J. (2017). Nurse practitioners promoting physical activity: People with intellectual and developmental disabilities. The Journal for Nurse Practitioners, 13(1), e1–e5.</w:t>
      </w:r>
    </w:p>
    <w:p w14:paraId="714A8844"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Matson, J. L., &amp; Shoemaker, M. E. (2011). Psychopathology and intellectual disability. Current Opinion in Psychiatry, 24 (5), 367–371. </w:t>
      </w:r>
      <w:hyperlink r:id="rId176" w:tgtFrame="_blank" w:history="1">
        <w:r w:rsidRPr="00E25C96">
          <w:rPr>
            <w:sz w:val="28"/>
            <w:szCs w:val="28"/>
            <w:shd w:val="clear" w:color="auto" w:fill="FFFFFF"/>
            <w:lang w:val="en-US"/>
          </w:rPr>
          <w:t>https://doi.org/10.1097/yco.0b013e3283422424</w:t>
        </w:r>
      </w:hyperlink>
      <w:r w:rsidRPr="00E25C96">
        <w:rPr>
          <w:sz w:val="28"/>
          <w:szCs w:val="28"/>
          <w:shd w:val="clear" w:color="auto" w:fill="FFFFFF"/>
          <w:lang w:val="en-US"/>
        </w:rPr>
        <w:t xml:space="preserve">. </w:t>
      </w:r>
    </w:p>
    <w:p w14:paraId="535A9263"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Maulik, P. K., Mascarenhas, M. N., Mathers, C. D., Dua, T., &amp; Saxena, S. (2011). Prevalence of intellectual disability: A meta-analysis of population-based studies. Research in Developmental Disabilities, 32 (2), 419–436. </w:t>
      </w:r>
      <w:hyperlink r:id="rId177" w:tgtFrame="_blank" w:history="1">
        <w:r w:rsidRPr="00E25C96">
          <w:rPr>
            <w:sz w:val="28"/>
            <w:szCs w:val="28"/>
            <w:shd w:val="clear" w:color="auto" w:fill="FFFFFF"/>
            <w:lang w:val="en-US"/>
          </w:rPr>
          <w:t>https://doi.org/10.1016/j.ridd.2010.12.018</w:t>
        </w:r>
      </w:hyperlink>
      <w:r w:rsidRPr="00E25C96">
        <w:rPr>
          <w:sz w:val="28"/>
          <w:szCs w:val="28"/>
          <w:shd w:val="clear" w:color="auto" w:fill="FFFFFF"/>
          <w:lang w:val="en-US"/>
        </w:rPr>
        <w:t xml:space="preserve">. </w:t>
      </w:r>
    </w:p>
    <w:p w14:paraId="54AEB934" w14:textId="77777777" w:rsidR="006C68B7" w:rsidRPr="00E25C96" w:rsidRDefault="006C68B7" w:rsidP="006C68B7">
      <w:pPr>
        <w:pStyle w:val="af0"/>
        <w:numPr>
          <w:ilvl w:val="0"/>
          <w:numId w:val="33"/>
        </w:numPr>
        <w:tabs>
          <w:tab w:val="left" w:pos="900"/>
        </w:tabs>
        <w:spacing w:after="0" w:line="360" w:lineRule="auto"/>
        <w:jc w:val="both"/>
        <w:rPr>
          <w:sz w:val="28"/>
          <w:szCs w:val="28"/>
          <w:lang w:val="en-US"/>
        </w:rPr>
      </w:pPr>
      <w:r w:rsidRPr="00E25C96">
        <w:rPr>
          <w:sz w:val="28"/>
          <w:szCs w:val="28"/>
          <w:lang w:val="en-US"/>
        </w:rPr>
        <w:t>McIntosh, C. E., Gundlach, J., Brelage, P., &amp; Snyder, S. (2018). School nurses increasing the compliance of hygiene routines for students with autism spectrum disorder. NASN School Nurse, 33(5), 319–323.</w:t>
      </w:r>
    </w:p>
    <w:p w14:paraId="4E03E68B"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National Council on Disability. (2009). Current state of health care for people with disabilities. Executive Summary: Professional Training and Education. Washington, DC: National Council on Disability. Retrieved from </w:t>
      </w:r>
      <w:hyperlink r:id="rId178" w:anchor="Professional" w:tgtFrame="_blank" w:history="1">
        <w:r w:rsidRPr="00E25C96">
          <w:rPr>
            <w:sz w:val="28"/>
            <w:szCs w:val="28"/>
            <w:shd w:val="clear" w:color="auto" w:fill="FFFFFF"/>
            <w:lang w:val="en-US"/>
          </w:rPr>
          <w:t>https://ncd.gov/publications/2009/Sept302009#Professional</w:t>
        </w:r>
      </w:hyperlink>
      <w:r w:rsidRPr="00E25C96">
        <w:rPr>
          <w:sz w:val="28"/>
          <w:szCs w:val="28"/>
          <w:shd w:val="clear" w:color="auto" w:fill="FFFFFF"/>
          <w:lang w:val="en-US"/>
        </w:rPr>
        <w:t xml:space="preserve">. </w:t>
      </w:r>
    </w:p>
    <w:p w14:paraId="06B0367F"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Nazli, A. (2012). “I</w:t>
      </w:r>
      <w:r w:rsidR="00C0036B">
        <w:rPr>
          <w:sz w:val="28"/>
          <w:szCs w:val="28"/>
          <w:shd w:val="clear" w:color="auto" w:fill="FFFFFF"/>
          <w:lang w:val="en-US"/>
        </w:rPr>
        <w:t>’</w:t>
      </w:r>
      <w:r w:rsidRPr="00E25C96">
        <w:rPr>
          <w:sz w:val="28"/>
          <w:szCs w:val="28"/>
          <w:shd w:val="clear" w:color="auto" w:fill="FFFFFF"/>
          <w:lang w:val="en-US"/>
        </w:rPr>
        <w:t xml:space="preserve">m healthy”: Construction of health in disability. Disability and Health Journal, 5 (4), 233–240. </w:t>
      </w:r>
      <w:hyperlink r:id="rId179" w:tgtFrame="_blank" w:history="1">
        <w:r w:rsidRPr="00E25C96">
          <w:rPr>
            <w:sz w:val="28"/>
            <w:szCs w:val="28"/>
            <w:shd w:val="clear" w:color="auto" w:fill="FFFFFF"/>
            <w:lang w:val="en-US"/>
          </w:rPr>
          <w:t>https://doi.org/10.1016/j.dhjo.2012.06.001</w:t>
        </w:r>
      </w:hyperlink>
      <w:r w:rsidRPr="00E25C96">
        <w:rPr>
          <w:sz w:val="28"/>
          <w:szCs w:val="28"/>
          <w:shd w:val="clear" w:color="auto" w:fill="FFFFFF"/>
          <w:lang w:val="en-US"/>
        </w:rPr>
        <w:t xml:space="preserve">. </w:t>
      </w:r>
    </w:p>
    <w:p w14:paraId="31274B01" w14:textId="77777777" w:rsidR="006C68B7" w:rsidRPr="00E25C96" w:rsidRDefault="006C68B7" w:rsidP="006C68B7">
      <w:pPr>
        <w:pStyle w:val="af0"/>
        <w:numPr>
          <w:ilvl w:val="0"/>
          <w:numId w:val="33"/>
        </w:numPr>
        <w:spacing w:before="100" w:beforeAutospacing="1" w:after="100" w:afterAutospacing="1" w:line="360" w:lineRule="auto"/>
        <w:jc w:val="both"/>
        <w:rPr>
          <w:sz w:val="28"/>
          <w:szCs w:val="28"/>
          <w:lang w:val="en-US" w:eastAsia="uk-UA"/>
        </w:rPr>
      </w:pPr>
      <w:r w:rsidRPr="00E25C96">
        <w:rPr>
          <w:sz w:val="28"/>
          <w:szCs w:val="28"/>
          <w:lang w:val="en-US" w:eastAsia="uk-UA"/>
        </w:rPr>
        <w:t>Ndengeyingoma, A., &amp; Ruel, J. (2016). Nurses</w:t>
      </w:r>
      <w:r w:rsidR="00C0036B">
        <w:rPr>
          <w:sz w:val="28"/>
          <w:szCs w:val="28"/>
          <w:lang w:val="en-US" w:eastAsia="uk-UA"/>
        </w:rPr>
        <w:t>’</w:t>
      </w:r>
      <w:r w:rsidRPr="00E25C96">
        <w:rPr>
          <w:sz w:val="28"/>
          <w:szCs w:val="28"/>
          <w:lang w:val="en-US" w:eastAsia="uk-UA"/>
        </w:rPr>
        <w:t xml:space="preserve"> representations of caring for intellectually disabled patients and perceived needs to ensure quality care. Journal of Clinical Nursing, 25(21–22), 3199–3208.</w:t>
      </w:r>
    </w:p>
    <w:p w14:paraId="4B7526ED"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Northway, R., Jenkins, R., &amp; McMillan, S. (2014). Nurse education: Meeting the needs of people with intellectual disabilities? Contemporary Nurse, 49, 47–49. </w:t>
      </w:r>
      <w:hyperlink r:id="rId180" w:tgtFrame="_blank" w:history="1">
        <w:r w:rsidRPr="00E25C96">
          <w:rPr>
            <w:sz w:val="28"/>
            <w:szCs w:val="28"/>
            <w:shd w:val="clear" w:color="auto" w:fill="FFFFFF"/>
            <w:lang w:val="en-US"/>
          </w:rPr>
          <w:t>https://doi.org/10.5172/conu.2014.49.47</w:t>
        </w:r>
      </w:hyperlink>
      <w:r w:rsidRPr="00E25C96">
        <w:rPr>
          <w:sz w:val="28"/>
          <w:szCs w:val="28"/>
          <w:shd w:val="clear" w:color="auto" w:fill="FFFFFF"/>
          <w:lang w:val="en-US"/>
        </w:rPr>
        <w:t xml:space="preserve">. </w:t>
      </w:r>
    </w:p>
    <w:p w14:paraId="68632976"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lastRenderedPageBreak/>
        <w:t xml:space="preserve">Okoro, C. A., Hollis, N. D., Cyrus, A. C., &amp; Griffin-Blake, S. (2018). Prevalence of disabilities and health care access by disability status and type among adults—United States, 2016. Morbidity and Mortality Weekly Report, 67 (32), 882–887. </w:t>
      </w:r>
      <w:hyperlink r:id="rId181" w:tgtFrame="_blank" w:history="1">
        <w:r w:rsidRPr="00E25C96">
          <w:rPr>
            <w:sz w:val="28"/>
            <w:szCs w:val="28"/>
            <w:shd w:val="clear" w:color="auto" w:fill="FFFFFF"/>
            <w:lang w:val="en-US"/>
          </w:rPr>
          <w:t>https://doi.org/10.15585/mmwr.mm6732a3</w:t>
        </w:r>
      </w:hyperlink>
      <w:r w:rsidRPr="00E25C96">
        <w:rPr>
          <w:sz w:val="28"/>
          <w:szCs w:val="28"/>
          <w:shd w:val="clear" w:color="auto" w:fill="FFFFFF"/>
          <w:lang w:val="en-US"/>
        </w:rPr>
        <w:t xml:space="preserve">. </w:t>
      </w:r>
    </w:p>
    <w:p w14:paraId="3F3A8C21"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Seccombe JA. </w:t>
      </w:r>
      <w:hyperlink r:id="rId182" w:history="1">
        <w:r w:rsidRPr="00E25C96">
          <w:rPr>
            <w:sz w:val="28"/>
            <w:szCs w:val="28"/>
            <w:shd w:val="clear" w:color="auto" w:fill="FFFFFF"/>
            <w:lang w:val="en-US"/>
          </w:rPr>
          <w:t xml:space="preserve">Attitudes towards disability in an undergraduate nursing curriculum: a literature review. </w:t>
        </w:r>
      </w:hyperlink>
      <w:r w:rsidRPr="00E25C96">
        <w:rPr>
          <w:sz w:val="28"/>
          <w:szCs w:val="28"/>
          <w:shd w:val="clear" w:color="auto" w:fill="FFFFFF"/>
          <w:lang w:val="en-US"/>
        </w:rPr>
        <w:t xml:space="preserve">Nurse Educ Today. 2007 Jul;27(5):459-65. doi: 10.1016/j.nedt.2006.08.005. </w:t>
      </w:r>
    </w:p>
    <w:p w14:paraId="441E95EB" w14:textId="77777777" w:rsidR="006C68B7" w:rsidRPr="00E25C96" w:rsidRDefault="006C68B7" w:rsidP="006C68B7">
      <w:pPr>
        <w:pStyle w:val="af0"/>
        <w:numPr>
          <w:ilvl w:val="0"/>
          <w:numId w:val="33"/>
        </w:numPr>
        <w:spacing w:before="100" w:beforeAutospacing="1" w:after="100" w:afterAutospacing="1" w:line="360" w:lineRule="auto"/>
        <w:jc w:val="both"/>
        <w:rPr>
          <w:sz w:val="28"/>
          <w:szCs w:val="28"/>
          <w:lang w:val="en-US" w:eastAsia="uk-UA"/>
        </w:rPr>
      </w:pPr>
      <w:r w:rsidRPr="00E25C96">
        <w:rPr>
          <w:sz w:val="28"/>
          <w:szCs w:val="28"/>
          <w:lang w:val="en-US" w:eastAsia="uk-UA"/>
        </w:rPr>
        <w:t>Singer, B. (2013). Perceptions of school nurses in the care of students with disabilities. The Journal of School Nursing, 29(5), 329–336.</w:t>
      </w:r>
    </w:p>
    <w:p w14:paraId="646A4098" w14:textId="77777777" w:rsidR="006C68B7" w:rsidRPr="00E25C96" w:rsidRDefault="006C68B7" w:rsidP="006C68B7">
      <w:pPr>
        <w:pStyle w:val="af0"/>
        <w:numPr>
          <w:ilvl w:val="0"/>
          <w:numId w:val="33"/>
        </w:numPr>
        <w:spacing w:before="100" w:beforeAutospacing="1" w:after="100" w:afterAutospacing="1" w:line="360" w:lineRule="auto"/>
        <w:jc w:val="both"/>
        <w:rPr>
          <w:sz w:val="28"/>
          <w:szCs w:val="28"/>
          <w:lang w:val="en-US" w:eastAsia="uk-UA"/>
        </w:rPr>
      </w:pPr>
      <w:r w:rsidRPr="00E25C96">
        <w:rPr>
          <w:sz w:val="28"/>
          <w:szCs w:val="28"/>
          <w:lang w:val="en-US" w:eastAsia="uk-UA"/>
        </w:rPr>
        <w:t>Smeltzer, S. C., Avery, C., &amp; Haynor, P. (2012). Interactions of people with disabilities and nursing staff during hospitalization. The American Journal of Nursing, 112(4), 30–37.</w:t>
      </w:r>
    </w:p>
    <w:p w14:paraId="5B3CFA75" w14:textId="77777777" w:rsidR="006C68B7" w:rsidRPr="00E25C96" w:rsidRDefault="006C68B7" w:rsidP="006C68B7">
      <w:pPr>
        <w:pStyle w:val="af0"/>
        <w:numPr>
          <w:ilvl w:val="0"/>
          <w:numId w:val="33"/>
        </w:numPr>
        <w:spacing w:before="100" w:beforeAutospacing="1" w:after="100" w:afterAutospacing="1" w:line="360" w:lineRule="auto"/>
        <w:jc w:val="both"/>
        <w:rPr>
          <w:sz w:val="28"/>
          <w:szCs w:val="28"/>
          <w:lang w:val="en-US" w:eastAsia="uk-UA"/>
        </w:rPr>
      </w:pPr>
      <w:r w:rsidRPr="00E25C96">
        <w:rPr>
          <w:sz w:val="28"/>
          <w:szCs w:val="28"/>
          <w:lang w:val="en-US" w:eastAsia="uk-UA"/>
        </w:rPr>
        <w:t>Wilson, N. J., Rees, S., Northway, R., &amp; Lewis, P. (2022). Toward mainstream nursing roles specialising in the care of people with intellectual and developmental disability. Collegian. 10.1016/j.colegn.2022.03.004.</w:t>
      </w:r>
    </w:p>
    <w:p w14:paraId="4D614247" w14:textId="77777777" w:rsidR="006C68B7" w:rsidRPr="00E25C96" w:rsidRDefault="006C68B7" w:rsidP="006C68B7">
      <w:pPr>
        <w:pStyle w:val="af0"/>
        <w:numPr>
          <w:ilvl w:val="0"/>
          <w:numId w:val="33"/>
        </w:numPr>
        <w:tabs>
          <w:tab w:val="left" w:pos="900"/>
        </w:tabs>
        <w:spacing w:after="0" w:line="360" w:lineRule="auto"/>
        <w:jc w:val="both"/>
        <w:rPr>
          <w:sz w:val="28"/>
          <w:szCs w:val="28"/>
          <w:shd w:val="clear" w:color="auto" w:fill="FFFFFF"/>
          <w:lang w:val="en-US"/>
        </w:rPr>
      </w:pPr>
      <w:r w:rsidRPr="00E25C96">
        <w:rPr>
          <w:sz w:val="28"/>
          <w:szCs w:val="28"/>
          <w:shd w:val="clear" w:color="auto" w:fill="FFFFFF"/>
          <w:lang w:val="en-US"/>
        </w:rPr>
        <w:t xml:space="preserve">World Health Organization. International Classification of Functioning, Disability and Health. Geneva: 2001.  </w:t>
      </w:r>
      <w:hyperlink r:id="rId183" w:history="1">
        <w:r w:rsidRPr="00E25C96">
          <w:rPr>
            <w:sz w:val="28"/>
            <w:szCs w:val="28"/>
            <w:lang w:val="en-US"/>
          </w:rPr>
          <w:t>https://www.who.int/standards/classifications/international-classification-of-functioning-disability-and-health</w:t>
        </w:r>
      </w:hyperlink>
    </w:p>
    <w:p w14:paraId="27388D96" w14:textId="77777777" w:rsidR="006C68B7" w:rsidRPr="00E25C96" w:rsidRDefault="006C68B7" w:rsidP="006C68B7">
      <w:pPr>
        <w:rPr>
          <w:lang w:val="en-US"/>
        </w:rPr>
      </w:pPr>
    </w:p>
    <w:p w14:paraId="3F9C8DA2" w14:textId="77777777" w:rsidR="00EC6D4A" w:rsidRPr="006C68B7" w:rsidRDefault="00EC6D4A" w:rsidP="00EC6D4A">
      <w:pPr>
        <w:tabs>
          <w:tab w:val="left" w:pos="900"/>
        </w:tabs>
        <w:spacing w:after="0" w:line="360" w:lineRule="auto"/>
        <w:jc w:val="both"/>
        <w:rPr>
          <w:sz w:val="28"/>
          <w:szCs w:val="28"/>
          <w:lang w:val="en-US"/>
        </w:rPr>
      </w:pPr>
    </w:p>
    <w:sectPr w:rsidR="00EC6D4A" w:rsidRPr="006C68B7" w:rsidSect="00120BBC">
      <w:headerReference w:type="even" r:id="rId184"/>
      <w:headerReference w:type="default" r:id="rId185"/>
      <w:pgSz w:w="11906" w:h="16838"/>
      <w:pgMar w:top="1134" w:right="1106"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3F38D6" w14:textId="77777777" w:rsidR="00315734" w:rsidRDefault="00315734" w:rsidP="0093181F">
      <w:pPr>
        <w:spacing w:after="0" w:line="240" w:lineRule="auto"/>
      </w:pPr>
      <w:r>
        <w:separator/>
      </w:r>
    </w:p>
  </w:endnote>
  <w:endnote w:type="continuationSeparator" w:id="0">
    <w:p w14:paraId="65394D6A" w14:textId="77777777" w:rsidR="00315734" w:rsidRDefault="00315734" w:rsidP="009318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0A1290" w14:textId="77777777" w:rsidR="00315734" w:rsidRDefault="00315734" w:rsidP="0093181F">
      <w:pPr>
        <w:spacing w:after="0" w:line="240" w:lineRule="auto"/>
      </w:pPr>
      <w:r>
        <w:separator/>
      </w:r>
    </w:p>
  </w:footnote>
  <w:footnote w:type="continuationSeparator" w:id="0">
    <w:p w14:paraId="125D8CE9" w14:textId="77777777" w:rsidR="00315734" w:rsidRDefault="00315734" w:rsidP="009318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55479" w14:textId="77777777" w:rsidR="00071B32" w:rsidRDefault="003D3085">
    <w:pPr>
      <w:pStyle w:val="a5"/>
      <w:framePr w:wrap="around" w:vAnchor="text" w:hAnchor="margin" w:xAlign="right" w:y="1"/>
      <w:rPr>
        <w:rStyle w:val="a7"/>
      </w:rPr>
    </w:pPr>
    <w:r>
      <w:rPr>
        <w:rStyle w:val="a7"/>
      </w:rPr>
      <w:fldChar w:fldCharType="begin"/>
    </w:r>
    <w:r w:rsidR="00CE18F6">
      <w:rPr>
        <w:rStyle w:val="a7"/>
      </w:rPr>
      <w:instrText xml:space="preserve">PAGE  </w:instrText>
    </w:r>
    <w:r>
      <w:rPr>
        <w:rStyle w:val="a7"/>
      </w:rPr>
      <w:fldChar w:fldCharType="end"/>
    </w:r>
  </w:p>
  <w:p w14:paraId="23365DC8" w14:textId="77777777" w:rsidR="00071B32" w:rsidRDefault="00071B32">
    <w:pPr>
      <w:pStyle w:val="a5"/>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CB5AE" w14:textId="700B037B" w:rsidR="00071B32" w:rsidRDefault="003D3085">
    <w:pPr>
      <w:pStyle w:val="a5"/>
      <w:framePr w:wrap="around" w:vAnchor="text" w:hAnchor="margin" w:xAlign="right" w:y="1"/>
      <w:rPr>
        <w:rStyle w:val="a7"/>
      </w:rPr>
    </w:pPr>
    <w:r>
      <w:rPr>
        <w:rStyle w:val="a7"/>
      </w:rPr>
      <w:fldChar w:fldCharType="begin"/>
    </w:r>
    <w:r w:rsidR="00CE18F6">
      <w:rPr>
        <w:rStyle w:val="a7"/>
      </w:rPr>
      <w:instrText xml:space="preserve">PAGE  </w:instrText>
    </w:r>
    <w:r>
      <w:rPr>
        <w:rStyle w:val="a7"/>
      </w:rPr>
      <w:fldChar w:fldCharType="separate"/>
    </w:r>
    <w:r w:rsidR="004A6AEA">
      <w:rPr>
        <w:rStyle w:val="a7"/>
        <w:noProof/>
      </w:rPr>
      <w:t>22</w:t>
    </w:r>
    <w:r>
      <w:rPr>
        <w:rStyle w:val="a7"/>
      </w:rPr>
      <w:fldChar w:fldCharType="end"/>
    </w:r>
  </w:p>
  <w:p w14:paraId="25E2DE9B" w14:textId="77777777" w:rsidR="00071B32" w:rsidRPr="004E02F0" w:rsidRDefault="00071B32">
    <w:pPr>
      <w:pStyle w:val="a5"/>
      <w:ind w:right="360"/>
      <w:rPr>
        <w:lang w:val="uk-U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C5F48"/>
    <w:multiLevelType w:val="hybridMultilevel"/>
    <w:tmpl w:val="52002844"/>
    <w:lvl w:ilvl="0" w:tplc="D05E4B22">
      <w:start w:val="1"/>
      <w:numFmt w:val="bullet"/>
      <w:lvlText w:val=""/>
      <w:lvlJc w:val="left"/>
      <w:pPr>
        <w:ind w:left="1260" w:hanging="360"/>
      </w:pPr>
      <w:rPr>
        <w:rFonts w:ascii="Symbol" w:hAnsi="Symbol" w:hint="default"/>
      </w:rPr>
    </w:lvl>
    <w:lvl w:ilvl="1" w:tplc="AC0E0490" w:tentative="1">
      <w:start w:val="1"/>
      <w:numFmt w:val="bullet"/>
      <w:lvlText w:val="o"/>
      <w:lvlJc w:val="left"/>
      <w:pPr>
        <w:ind w:left="1980" w:hanging="360"/>
      </w:pPr>
      <w:rPr>
        <w:rFonts w:ascii="Courier New" w:hAnsi="Courier New" w:cs="Courier New" w:hint="default"/>
      </w:rPr>
    </w:lvl>
    <w:lvl w:ilvl="2" w:tplc="6C542E9E" w:tentative="1">
      <w:start w:val="1"/>
      <w:numFmt w:val="bullet"/>
      <w:lvlText w:val=""/>
      <w:lvlJc w:val="left"/>
      <w:pPr>
        <w:ind w:left="2700" w:hanging="360"/>
      </w:pPr>
      <w:rPr>
        <w:rFonts w:ascii="Wingdings" w:hAnsi="Wingdings" w:hint="default"/>
      </w:rPr>
    </w:lvl>
    <w:lvl w:ilvl="3" w:tplc="D9703F0C" w:tentative="1">
      <w:start w:val="1"/>
      <w:numFmt w:val="bullet"/>
      <w:lvlText w:val=""/>
      <w:lvlJc w:val="left"/>
      <w:pPr>
        <w:ind w:left="3420" w:hanging="360"/>
      </w:pPr>
      <w:rPr>
        <w:rFonts w:ascii="Symbol" w:hAnsi="Symbol" w:hint="default"/>
      </w:rPr>
    </w:lvl>
    <w:lvl w:ilvl="4" w:tplc="2140E38A" w:tentative="1">
      <w:start w:val="1"/>
      <w:numFmt w:val="bullet"/>
      <w:lvlText w:val="o"/>
      <w:lvlJc w:val="left"/>
      <w:pPr>
        <w:ind w:left="4140" w:hanging="360"/>
      </w:pPr>
      <w:rPr>
        <w:rFonts w:ascii="Courier New" w:hAnsi="Courier New" w:cs="Courier New" w:hint="default"/>
      </w:rPr>
    </w:lvl>
    <w:lvl w:ilvl="5" w:tplc="E1CAA034" w:tentative="1">
      <w:start w:val="1"/>
      <w:numFmt w:val="bullet"/>
      <w:lvlText w:val=""/>
      <w:lvlJc w:val="left"/>
      <w:pPr>
        <w:ind w:left="4860" w:hanging="360"/>
      </w:pPr>
      <w:rPr>
        <w:rFonts w:ascii="Wingdings" w:hAnsi="Wingdings" w:hint="default"/>
      </w:rPr>
    </w:lvl>
    <w:lvl w:ilvl="6" w:tplc="6AD6FACA" w:tentative="1">
      <w:start w:val="1"/>
      <w:numFmt w:val="bullet"/>
      <w:lvlText w:val=""/>
      <w:lvlJc w:val="left"/>
      <w:pPr>
        <w:ind w:left="5580" w:hanging="360"/>
      </w:pPr>
      <w:rPr>
        <w:rFonts w:ascii="Symbol" w:hAnsi="Symbol" w:hint="default"/>
      </w:rPr>
    </w:lvl>
    <w:lvl w:ilvl="7" w:tplc="DF8C87B0" w:tentative="1">
      <w:start w:val="1"/>
      <w:numFmt w:val="bullet"/>
      <w:lvlText w:val="o"/>
      <w:lvlJc w:val="left"/>
      <w:pPr>
        <w:ind w:left="6300" w:hanging="360"/>
      </w:pPr>
      <w:rPr>
        <w:rFonts w:ascii="Courier New" w:hAnsi="Courier New" w:cs="Courier New" w:hint="default"/>
      </w:rPr>
    </w:lvl>
    <w:lvl w:ilvl="8" w:tplc="DC321672" w:tentative="1">
      <w:start w:val="1"/>
      <w:numFmt w:val="bullet"/>
      <w:lvlText w:val=""/>
      <w:lvlJc w:val="left"/>
      <w:pPr>
        <w:ind w:left="7020" w:hanging="360"/>
      </w:pPr>
      <w:rPr>
        <w:rFonts w:ascii="Wingdings" w:hAnsi="Wingdings" w:hint="default"/>
      </w:rPr>
    </w:lvl>
  </w:abstractNum>
  <w:abstractNum w:abstractNumId="1" w15:restartNumberingAfterBreak="0">
    <w:nsid w:val="03591C01"/>
    <w:multiLevelType w:val="multilevel"/>
    <w:tmpl w:val="054A6968"/>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28599D"/>
    <w:multiLevelType w:val="multilevel"/>
    <w:tmpl w:val="3F90D0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414DEA"/>
    <w:multiLevelType w:val="hybridMultilevel"/>
    <w:tmpl w:val="9CCA809A"/>
    <w:lvl w:ilvl="0" w:tplc="B7F0FA50">
      <w:start w:val="1"/>
      <w:numFmt w:val="bullet"/>
      <w:lvlText w:val=""/>
      <w:lvlJc w:val="left"/>
      <w:pPr>
        <w:ind w:left="1287" w:hanging="360"/>
      </w:pPr>
      <w:rPr>
        <w:rFonts w:ascii="Symbol" w:hAnsi="Symbol" w:hint="default"/>
      </w:rPr>
    </w:lvl>
    <w:lvl w:ilvl="1" w:tplc="84EE0F2A" w:tentative="1">
      <w:start w:val="1"/>
      <w:numFmt w:val="bullet"/>
      <w:lvlText w:val="o"/>
      <w:lvlJc w:val="left"/>
      <w:pPr>
        <w:ind w:left="2007" w:hanging="360"/>
      </w:pPr>
      <w:rPr>
        <w:rFonts w:ascii="Courier New" w:hAnsi="Courier New" w:cs="Courier New" w:hint="default"/>
      </w:rPr>
    </w:lvl>
    <w:lvl w:ilvl="2" w:tplc="06F081F4" w:tentative="1">
      <w:start w:val="1"/>
      <w:numFmt w:val="bullet"/>
      <w:lvlText w:val=""/>
      <w:lvlJc w:val="left"/>
      <w:pPr>
        <w:ind w:left="2727" w:hanging="360"/>
      </w:pPr>
      <w:rPr>
        <w:rFonts w:ascii="Wingdings" w:hAnsi="Wingdings" w:hint="default"/>
      </w:rPr>
    </w:lvl>
    <w:lvl w:ilvl="3" w:tplc="ECB47354" w:tentative="1">
      <w:start w:val="1"/>
      <w:numFmt w:val="bullet"/>
      <w:lvlText w:val=""/>
      <w:lvlJc w:val="left"/>
      <w:pPr>
        <w:ind w:left="3447" w:hanging="360"/>
      </w:pPr>
      <w:rPr>
        <w:rFonts w:ascii="Symbol" w:hAnsi="Symbol" w:hint="default"/>
      </w:rPr>
    </w:lvl>
    <w:lvl w:ilvl="4" w:tplc="D5BAFC90" w:tentative="1">
      <w:start w:val="1"/>
      <w:numFmt w:val="bullet"/>
      <w:lvlText w:val="o"/>
      <w:lvlJc w:val="left"/>
      <w:pPr>
        <w:ind w:left="4167" w:hanging="360"/>
      </w:pPr>
      <w:rPr>
        <w:rFonts w:ascii="Courier New" w:hAnsi="Courier New" w:cs="Courier New" w:hint="default"/>
      </w:rPr>
    </w:lvl>
    <w:lvl w:ilvl="5" w:tplc="B4A814AA" w:tentative="1">
      <w:start w:val="1"/>
      <w:numFmt w:val="bullet"/>
      <w:lvlText w:val=""/>
      <w:lvlJc w:val="left"/>
      <w:pPr>
        <w:ind w:left="4887" w:hanging="360"/>
      </w:pPr>
      <w:rPr>
        <w:rFonts w:ascii="Wingdings" w:hAnsi="Wingdings" w:hint="default"/>
      </w:rPr>
    </w:lvl>
    <w:lvl w:ilvl="6" w:tplc="289A03D2" w:tentative="1">
      <w:start w:val="1"/>
      <w:numFmt w:val="bullet"/>
      <w:lvlText w:val=""/>
      <w:lvlJc w:val="left"/>
      <w:pPr>
        <w:ind w:left="5607" w:hanging="360"/>
      </w:pPr>
      <w:rPr>
        <w:rFonts w:ascii="Symbol" w:hAnsi="Symbol" w:hint="default"/>
      </w:rPr>
    </w:lvl>
    <w:lvl w:ilvl="7" w:tplc="0C4298CA" w:tentative="1">
      <w:start w:val="1"/>
      <w:numFmt w:val="bullet"/>
      <w:lvlText w:val="o"/>
      <w:lvlJc w:val="left"/>
      <w:pPr>
        <w:ind w:left="6327" w:hanging="360"/>
      </w:pPr>
      <w:rPr>
        <w:rFonts w:ascii="Courier New" w:hAnsi="Courier New" w:cs="Courier New" w:hint="default"/>
      </w:rPr>
    </w:lvl>
    <w:lvl w:ilvl="8" w:tplc="E9725B44" w:tentative="1">
      <w:start w:val="1"/>
      <w:numFmt w:val="bullet"/>
      <w:lvlText w:val=""/>
      <w:lvlJc w:val="left"/>
      <w:pPr>
        <w:ind w:left="7047" w:hanging="360"/>
      </w:pPr>
      <w:rPr>
        <w:rFonts w:ascii="Wingdings" w:hAnsi="Wingdings" w:hint="default"/>
      </w:rPr>
    </w:lvl>
  </w:abstractNum>
  <w:abstractNum w:abstractNumId="4" w15:restartNumberingAfterBreak="0">
    <w:nsid w:val="11C15B3B"/>
    <w:multiLevelType w:val="multilevel"/>
    <w:tmpl w:val="649E83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820266"/>
    <w:multiLevelType w:val="multilevel"/>
    <w:tmpl w:val="7C429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4123C6"/>
    <w:multiLevelType w:val="hybridMultilevel"/>
    <w:tmpl w:val="2AE4C5A6"/>
    <w:lvl w:ilvl="0" w:tplc="A8F2B68A">
      <w:start w:val="1"/>
      <w:numFmt w:val="bullet"/>
      <w:lvlText w:val=""/>
      <w:lvlJc w:val="left"/>
      <w:pPr>
        <w:ind w:left="1260" w:hanging="360"/>
      </w:pPr>
      <w:rPr>
        <w:rFonts w:ascii="Symbol" w:hAnsi="Symbol" w:hint="default"/>
      </w:rPr>
    </w:lvl>
    <w:lvl w:ilvl="1" w:tplc="3F48FFDE" w:tentative="1">
      <w:start w:val="1"/>
      <w:numFmt w:val="bullet"/>
      <w:lvlText w:val="o"/>
      <w:lvlJc w:val="left"/>
      <w:pPr>
        <w:ind w:left="1980" w:hanging="360"/>
      </w:pPr>
      <w:rPr>
        <w:rFonts w:ascii="Courier New" w:hAnsi="Courier New" w:cs="Courier New" w:hint="default"/>
      </w:rPr>
    </w:lvl>
    <w:lvl w:ilvl="2" w:tplc="9D9E30E4" w:tentative="1">
      <w:start w:val="1"/>
      <w:numFmt w:val="bullet"/>
      <w:lvlText w:val=""/>
      <w:lvlJc w:val="left"/>
      <w:pPr>
        <w:ind w:left="2700" w:hanging="360"/>
      </w:pPr>
      <w:rPr>
        <w:rFonts w:ascii="Wingdings" w:hAnsi="Wingdings" w:hint="default"/>
      </w:rPr>
    </w:lvl>
    <w:lvl w:ilvl="3" w:tplc="2416D988" w:tentative="1">
      <w:start w:val="1"/>
      <w:numFmt w:val="bullet"/>
      <w:lvlText w:val=""/>
      <w:lvlJc w:val="left"/>
      <w:pPr>
        <w:ind w:left="3420" w:hanging="360"/>
      </w:pPr>
      <w:rPr>
        <w:rFonts w:ascii="Symbol" w:hAnsi="Symbol" w:hint="default"/>
      </w:rPr>
    </w:lvl>
    <w:lvl w:ilvl="4" w:tplc="F0F69736" w:tentative="1">
      <w:start w:val="1"/>
      <w:numFmt w:val="bullet"/>
      <w:lvlText w:val="o"/>
      <w:lvlJc w:val="left"/>
      <w:pPr>
        <w:ind w:left="4140" w:hanging="360"/>
      </w:pPr>
      <w:rPr>
        <w:rFonts w:ascii="Courier New" w:hAnsi="Courier New" w:cs="Courier New" w:hint="default"/>
      </w:rPr>
    </w:lvl>
    <w:lvl w:ilvl="5" w:tplc="7B8637A8" w:tentative="1">
      <w:start w:val="1"/>
      <w:numFmt w:val="bullet"/>
      <w:lvlText w:val=""/>
      <w:lvlJc w:val="left"/>
      <w:pPr>
        <w:ind w:left="4860" w:hanging="360"/>
      </w:pPr>
      <w:rPr>
        <w:rFonts w:ascii="Wingdings" w:hAnsi="Wingdings" w:hint="default"/>
      </w:rPr>
    </w:lvl>
    <w:lvl w:ilvl="6" w:tplc="A2E838B6" w:tentative="1">
      <w:start w:val="1"/>
      <w:numFmt w:val="bullet"/>
      <w:lvlText w:val=""/>
      <w:lvlJc w:val="left"/>
      <w:pPr>
        <w:ind w:left="5580" w:hanging="360"/>
      </w:pPr>
      <w:rPr>
        <w:rFonts w:ascii="Symbol" w:hAnsi="Symbol" w:hint="default"/>
      </w:rPr>
    </w:lvl>
    <w:lvl w:ilvl="7" w:tplc="078E1072" w:tentative="1">
      <w:start w:val="1"/>
      <w:numFmt w:val="bullet"/>
      <w:lvlText w:val="o"/>
      <w:lvlJc w:val="left"/>
      <w:pPr>
        <w:ind w:left="6300" w:hanging="360"/>
      </w:pPr>
      <w:rPr>
        <w:rFonts w:ascii="Courier New" w:hAnsi="Courier New" w:cs="Courier New" w:hint="default"/>
      </w:rPr>
    </w:lvl>
    <w:lvl w:ilvl="8" w:tplc="62549EBC" w:tentative="1">
      <w:start w:val="1"/>
      <w:numFmt w:val="bullet"/>
      <w:lvlText w:val=""/>
      <w:lvlJc w:val="left"/>
      <w:pPr>
        <w:ind w:left="7020" w:hanging="360"/>
      </w:pPr>
      <w:rPr>
        <w:rFonts w:ascii="Wingdings" w:hAnsi="Wingdings" w:hint="default"/>
      </w:rPr>
    </w:lvl>
  </w:abstractNum>
  <w:abstractNum w:abstractNumId="7" w15:restartNumberingAfterBreak="0">
    <w:nsid w:val="1597683D"/>
    <w:multiLevelType w:val="multilevel"/>
    <w:tmpl w:val="460808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E15887"/>
    <w:multiLevelType w:val="hybridMultilevel"/>
    <w:tmpl w:val="0A023D6E"/>
    <w:lvl w:ilvl="0" w:tplc="DF6CE76C">
      <w:start w:val="1"/>
      <w:numFmt w:val="decimal"/>
      <w:lvlText w:val="%1."/>
      <w:lvlJc w:val="left"/>
      <w:pPr>
        <w:ind w:left="2291" w:hanging="360"/>
      </w:pPr>
    </w:lvl>
    <w:lvl w:ilvl="1" w:tplc="A530B3B6" w:tentative="1">
      <w:start w:val="1"/>
      <w:numFmt w:val="lowerLetter"/>
      <w:lvlText w:val="%2."/>
      <w:lvlJc w:val="left"/>
      <w:pPr>
        <w:ind w:left="3011" w:hanging="360"/>
      </w:pPr>
    </w:lvl>
    <w:lvl w:ilvl="2" w:tplc="E52EAF10" w:tentative="1">
      <w:start w:val="1"/>
      <w:numFmt w:val="lowerRoman"/>
      <w:lvlText w:val="%3."/>
      <w:lvlJc w:val="right"/>
      <w:pPr>
        <w:ind w:left="3731" w:hanging="180"/>
      </w:pPr>
    </w:lvl>
    <w:lvl w:ilvl="3" w:tplc="7B9ED32E" w:tentative="1">
      <w:start w:val="1"/>
      <w:numFmt w:val="decimal"/>
      <w:lvlText w:val="%4."/>
      <w:lvlJc w:val="left"/>
      <w:pPr>
        <w:ind w:left="4451" w:hanging="360"/>
      </w:pPr>
    </w:lvl>
    <w:lvl w:ilvl="4" w:tplc="01EE796A" w:tentative="1">
      <w:start w:val="1"/>
      <w:numFmt w:val="lowerLetter"/>
      <w:lvlText w:val="%5."/>
      <w:lvlJc w:val="left"/>
      <w:pPr>
        <w:ind w:left="5171" w:hanging="360"/>
      </w:pPr>
    </w:lvl>
    <w:lvl w:ilvl="5" w:tplc="6F428EEA" w:tentative="1">
      <w:start w:val="1"/>
      <w:numFmt w:val="lowerRoman"/>
      <w:lvlText w:val="%6."/>
      <w:lvlJc w:val="right"/>
      <w:pPr>
        <w:ind w:left="5891" w:hanging="180"/>
      </w:pPr>
    </w:lvl>
    <w:lvl w:ilvl="6" w:tplc="115A11CE" w:tentative="1">
      <w:start w:val="1"/>
      <w:numFmt w:val="decimal"/>
      <w:lvlText w:val="%7."/>
      <w:lvlJc w:val="left"/>
      <w:pPr>
        <w:ind w:left="6611" w:hanging="360"/>
      </w:pPr>
    </w:lvl>
    <w:lvl w:ilvl="7" w:tplc="859C473E" w:tentative="1">
      <w:start w:val="1"/>
      <w:numFmt w:val="lowerLetter"/>
      <w:lvlText w:val="%8."/>
      <w:lvlJc w:val="left"/>
      <w:pPr>
        <w:ind w:left="7331" w:hanging="360"/>
      </w:pPr>
    </w:lvl>
    <w:lvl w:ilvl="8" w:tplc="869A27DE" w:tentative="1">
      <w:start w:val="1"/>
      <w:numFmt w:val="lowerRoman"/>
      <w:lvlText w:val="%9."/>
      <w:lvlJc w:val="right"/>
      <w:pPr>
        <w:ind w:left="8051" w:hanging="180"/>
      </w:pPr>
    </w:lvl>
  </w:abstractNum>
  <w:abstractNum w:abstractNumId="9" w15:restartNumberingAfterBreak="0">
    <w:nsid w:val="1A630CCF"/>
    <w:multiLevelType w:val="multilevel"/>
    <w:tmpl w:val="0726AB3E"/>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D5B6A2C"/>
    <w:multiLevelType w:val="hybridMultilevel"/>
    <w:tmpl w:val="EDE282A2"/>
    <w:lvl w:ilvl="0" w:tplc="D9925BB8">
      <w:start w:val="1"/>
      <w:numFmt w:val="bullet"/>
      <w:lvlText w:val=""/>
      <w:lvlJc w:val="left"/>
      <w:pPr>
        <w:ind w:left="1287" w:hanging="360"/>
      </w:pPr>
      <w:rPr>
        <w:rFonts w:ascii="Symbol" w:hAnsi="Symbol" w:hint="default"/>
      </w:rPr>
    </w:lvl>
    <w:lvl w:ilvl="1" w:tplc="28FA64E2" w:tentative="1">
      <w:start w:val="1"/>
      <w:numFmt w:val="bullet"/>
      <w:lvlText w:val="o"/>
      <w:lvlJc w:val="left"/>
      <w:pPr>
        <w:ind w:left="2007" w:hanging="360"/>
      </w:pPr>
      <w:rPr>
        <w:rFonts w:ascii="Courier New" w:hAnsi="Courier New" w:cs="Courier New" w:hint="default"/>
      </w:rPr>
    </w:lvl>
    <w:lvl w:ilvl="2" w:tplc="8F5C636C" w:tentative="1">
      <w:start w:val="1"/>
      <w:numFmt w:val="bullet"/>
      <w:lvlText w:val=""/>
      <w:lvlJc w:val="left"/>
      <w:pPr>
        <w:ind w:left="2727" w:hanging="360"/>
      </w:pPr>
      <w:rPr>
        <w:rFonts w:ascii="Wingdings" w:hAnsi="Wingdings" w:hint="default"/>
      </w:rPr>
    </w:lvl>
    <w:lvl w:ilvl="3" w:tplc="B35ED37C" w:tentative="1">
      <w:start w:val="1"/>
      <w:numFmt w:val="bullet"/>
      <w:lvlText w:val=""/>
      <w:lvlJc w:val="left"/>
      <w:pPr>
        <w:ind w:left="3447" w:hanging="360"/>
      </w:pPr>
      <w:rPr>
        <w:rFonts w:ascii="Symbol" w:hAnsi="Symbol" w:hint="default"/>
      </w:rPr>
    </w:lvl>
    <w:lvl w:ilvl="4" w:tplc="EFFAECDC" w:tentative="1">
      <w:start w:val="1"/>
      <w:numFmt w:val="bullet"/>
      <w:lvlText w:val="o"/>
      <w:lvlJc w:val="left"/>
      <w:pPr>
        <w:ind w:left="4167" w:hanging="360"/>
      </w:pPr>
      <w:rPr>
        <w:rFonts w:ascii="Courier New" w:hAnsi="Courier New" w:cs="Courier New" w:hint="default"/>
      </w:rPr>
    </w:lvl>
    <w:lvl w:ilvl="5" w:tplc="5F86F930" w:tentative="1">
      <w:start w:val="1"/>
      <w:numFmt w:val="bullet"/>
      <w:lvlText w:val=""/>
      <w:lvlJc w:val="left"/>
      <w:pPr>
        <w:ind w:left="4887" w:hanging="360"/>
      </w:pPr>
      <w:rPr>
        <w:rFonts w:ascii="Wingdings" w:hAnsi="Wingdings" w:hint="default"/>
      </w:rPr>
    </w:lvl>
    <w:lvl w:ilvl="6" w:tplc="5C6E4C8A" w:tentative="1">
      <w:start w:val="1"/>
      <w:numFmt w:val="bullet"/>
      <w:lvlText w:val=""/>
      <w:lvlJc w:val="left"/>
      <w:pPr>
        <w:ind w:left="5607" w:hanging="360"/>
      </w:pPr>
      <w:rPr>
        <w:rFonts w:ascii="Symbol" w:hAnsi="Symbol" w:hint="default"/>
      </w:rPr>
    </w:lvl>
    <w:lvl w:ilvl="7" w:tplc="D86A11B8" w:tentative="1">
      <w:start w:val="1"/>
      <w:numFmt w:val="bullet"/>
      <w:lvlText w:val="o"/>
      <w:lvlJc w:val="left"/>
      <w:pPr>
        <w:ind w:left="6327" w:hanging="360"/>
      </w:pPr>
      <w:rPr>
        <w:rFonts w:ascii="Courier New" w:hAnsi="Courier New" w:cs="Courier New" w:hint="default"/>
      </w:rPr>
    </w:lvl>
    <w:lvl w:ilvl="8" w:tplc="44863BEA" w:tentative="1">
      <w:start w:val="1"/>
      <w:numFmt w:val="bullet"/>
      <w:lvlText w:val=""/>
      <w:lvlJc w:val="left"/>
      <w:pPr>
        <w:ind w:left="7047" w:hanging="360"/>
      </w:pPr>
      <w:rPr>
        <w:rFonts w:ascii="Wingdings" w:hAnsi="Wingdings" w:hint="default"/>
      </w:rPr>
    </w:lvl>
  </w:abstractNum>
  <w:abstractNum w:abstractNumId="11" w15:restartNumberingAfterBreak="0">
    <w:nsid w:val="214D465B"/>
    <w:multiLevelType w:val="multilevel"/>
    <w:tmpl w:val="9D7C3994"/>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1D9399D"/>
    <w:multiLevelType w:val="multilevel"/>
    <w:tmpl w:val="D2689A60"/>
    <w:lvl w:ilvl="0">
      <w:start w:val="8"/>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22E008E"/>
    <w:multiLevelType w:val="hybridMultilevel"/>
    <w:tmpl w:val="F51CD6C2"/>
    <w:lvl w:ilvl="0" w:tplc="97A04E26">
      <w:start w:val="1"/>
      <w:numFmt w:val="bullet"/>
      <w:lvlText w:val=""/>
      <w:lvlJc w:val="left"/>
      <w:pPr>
        <w:ind w:left="1260" w:hanging="360"/>
      </w:pPr>
      <w:rPr>
        <w:rFonts w:ascii="Symbol" w:hAnsi="Symbol" w:hint="default"/>
      </w:rPr>
    </w:lvl>
    <w:lvl w:ilvl="1" w:tplc="6C24163A" w:tentative="1">
      <w:start w:val="1"/>
      <w:numFmt w:val="bullet"/>
      <w:lvlText w:val="o"/>
      <w:lvlJc w:val="left"/>
      <w:pPr>
        <w:ind w:left="1980" w:hanging="360"/>
      </w:pPr>
      <w:rPr>
        <w:rFonts w:ascii="Courier New" w:hAnsi="Courier New" w:cs="Courier New" w:hint="default"/>
      </w:rPr>
    </w:lvl>
    <w:lvl w:ilvl="2" w:tplc="3236C254" w:tentative="1">
      <w:start w:val="1"/>
      <w:numFmt w:val="bullet"/>
      <w:lvlText w:val=""/>
      <w:lvlJc w:val="left"/>
      <w:pPr>
        <w:ind w:left="2700" w:hanging="360"/>
      </w:pPr>
      <w:rPr>
        <w:rFonts w:ascii="Wingdings" w:hAnsi="Wingdings" w:hint="default"/>
      </w:rPr>
    </w:lvl>
    <w:lvl w:ilvl="3" w:tplc="8B3E6E00" w:tentative="1">
      <w:start w:val="1"/>
      <w:numFmt w:val="bullet"/>
      <w:lvlText w:val=""/>
      <w:lvlJc w:val="left"/>
      <w:pPr>
        <w:ind w:left="3420" w:hanging="360"/>
      </w:pPr>
      <w:rPr>
        <w:rFonts w:ascii="Symbol" w:hAnsi="Symbol" w:hint="default"/>
      </w:rPr>
    </w:lvl>
    <w:lvl w:ilvl="4" w:tplc="64A45F34" w:tentative="1">
      <w:start w:val="1"/>
      <w:numFmt w:val="bullet"/>
      <w:lvlText w:val="o"/>
      <w:lvlJc w:val="left"/>
      <w:pPr>
        <w:ind w:left="4140" w:hanging="360"/>
      </w:pPr>
      <w:rPr>
        <w:rFonts w:ascii="Courier New" w:hAnsi="Courier New" w:cs="Courier New" w:hint="default"/>
      </w:rPr>
    </w:lvl>
    <w:lvl w:ilvl="5" w:tplc="B2D878F6" w:tentative="1">
      <w:start w:val="1"/>
      <w:numFmt w:val="bullet"/>
      <w:lvlText w:val=""/>
      <w:lvlJc w:val="left"/>
      <w:pPr>
        <w:ind w:left="4860" w:hanging="360"/>
      </w:pPr>
      <w:rPr>
        <w:rFonts w:ascii="Wingdings" w:hAnsi="Wingdings" w:hint="default"/>
      </w:rPr>
    </w:lvl>
    <w:lvl w:ilvl="6" w:tplc="E56A9DA2" w:tentative="1">
      <w:start w:val="1"/>
      <w:numFmt w:val="bullet"/>
      <w:lvlText w:val=""/>
      <w:lvlJc w:val="left"/>
      <w:pPr>
        <w:ind w:left="5580" w:hanging="360"/>
      </w:pPr>
      <w:rPr>
        <w:rFonts w:ascii="Symbol" w:hAnsi="Symbol" w:hint="default"/>
      </w:rPr>
    </w:lvl>
    <w:lvl w:ilvl="7" w:tplc="D3D8A778" w:tentative="1">
      <w:start w:val="1"/>
      <w:numFmt w:val="bullet"/>
      <w:lvlText w:val="o"/>
      <w:lvlJc w:val="left"/>
      <w:pPr>
        <w:ind w:left="6300" w:hanging="360"/>
      </w:pPr>
      <w:rPr>
        <w:rFonts w:ascii="Courier New" w:hAnsi="Courier New" w:cs="Courier New" w:hint="default"/>
      </w:rPr>
    </w:lvl>
    <w:lvl w:ilvl="8" w:tplc="50B6AB6A" w:tentative="1">
      <w:start w:val="1"/>
      <w:numFmt w:val="bullet"/>
      <w:lvlText w:val=""/>
      <w:lvlJc w:val="left"/>
      <w:pPr>
        <w:ind w:left="7020" w:hanging="360"/>
      </w:pPr>
      <w:rPr>
        <w:rFonts w:ascii="Wingdings" w:hAnsi="Wingdings" w:hint="default"/>
      </w:rPr>
    </w:lvl>
  </w:abstractNum>
  <w:abstractNum w:abstractNumId="14" w15:restartNumberingAfterBreak="0">
    <w:nsid w:val="2BC611EC"/>
    <w:multiLevelType w:val="hybridMultilevel"/>
    <w:tmpl w:val="709A4B3E"/>
    <w:lvl w:ilvl="0" w:tplc="838895F0">
      <w:start w:val="1"/>
      <w:numFmt w:val="decimal"/>
      <w:lvlText w:val="%1."/>
      <w:lvlJc w:val="left"/>
      <w:pPr>
        <w:ind w:left="720" w:hanging="360"/>
      </w:pPr>
    </w:lvl>
    <w:lvl w:ilvl="1" w:tplc="8020EE40" w:tentative="1">
      <w:start w:val="1"/>
      <w:numFmt w:val="lowerLetter"/>
      <w:lvlText w:val="%2."/>
      <w:lvlJc w:val="left"/>
      <w:pPr>
        <w:ind w:left="1440" w:hanging="360"/>
      </w:pPr>
    </w:lvl>
    <w:lvl w:ilvl="2" w:tplc="BA0E425A" w:tentative="1">
      <w:start w:val="1"/>
      <w:numFmt w:val="lowerRoman"/>
      <w:lvlText w:val="%3."/>
      <w:lvlJc w:val="right"/>
      <w:pPr>
        <w:ind w:left="2160" w:hanging="180"/>
      </w:pPr>
    </w:lvl>
    <w:lvl w:ilvl="3" w:tplc="F22E7F6C" w:tentative="1">
      <w:start w:val="1"/>
      <w:numFmt w:val="decimal"/>
      <w:lvlText w:val="%4."/>
      <w:lvlJc w:val="left"/>
      <w:pPr>
        <w:ind w:left="2880" w:hanging="360"/>
      </w:pPr>
    </w:lvl>
    <w:lvl w:ilvl="4" w:tplc="BB5E96E4" w:tentative="1">
      <w:start w:val="1"/>
      <w:numFmt w:val="lowerLetter"/>
      <w:lvlText w:val="%5."/>
      <w:lvlJc w:val="left"/>
      <w:pPr>
        <w:ind w:left="3600" w:hanging="360"/>
      </w:pPr>
    </w:lvl>
    <w:lvl w:ilvl="5" w:tplc="467C8494" w:tentative="1">
      <w:start w:val="1"/>
      <w:numFmt w:val="lowerRoman"/>
      <w:lvlText w:val="%6."/>
      <w:lvlJc w:val="right"/>
      <w:pPr>
        <w:ind w:left="4320" w:hanging="180"/>
      </w:pPr>
    </w:lvl>
    <w:lvl w:ilvl="6" w:tplc="85BE70FA" w:tentative="1">
      <w:start w:val="1"/>
      <w:numFmt w:val="decimal"/>
      <w:lvlText w:val="%7."/>
      <w:lvlJc w:val="left"/>
      <w:pPr>
        <w:ind w:left="5040" w:hanging="360"/>
      </w:pPr>
    </w:lvl>
    <w:lvl w:ilvl="7" w:tplc="858E0DB4" w:tentative="1">
      <w:start w:val="1"/>
      <w:numFmt w:val="lowerLetter"/>
      <w:lvlText w:val="%8."/>
      <w:lvlJc w:val="left"/>
      <w:pPr>
        <w:ind w:left="5760" w:hanging="360"/>
      </w:pPr>
    </w:lvl>
    <w:lvl w:ilvl="8" w:tplc="123271C6" w:tentative="1">
      <w:start w:val="1"/>
      <w:numFmt w:val="lowerRoman"/>
      <w:lvlText w:val="%9."/>
      <w:lvlJc w:val="right"/>
      <w:pPr>
        <w:ind w:left="6480" w:hanging="180"/>
      </w:pPr>
    </w:lvl>
  </w:abstractNum>
  <w:abstractNum w:abstractNumId="15" w15:restartNumberingAfterBreak="0">
    <w:nsid w:val="2DFE2DEF"/>
    <w:multiLevelType w:val="multilevel"/>
    <w:tmpl w:val="E408BBF2"/>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E8C7D2B"/>
    <w:multiLevelType w:val="multilevel"/>
    <w:tmpl w:val="7C02F322"/>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EA36C57"/>
    <w:multiLevelType w:val="multilevel"/>
    <w:tmpl w:val="313EA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B74E9A"/>
    <w:multiLevelType w:val="multilevel"/>
    <w:tmpl w:val="53DA3676"/>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1C92993"/>
    <w:multiLevelType w:val="hybridMultilevel"/>
    <w:tmpl w:val="66A8B7E0"/>
    <w:lvl w:ilvl="0" w:tplc="24261D24">
      <w:start w:val="1"/>
      <w:numFmt w:val="decimal"/>
      <w:lvlText w:val="%1."/>
      <w:lvlJc w:val="left"/>
      <w:pPr>
        <w:ind w:left="1440" w:hanging="360"/>
      </w:pPr>
    </w:lvl>
    <w:lvl w:ilvl="1" w:tplc="3F344390" w:tentative="1">
      <w:start w:val="1"/>
      <w:numFmt w:val="lowerLetter"/>
      <w:lvlText w:val="%2."/>
      <w:lvlJc w:val="left"/>
      <w:pPr>
        <w:ind w:left="2160" w:hanging="360"/>
      </w:pPr>
    </w:lvl>
    <w:lvl w:ilvl="2" w:tplc="6DC0EE98" w:tentative="1">
      <w:start w:val="1"/>
      <w:numFmt w:val="lowerRoman"/>
      <w:lvlText w:val="%3."/>
      <w:lvlJc w:val="right"/>
      <w:pPr>
        <w:ind w:left="2880" w:hanging="180"/>
      </w:pPr>
    </w:lvl>
    <w:lvl w:ilvl="3" w:tplc="DE3C65DE" w:tentative="1">
      <w:start w:val="1"/>
      <w:numFmt w:val="decimal"/>
      <w:lvlText w:val="%4."/>
      <w:lvlJc w:val="left"/>
      <w:pPr>
        <w:ind w:left="3600" w:hanging="360"/>
      </w:pPr>
    </w:lvl>
    <w:lvl w:ilvl="4" w:tplc="4FB2C582" w:tentative="1">
      <w:start w:val="1"/>
      <w:numFmt w:val="lowerLetter"/>
      <w:lvlText w:val="%5."/>
      <w:lvlJc w:val="left"/>
      <w:pPr>
        <w:ind w:left="4320" w:hanging="360"/>
      </w:pPr>
    </w:lvl>
    <w:lvl w:ilvl="5" w:tplc="B4328148" w:tentative="1">
      <w:start w:val="1"/>
      <w:numFmt w:val="lowerRoman"/>
      <w:lvlText w:val="%6."/>
      <w:lvlJc w:val="right"/>
      <w:pPr>
        <w:ind w:left="5040" w:hanging="180"/>
      </w:pPr>
    </w:lvl>
    <w:lvl w:ilvl="6" w:tplc="1FE63670" w:tentative="1">
      <w:start w:val="1"/>
      <w:numFmt w:val="decimal"/>
      <w:lvlText w:val="%7."/>
      <w:lvlJc w:val="left"/>
      <w:pPr>
        <w:ind w:left="5760" w:hanging="360"/>
      </w:pPr>
    </w:lvl>
    <w:lvl w:ilvl="7" w:tplc="ED905CAA" w:tentative="1">
      <w:start w:val="1"/>
      <w:numFmt w:val="lowerLetter"/>
      <w:lvlText w:val="%8."/>
      <w:lvlJc w:val="left"/>
      <w:pPr>
        <w:ind w:left="6480" w:hanging="360"/>
      </w:pPr>
    </w:lvl>
    <w:lvl w:ilvl="8" w:tplc="8118F996" w:tentative="1">
      <w:start w:val="1"/>
      <w:numFmt w:val="lowerRoman"/>
      <w:lvlText w:val="%9."/>
      <w:lvlJc w:val="right"/>
      <w:pPr>
        <w:ind w:left="7200" w:hanging="180"/>
      </w:pPr>
    </w:lvl>
  </w:abstractNum>
  <w:abstractNum w:abstractNumId="20" w15:restartNumberingAfterBreak="0">
    <w:nsid w:val="31D73308"/>
    <w:multiLevelType w:val="multilevel"/>
    <w:tmpl w:val="EDE62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401419E"/>
    <w:multiLevelType w:val="multilevel"/>
    <w:tmpl w:val="22149FE6"/>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6080530"/>
    <w:multiLevelType w:val="hybridMultilevel"/>
    <w:tmpl w:val="7C2AC27E"/>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3" w15:restartNumberingAfterBreak="0">
    <w:nsid w:val="3883275F"/>
    <w:multiLevelType w:val="hybridMultilevel"/>
    <w:tmpl w:val="490E2344"/>
    <w:lvl w:ilvl="0" w:tplc="BADC24B2">
      <w:start w:val="1"/>
      <w:numFmt w:val="bullet"/>
      <w:lvlText w:val=""/>
      <w:lvlJc w:val="left"/>
      <w:pPr>
        <w:ind w:left="1260" w:hanging="360"/>
      </w:pPr>
      <w:rPr>
        <w:rFonts w:ascii="Symbol" w:hAnsi="Symbol" w:hint="default"/>
      </w:rPr>
    </w:lvl>
    <w:lvl w:ilvl="1" w:tplc="1B56044E" w:tentative="1">
      <w:start w:val="1"/>
      <w:numFmt w:val="bullet"/>
      <w:lvlText w:val="o"/>
      <w:lvlJc w:val="left"/>
      <w:pPr>
        <w:ind w:left="1980" w:hanging="360"/>
      </w:pPr>
      <w:rPr>
        <w:rFonts w:ascii="Courier New" w:hAnsi="Courier New" w:cs="Courier New" w:hint="default"/>
      </w:rPr>
    </w:lvl>
    <w:lvl w:ilvl="2" w:tplc="A536929A" w:tentative="1">
      <w:start w:val="1"/>
      <w:numFmt w:val="bullet"/>
      <w:lvlText w:val=""/>
      <w:lvlJc w:val="left"/>
      <w:pPr>
        <w:ind w:left="2700" w:hanging="360"/>
      </w:pPr>
      <w:rPr>
        <w:rFonts w:ascii="Wingdings" w:hAnsi="Wingdings" w:hint="default"/>
      </w:rPr>
    </w:lvl>
    <w:lvl w:ilvl="3" w:tplc="BB94CE86" w:tentative="1">
      <w:start w:val="1"/>
      <w:numFmt w:val="bullet"/>
      <w:lvlText w:val=""/>
      <w:lvlJc w:val="left"/>
      <w:pPr>
        <w:ind w:left="3420" w:hanging="360"/>
      </w:pPr>
      <w:rPr>
        <w:rFonts w:ascii="Symbol" w:hAnsi="Symbol" w:hint="default"/>
      </w:rPr>
    </w:lvl>
    <w:lvl w:ilvl="4" w:tplc="8F56682A" w:tentative="1">
      <w:start w:val="1"/>
      <w:numFmt w:val="bullet"/>
      <w:lvlText w:val="o"/>
      <w:lvlJc w:val="left"/>
      <w:pPr>
        <w:ind w:left="4140" w:hanging="360"/>
      </w:pPr>
      <w:rPr>
        <w:rFonts w:ascii="Courier New" w:hAnsi="Courier New" w:cs="Courier New" w:hint="default"/>
      </w:rPr>
    </w:lvl>
    <w:lvl w:ilvl="5" w:tplc="A84CD9A6" w:tentative="1">
      <w:start w:val="1"/>
      <w:numFmt w:val="bullet"/>
      <w:lvlText w:val=""/>
      <w:lvlJc w:val="left"/>
      <w:pPr>
        <w:ind w:left="4860" w:hanging="360"/>
      </w:pPr>
      <w:rPr>
        <w:rFonts w:ascii="Wingdings" w:hAnsi="Wingdings" w:hint="default"/>
      </w:rPr>
    </w:lvl>
    <w:lvl w:ilvl="6" w:tplc="3CAE2B08" w:tentative="1">
      <w:start w:val="1"/>
      <w:numFmt w:val="bullet"/>
      <w:lvlText w:val=""/>
      <w:lvlJc w:val="left"/>
      <w:pPr>
        <w:ind w:left="5580" w:hanging="360"/>
      </w:pPr>
      <w:rPr>
        <w:rFonts w:ascii="Symbol" w:hAnsi="Symbol" w:hint="default"/>
      </w:rPr>
    </w:lvl>
    <w:lvl w:ilvl="7" w:tplc="227EBE96" w:tentative="1">
      <w:start w:val="1"/>
      <w:numFmt w:val="bullet"/>
      <w:lvlText w:val="o"/>
      <w:lvlJc w:val="left"/>
      <w:pPr>
        <w:ind w:left="6300" w:hanging="360"/>
      </w:pPr>
      <w:rPr>
        <w:rFonts w:ascii="Courier New" w:hAnsi="Courier New" w:cs="Courier New" w:hint="default"/>
      </w:rPr>
    </w:lvl>
    <w:lvl w:ilvl="8" w:tplc="34421056" w:tentative="1">
      <w:start w:val="1"/>
      <w:numFmt w:val="bullet"/>
      <w:lvlText w:val=""/>
      <w:lvlJc w:val="left"/>
      <w:pPr>
        <w:ind w:left="7020" w:hanging="360"/>
      </w:pPr>
      <w:rPr>
        <w:rFonts w:ascii="Wingdings" w:hAnsi="Wingdings" w:hint="default"/>
      </w:rPr>
    </w:lvl>
  </w:abstractNum>
  <w:abstractNum w:abstractNumId="24" w15:restartNumberingAfterBreak="0">
    <w:nsid w:val="38CB126C"/>
    <w:multiLevelType w:val="multilevel"/>
    <w:tmpl w:val="C57A4F5C"/>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E1A236A"/>
    <w:multiLevelType w:val="hybridMultilevel"/>
    <w:tmpl w:val="956CE238"/>
    <w:lvl w:ilvl="0" w:tplc="979CD20A">
      <w:start w:val="1"/>
      <w:numFmt w:val="bullet"/>
      <w:lvlText w:val=""/>
      <w:lvlJc w:val="left"/>
      <w:pPr>
        <w:ind w:left="1260" w:hanging="360"/>
      </w:pPr>
      <w:rPr>
        <w:rFonts w:ascii="Symbol" w:hAnsi="Symbol" w:hint="default"/>
      </w:rPr>
    </w:lvl>
    <w:lvl w:ilvl="1" w:tplc="6D526A14" w:tentative="1">
      <w:start w:val="1"/>
      <w:numFmt w:val="bullet"/>
      <w:lvlText w:val="o"/>
      <w:lvlJc w:val="left"/>
      <w:pPr>
        <w:ind w:left="1980" w:hanging="360"/>
      </w:pPr>
      <w:rPr>
        <w:rFonts w:ascii="Courier New" w:hAnsi="Courier New" w:cs="Courier New" w:hint="default"/>
      </w:rPr>
    </w:lvl>
    <w:lvl w:ilvl="2" w:tplc="041879F0" w:tentative="1">
      <w:start w:val="1"/>
      <w:numFmt w:val="bullet"/>
      <w:lvlText w:val=""/>
      <w:lvlJc w:val="left"/>
      <w:pPr>
        <w:ind w:left="2700" w:hanging="360"/>
      </w:pPr>
      <w:rPr>
        <w:rFonts w:ascii="Wingdings" w:hAnsi="Wingdings" w:hint="default"/>
      </w:rPr>
    </w:lvl>
    <w:lvl w:ilvl="3" w:tplc="6540E4BA" w:tentative="1">
      <w:start w:val="1"/>
      <w:numFmt w:val="bullet"/>
      <w:lvlText w:val=""/>
      <w:lvlJc w:val="left"/>
      <w:pPr>
        <w:ind w:left="3420" w:hanging="360"/>
      </w:pPr>
      <w:rPr>
        <w:rFonts w:ascii="Symbol" w:hAnsi="Symbol" w:hint="default"/>
      </w:rPr>
    </w:lvl>
    <w:lvl w:ilvl="4" w:tplc="416C37BE" w:tentative="1">
      <w:start w:val="1"/>
      <w:numFmt w:val="bullet"/>
      <w:lvlText w:val="o"/>
      <w:lvlJc w:val="left"/>
      <w:pPr>
        <w:ind w:left="4140" w:hanging="360"/>
      </w:pPr>
      <w:rPr>
        <w:rFonts w:ascii="Courier New" w:hAnsi="Courier New" w:cs="Courier New" w:hint="default"/>
      </w:rPr>
    </w:lvl>
    <w:lvl w:ilvl="5" w:tplc="02EED11C" w:tentative="1">
      <w:start w:val="1"/>
      <w:numFmt w:val="bullet"/>
      <w:lvlText w:val=""/>
      <w:lvlJc w:val="left"/>
      <w:pPr>
        <w:ind w:left="4860" w:hanging="360"/>
      </w:pPr>
      <w:rPr>
        <w:rFonts w:ascii="Wingdings" w:hAnsi="Wingdings" w:hint="default"/>
      </w:rPr>
    </w:lvl>
    <w:lvl w:ilvl="6" w:tplc="D1B24F76" w:tentative="1">
      <w:start w:val="1"/>
      <w:numFmt w:val="bullet"/>
      <w:lvlText w:val=""/>
      <w:lvlJc w:val="left"/>
      <w:pPr>
        <w:ind w:left="5580" w:hanging="360"/>
      </w:pPr>
      <w:rPr>
        <w:rFonts w:ascii="Symbol" w:hAnsi="Symbol" w:hint="default"/>
      </w:rPr>
    </w:lvl>
    <w:lvl w:ilvl="7" w:tplc="E182B670" w:tentative="1">
      <w:start w:val="1"/>
      <w:numFmt w:val="bullet"/>
      <w:lvlText w:val="o"/>
      <w:lvlJc w:val="left"/>
      <w:pPr>
        <w:ind w:left="6300" w:hanging="360"/>
      </w:pPr>
      <w:rPr>
        <w:rFonts w:ascii="Courier New" w:hAnsi="Courier New" w:cs="Courier New" w:hint="default"/>
      </w:rPr>
    </w:lvl>
    <w:lvl w:ilvl="8" w:tplc="9EF46FC0" w:tentative="1">
      <w:start w:val="1"/>
      <w:numFmt w:val="bullet"/>
      <w:lvlText w:val=""/>
      <w:lvlJc w:val="left"/>
      <w:pPr>
        <w:ind w:left="7020" w:hanging="360"/>
      </w:pPr>
      <w:rPr>
        <w:rFonts w:ascii="Wingdings" w:hAnsi="Wingdings" w:hint="default"/>
      </w:rPr>
    </w:lvl>
  </w:abstractNum>
  <w:abstractNum w:abstractNumId="26" w15:restartNumberingAfterBreak="0">
    <w:nsid w:val="44F10E56"/>
    <w:multiLevelType w:val="hybridMultilevel"/>
    <w:tmpl w:val="7396C2C6"/>
    <w:lvl w:ilvl="0" w:tplc="7F764AB4">
      <w:start w:val="1"/>
      <w:numFmt w:val="bullet"/>
      <w:lvlText w:val=""/>
      <w:lvlJc w:val="left"/>
      <w:pPr>
        <w:ind w:left="1260" w:hanging="360"/>
      </w:pPr>
      <w:rPr>
        <w:rFonts w:ascii="Symbol" w:hAnsi="Symbol" w:hint="default"/>
      </w:rPr>
    </w:lvl>
    <w:lvl w:ilvl="1" w:tplc="73FE55DE" w:tentative="1">
      <w:start w:val="1"/>
      <w:numFmt w:val="bullet"/>
      <w:lvlText w:val="o"/>
      <w:lvlJc w:val="left"/>
      <w:pPr>
        <w:ind w:left="1980" w:hanging="360"/>
      </w:pPr>
      <w:rPr>
        <w:rFonts w:ascii="Courier New" w:hAnsi="Courier New" w:cs="Courier New" w:hint="default"/>
      </w:rPr>
    </w:lvl>
    <w:lvl w:ilvl="2" w:tplc="BC42E70C" w:tentative="1">
      <w:start w:val="1"/>
      <w:numFmt w:val="bullet"/>
      <w:lvlText w:val=""/>
      <w:lvlJc w:val="left"/>
      <w:pPr>
        <w:ind w:left="2700" w:hanging="360"/>
      </w:pPr>
      <w:rPr>
        <w:rFonts w:ascii="Wingdings" w:hAnsi="Wingdings" w:hint="default"/>
      </w:rPr>
    </w:lvl>
    <w:lvl w:ilvl="3" w:tplc="7CA42EC4" w:tentative="1">
      <w:start w:val="1"/>
      <w:numFmt w:val="bullet"/>
      <w:lvlText w:val=""/>
      <w:lvlJc w:val="left"/>
      <w:pPr>
        <w:ind w:left="3420" w:hanging="360"/>
      </w:pPr>
      <w:rPr>
        <w:rFonts w:ascii="Symbol" w:hAnsi="Symbol" w:hint="default"/>
      </w:rPr>
    </w:lvl>
    <w:lvl w:ilvl="4" w:tplc="6B622D8A" w:tentative="1">
      <w:start w:val="1"/>
      <w:numFmt w:val="bullet"/>
      <w:lvlText w:val="o"/>
      <w:lvlJc w:val="left"/>
      <w:pPr>
        <w:ind w:left="4140" w:hanging="360"/>
      </w:pPr>
      <w:rPr>
        <w:rFonts w:ascii="Courier New" w:hAnsi="Courier New" w:cs="Courier New" w:hint="default"/>
      </w:rPr>
    </w:lvl>
    <w:lvl w:ilvl="5" w:tplc="858EFD14" w:tentative="1">
      <w:start w:val="1"/>
      <w:numFmt w:val="bullet"/>
      <w:lvlText w:val=""/>
      <w:lvlJc w:val="left"/>
      <w:pPr>
        <w:ind w:left="4860" w:hanging="360"/>
      </w:pPr>
      <w:rPr>
        <w:rFonts w:ascii="Wingdings" w:hAnsi="Wingdings" w:hint="default"/>
      </w:rPr>
    </w:lvl>
    <w:lvl w:ilvl="6" w:tplc="8A320E0A" w:tentative="1">
      <w:start w:val="1"/>
      <w:numFmt w:val="bullet"/>
      <w:lvlText w:val=""/>
      <w:lvlJc w:val="left"/>
      <w:pPr>
        <w:ind w:left="5580" w:hanging="360"/>
      </w:pPr>
      <w:rPr>
        <w:rFonts w:ascii="Symbol" w:hAnsi="Symbol" w:hint="default"/>
      </w:rPr>
    </w:lvl>
    <w:lvl w:ilvl="7" w:tplc="E278A958" w:tentative="1">
      <w:start w:val="1"/>
      <w:numFmt w:val="bullet"/>
      <w:lvlText w:val="o"/>
      <w:lvlJc w:val="left"/>
      <w:pPr>
        <w:ind w:left="6300" w:hanging="360"/>
      </w:pPr>
      <w:rPr>
        <w:rFonts w:ascii="Courier New" w:hAnsi="Courier New" w:cs="Courier New" w:hint="default"/>
      </w:rPr>
    </w:lvl>
    <w:lvl w:ilvl="8" w:tplc="3CFA8F8A" w:tentative="1">
      <w:start w:val="1"/>
      <w:numFmt w:val="bullet"/>
      <w:lvlText w:val=""/>
      <w:lvlJc w:val="left"/>
      <w:pPr>
        <w:ind w:left="7020" w:hanging="360"/>
      </w:pPr>
      <w:rPr>
        <w:rFonts w:ascii="Wingdings" w:hAnsi="Wingdings" w:hint="default"/>
      </w:rPr>
    </w:lvl>
  </w:abstractNum>
  <w:abstractNum w:abstractNumId="27" w15:restartNumberingAfterBreak="0">
    <w:nsid w:val="4561653E"/>
    <w:multiLevelType w:val="multilevel"/>
    <w:tmpl w:val="8894346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90F00E7"/>
    <w:multiLevelType w:val="hybridMultilevel"/>
    <w:tmpl w:val="A932836C"/>
    <w:lvl w:ilvl="0" w:tplc="A258B93C">
      <w:start w:val="1"/>
      <w:numFmt w:val="bullet"/>
      <w:lvlText w:val=""/>
      <w:lvlJc w:val="left"/>
      <w:pPr>
        <w:ind w:left="1287" w:hanging="360"/>
      </w:pPr>
      <w:rPr>
        <w:rFonts w:ascii="Symbol" w:hAnsi="Symbol" w:hint="default"/>
      </w:rPr>
    </w:lvl>
    <w:lvl w:ilvl="1" w:tplc="BE44DE6C" w:tentative="1">
      <w:start w:val="1"/>
      <w:numFmt w:val="bullet"/>
      <w:lvlText w:val="o"/>
      <w:lvlJc w:val="left"/>
      <w:pPr>
        <w:ind w:left="2007" w:hanging="360"/>
      </w:pPr>
      <w:rPr>
        <w:rFonts w:ascii="Courier New" w:hAnsi="Courier New" w:cs="Courier New" w:hint="default"/>
      </w:rPr>
    </w:lvl>
    <w:lvl w:ilvl="2" w:tplc="569AC318" w:tentative="1">
      <w:start w:val="1"/>
      <w:numFmt w:val="bullet"/>
      <w:lvlText w:val=""/>
      <w:lvlJc w:val="left"/>
      <w:pPr>
        <w:ind w:left="2727" w:hanging="360"/>
      </w:pPr>
      <w:rPr>
        <w:rFonts w:ascii="Wingdings" w:hAnsi="Wingdings" w:hint="default"/>
      </w:rPr>
    </w:lvl>
    <w:lvl w:ilvl="3" w:tplc="260842FA" w:tentative="1">
      <w:start w:val="1"/>
      <w:numFmt w:val="bullet"/>
      <w:lvlText w:val=""/>
      <w:lvlJc w:val="left"/>
      <w:pPr>
        <w:ind w:left="3447" w:hanging="360"/>
      </w:pPr>
      <w:rPr>
        <w:rFonts w:ascii="Symbol" w:hAnsi="Symbol" w:hint="default"/>
      </w:rPr>
    </w:lvl>
    <w:lvl w:ilvl="4" w:tplc="FFDC4EA0" w:tentative="1">
      <w:start w:val="1"/>
      <w:numFmt w:val="bullet"/>
      <w:lvlText w:val="o"/>
      <w:lvlJc w:val="left"/>
      <w:pPr>
        <w:ind w:left="4167" w:hanging="360"/>
      </w:pPr>
      <w:rPr>
        <w:rFonts w:ascii="Courier New" w:hAnsi="Courier New" w:cs="Courier New" w:hint="default"/>
      </w:rPr>
    </w:lvl>
    <w:lvl w:ilvl="5" w:tplc="CDB2B62E" w:tentative="1">
      <w:start w:val="1"/>
      <w:numFmt w:val="bullet"/>
      <w:lvlText w:val=""/>
      <w:lvlJc w:val="left"/>
      <w:pPr>
        <w:ind w:left="4887" w:hanging="360"/>
      </w:pPr>
      <w:rPr>
        <w:rFonts w:ascii="Wingdings" w:hAnsi="Wingdings" w:hint="default"/>
      </w:rPr>
    </w:lvl>
    <w:lvl w:ilvl="6" w:tplc="B936C830" w:tentative="1">
      <w:start w:val="1"/>
      <w:numFmt w:val="bullet"/>
      <w:lvlText w:val=""/>
      <w:lvlJc w:val="left"/>
      <w:pPr>
        <w:ind w:left="5607" w:hanging="360"/>
      </w:pPr>
      <w:rPr>
        <w:rFonts w:ascii="Symbol" w:hAnsi="Symbol" w:hint="default"/>
      </w:rPr>
    </w:lvl>
    <w:lvl w:ilvl="7" w:tplc="87C06576" w:tentative="1">
      <w:start w:val="1"/>
      <w:numFmt w:val="bullet"/>
      <w:lvlText w:val="o"/>
      <w:lvlJc w:val="left"/>
      <w:pPr>
        <w:ind w:left="6327" w:hanging="360"/>
      </w:pPr>
      <w:rPr>
        <w:rFonts w:ascii="Courier New" w:hAnsi="Courier New" w:cs="Courier New" w:hint="default"/>
      </w:rPr>
    </w:lvl>
    <w:lvl w:ilvl="8" w:tplc="C394A6EA" w:tentative="1">
      <w:start w:val="1"/>
      <w:numFmt w:val="bullet"/>
      <w:lvlText w:val=""/>
      <w:lvlJc w:val="left"/>
      <w:pPr>
        <w:ind w:left="7047" w:hanging="360"/>
      </w:pPr>
      <w:rPr>
        <w:rFonts w:ascii="Wingdings" w:hAnsi="Wingdings" w:hint="default"/>
      </w:rPr>
    </w:lvl>
  </w:abstractNum>
  <w:abstractNum w:abstractNumId="29" w15:restartNumberingAfterBreak="0">
    <w:nsid w:val="4AFB3B0A"/>
    <w:multiLevelType w:val="hybridMultilevel"/>
    <w:tmpl w:val="3AB489EE"/>
    <w:lvl w:ilvl="0" w:tplc="C6043782">
      <w:start w:val="1"/>
      <w:numFmt w:val="bullet"/>
      <w:lvlText w:val=""/>
      <w:lvlJc w:val="left"/>
      <w:pPr>
        <w:ind w:left="1260" w:hanging="360"/>
      </w:pPr>
      <w:rPr>
        <w:rFonts w:ascii="Symbol" w:hAnsi="Symbol" w:hint="default"/>
      </w:rPr>
    </w:lvl>
    <w:lvl w:ilvl="1" w:tplc="C4C8B174" w:tentative="1">
      <w:start w:val="1"/>
      <w:numFmt w:val="bullet"/>
      <w:lvlText w:val="o"/>
      <w:lvlJc w:val="left"/>
      <w:pPr>
        <w:ind w:left="1980" w:hanging="360"/>
      </w:pPr>
      <w:rPr>
        <w:rFonts w:ascii="Courier New" w:hAnsi="Courier New" w:cs="Courier New" w:hint="default"/>
      </w:rPr>
    </w:lvl>
    <w:lvl w:ilvl="2" w:tplc="269EE688" w:tentative="1">
      <w:start w:val="1"/>
      <w:numFmt w:val="bullet"/>
      <w:lvlText w:val=""/>
      <w:lvlJc w:val="left"/>
      <w:pPr>
        <w:ind w:left="2700" w:hanging="360"/>
      </w:pPr>
      <w:rPr>
        <w:rFonts w:ascii="Wingdings" w:hAnsi="Wingdings" w:hint="default"/>
      </w:rPr>
    </w:lvl>
    <w:lvl w:ilvl="3" w:tplc="9222C104" w:tentative="1">
      <w:start w:val="1"/>
      <w:numFmt w:val="bullet"/>
      <w:lvlText w:val=""/>
      <w:lvlJc w:val="left"/>
      <w:pPr>
        <w:ind w:left="3420" w:hanging="360"/>
      </w:pPr>
      <w:rPr>
        <w:rFonts w:ascii="Symbol" w:hAnsi="Symbol" w:hint="default"/>
      </w:rPr>
    </w:lvl>
    <w:lvl w:ilvl="4" w:tplc="315A9A2C" w:tentative="1">
      <w:start w:val="1"/>
      <w:numFmt w:val="bullet"/>
      <w:lvlText w:val="o"/>
      <w:lvlJc w:val="left"/>
      <w:pPr>
        <w:ind w:left="4140" w:hanging="360"/>
      </w:pPr>
      <w:rPr>
        <w:rFonts w:ascii="Courier New" w:hAnsi="Courier New" w:cs="Courier New" w:hint="default"/>
      </w:rPr>
    </w:lvl>
    <w:lvl w:ilvl="5" w:tplc="35707A4E" w:tentative="1">
      <w:start w:val="1"/>
      <w:numFmt w:val="bullet"/>
      <w:lvlText w:val=""/>
      <w:lvlJc w:val="left"/>
      <w:pPr>
        <w:ind w:left="4860" w:hanging="360"/>
      </w:pPr>
      <w:rPr>
        <w:rFonts w:ascii="Wingdings" w:hAnsi="Wingdings" w:hint="default"/>
      </w:rPr>
    </w:lvl>
    <w:lvl w:ilvl="6" w:tplc="5E7ACEC8" w:tentative="1">
      <w:start w:val="1"/>
      <w:numFmt w:val="bullet"/>
      <w:lvlText w:val=""/>
      <w:lvlJc w:val="left"/>
      <w:pPr>
        <w:ind w:left="5580" w:hanging="360"/>
      </w:pPr>
      <w:rPr>
        <w:rFonts w:ascii="Symbol" w:hAnsi="Symbol" w:hint="default"/>
      </w:rPr>
    </w:lvl>
    <w:lvl w:ilvl="7" w:tplc="4ADA0B5E" w:tentative="1">
      <w:start w:val="1"/>
      <w:numFmt w:val="bullet"/>
      <w:lvlText w:val="o"/>
      <w:lvlJc w:val="left"/>
      <w:pPr>
        <w:ind w:left="6300" w:hanging="360"/>
      </w:pPr>
      <w:rPr>
        <w:rFonts w:ascii="Courier New" w:hAnsi="Courier New" w:cs="Courier New" w:hint="default"/>
      </w:rPr>
    </w:lvl>
    <w:lvl w:ilvl="8" w:tplc="5D668D06" w:tentative="1">
      <w:start w:val="1"/>
      <w:numFmt w:val="bullet"/>
      <w:lvlText w:val=""/>
      <w:lvlJc w:val="left"/>
      <w:pPr>
        <w:ind w:left="7020" w:hanging="360"/>
      </w:pPr>
      <w:rPr>
        <w:rFonts w:ascii="Wingdings" w:hAnsi="Wingdings" w:hint="default"/>
      </w:rPr>
    </w:lvl>
  </w:abstractNum>
  <w:abstractNum w:abstractNumId="30" w15:restartNumberingAfterBreak="0">
    <w:nsid w:val="4B4A2A94"/>
    <w:multiLevelType w:val="hybridMultilevel"/>
    <w:tmpl w:val="4BA45FC0"/>
    <w:lvl w:ilvl="0" w:tplc="5DA62150">
      <w:start w:val="1"/>
      <w:numFmt w:val="bullet"/>
      <w:lvlText w:val=""/>
      <w:lvlJc w:val="left"/>
      <w:pPr>
        <w:ind w:left="1260" w:hanging="360"/>
      </w:pPr>
      <w:rPr>
        <w:rFonts w:ascii="Symbol" w:hAnsi="Symbol" w:hint="default"/>
      </w:rPr>
    </w:lvl>
    <w:lvl w:ilvl="1" w:tplc="3F121ABC" w:tentative="1">
      <w:start w:val="1"/>
      <w:numFmt w:val="bullet"/>
      <w:lvlText w:val="o"/>
      <w:lvlJc w:val="left"/>
      <w:pPr>
        <w:ind w:left="1980" w:hanging="360"/>
      </w:pPr>
      <w:rPr>
        <w:rFonts w:ascii="Courier New" w:hAnsi="Courier New" w:cs="Courier New" w:hint="default"/>
      </w:rPr>
    </w:lvl>
    <w:lvl w:ilvl="2" w:tplc="FB7A3438" w:tentative="1">
      <w:start w:val="1"/>
      <w:numFmt w:val="bullet"/>
      <w:lvlText w:val=""/>
      <w:lvlJc w:val="left"/>
      <w:pPr>
        <w:ind w:left="2700" w:hanging="360"/>
      </w:pPr>
      <w:rPr>
        <w:rFonts w:ascii="Wingdings" w:hAnsi="Wingdings" w:hint="default"/>
      </w:rPr>
    </w:lvl>
    <w:lvl w:ilvl="3" w:tplc="BA0ACA18" w:tentative="1">
      <w:start w:val="1"/>
      <w:numFmt w:val="bullet"/>
      <w:lvlText w:val=""/>
      <w:lvlJc w:val="left"/>
      <w:pPr>
        <w:ind w:left="3420" w:hanging="360"/>
      </w:pPr>
      <w:rPr>
        <w:rFonts w:ascii="Symbol" w:hAnsi="Symbol" w:hint="default"/>
      </w:rPr>
    </w:lvl>
    <w:lvl w:ilvl="4" w:tplc="807450E6" w:tentative="1">
      <w:start w:val="1"/>
      <w:numFmt w:val="bullet"/>
      <w:lvlText w:val="o"/>
      <w:lvlJc w:val="left"/>
      <w:pPr>
        <w:ind w:left="4140" w:hanging="360"/>
      </w:pPr>
      <w:rPr>
        <w:rFonts w:ascii="Courier New" w:hAnsi="Courier New" w:cs="Courier New" w:hint="default"/>
      </w:rPr>
    </w:lvl>
    <w:lvl w:ilvl="5" w:tplc="1EF01D5E" w:tentative="1">
      <w:start w:val="1"/>
      <w:numFmt w:val="bullet"/>
      <w:lvlText w:val=""/>
      <w:lvlJc w:val="left"/>
      <w:pPr>
        <w:ind w:left="4860" w:hanging="360"/>
      </w:pPr>
      <w:rPr>
        <w:rFonts w:ascii="Wingdings" w:hAnsi="Wingdings" w:hint="default"/>
      </w:rPr>
    </w:lvl>
    <w:lvl w:ilvl="6" w:tplc="25383DB0" w:tentative="1">
      <w:start w:val="1"/>
      <w:numFmt w:val="bullet"/>
      <w:lvlText w:val=""/>
      <w:lvlJc w:val="left"/>
      <w:pPr>
        <w:ind w:left="5580" w:hanging="360"/>
      </w:pPr>
      <w:rPr>
        <w:rFonts w:ascii="Symbol" w:hAnsi="Symbol" w:hint="default"/>
      </w:rPr>
    </w:lvl>
    <w:lvl w:ilvl="7" w:tplc="F45056C8" w:tentative="1">
      <w:start w:val="1"/>
      <w:numFmt w:val="bullet"/>
      <w:lvlText w:val="o"/>
      <w:lvlJc w:val="left"/>
      <w:pPr>
        <w:ind w:left="6300" w:hanging="360"/>
      </w:pPr>
      <w:rPr>
        <w:rFonts w:ascii="Courier New" w:hAnsi="Courier New" w:cs="Courier New" w:hint="default"/>
      </w:rPr>
    </w:lvl>
    <w:lvl w:ilvl="8" w:tplc="8DBE171A" w:tentative="1">
      <w:start w:val="1"/>
      <w:numFmt w:val="bullet"/>
      <w:lvlText w:val=""/>
      <w:lvlJc w:val="left"/>
      <w:pPr>
        <w:ind w:left="7020" w:hanging="360"/>
      </w:pPr>
      <w:rPr>
        <w:rFonts w:ascii="Wingdings" w:hAnsi="Wingdings" w:hint="default"/>
      </w:rPr>
    </w:lvl>
  </w:abstractNum>
  <w:abstractNum w:abstractNumId="31" w15:restartNumberingAfterBreak="0">
    <w:nsid w:val="4C3B2B5C"/>
    <w:multiLevelType w:val="multilevel"/>
    <w:tmpl w:val="63CCF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F856368"/>
    <w:multiLevelType w:val="multilevel"/>
    <w:tmpl w:val="CF628D1E"/>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F9E1881"/>
    <w:multiLevelType w:val="multilevel"/>
    <w:tmpl w:val="9806B6E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13C2012"/>
    <w:multiLevelType w:val="hybridMultilevel"/>
    <w:tmpl w:val="1ED40648"/>
    <w:lvl w:ilvl="0" w:tplc="ED02251E">
      <w:start w:val="1"/>
      <w:numFmt w:val="bullet"/>
      <w:lvlText w:val=""/>
      <w:lvlJc w:val="left"/>
      <w:pPr>
        <w:ind w:left="1287" w:hanging="360"/>
      </w:pPr>
      <w:rPr>
        <w:rFonts w:ascii="Symbol" w:hAnsi="Symbol" w:hint="default"/>
      </w:rPr>
    </w:lvl>
    <w:lvl w:ilvl="1" w:tplc="5224919C" w:tentative="1">
      <w:start w:val="1"/>
      <w:numFmt w:val="bullet"/>
      <w:lvlText w:val="o"/>
      <w:lvlJc w:val="left"/>
      <w:pPr>
        <w:ind w:left="2007" w:hanging="360"/>
      </w:pPr>
      <w:rPr>
        <w:rFonts w:ascii="Courier New" w:hAnsi="Courier New" w:cs="Courier New" w:hint="default"/>
      </w:rPr>
    </w:lvl>
    <w:lvl w:ilvl="2" w:tplc="7C86B4D0" w:tentative="1">
      <w:start w:val="1"/>
      <w:numFmt w:val="bullet"/>
      <w:lvlText w:val=""/>
      <w:lvlJc w:val="left"/>
      <w:pPr>
        <w:ind w:left="2727" w:hanging="360"/>
      </w:pPr>
      <w:rPr>
        <w:rFonts w:ascii="Wingdings" w:hAnsi="Wingdings" w:hint="default"/>
      </w:rPr>
    </w:lvl>
    <w:lvl w:ilvl="3" w:tplc="41C0EE86" w:tentative="1">
      <w:start w:val="1"/>
      <w:numFmt w:val="bullet"/>
      <w:lvlText w:val=""/>
      <w:lvlJc w:val="left"/>
      <w:pPr>
        <w:ind w:left="3447" w:hanging="360"/>
      </w:pPr>
      <w:rPr>
        <w:rFonts w:ascii="Symbol" w:hAnsi="Symbol" w:hint="default"/>
      </w:rPr>
    </w:lvl>
    <w:lvl w:ilvl="4" w:tplc="1CFE90F8" w:tentative="1">
      <w:start w:val="1"/>
      <w:numFmt w:val="bullet"/>
      <w:lvlText w:val="o"/>
      <w:lvlJc w:val="left"/>
      <w:pPr>
        <w:ind w:left="4167" w:hanging="360"/>
      </w:pPr>
      <w:rPr>
        <w:rFonts w:ascii="Courier New" w:hAnsi="Courier New" w:cs="Courier New" w:hint="default"/>
      </w:rPr>
    </w:lvl>
    <w:lvl w:ilvl="5" w:tplc="1042F9BC" w:tentative="1">
      <w:start w:val="1"/>
      <w:numFmt w:val="bullet"/>
      <w:lvlText w:val=""/>
      <w:lvlJc w:val="left"/>
      <w:pPr>
        <w:ind w:left="4887" w:hanging="360"/>
      </w:pPr>
      <w:rPr>
        <w:rFonts w:ascii="Wingdings" w:hAnsi="Wingdings" w:hint="default"/>
      </w:rPr>
    </w:lvl>
    <w:lvl w:ilvl="6" w:tplc="6144F97A" w:tentative="1">
      <w:start w:val="1"/>
      <w:numFmt w:val="bullet"/>
      <w:lvlText w:val=""/>
      <w:lvlJc w:val="left"/>
      <w:pPr>
        <w:ind w:left="5607" w:hanging="360"/>
      </w:pPr>
      <w:rPr>
        <w:rFonts w:ascii="Symbol" w:hAnsi="Symbol" w:hint="default"/>
      </w:rPr>
    </w:lvl>
    <w:lvl w:ilvl="7" w:tplc="4D5291E4" w:tentative="1">
      <w:start w:val="1"/>
      <w:numFmt w:val="bullet"/>
      <w:lvlText w:val="o"/>
      <w:lvlJc w:val="left"/>
      <w:pPr>
        <w:ind w:left="6327" w:hanging="360"/>
      </w:pPr>
      <w:rPr>
        <w:rFonts w:ascii="Courier New" w:hAnsi="Courier New" w:cs="Courier New" w:hint="default"/>
      </w:rPr>
    </w:lvl>
    <w:lvl w:ilvl="8" w:tplc="3FA29E10" w:tentative="1">
      <w:start w:val="1"/>
      <w:numFmt w:val="bullet"/>
      <w:lvlText w:val=""/>
      <w:lvlJc w:val="left"/>
      <w:pPr>
        <w:ind w:left="7047" w:hanging="360"/>
      </w:pPr>
      <w:rPr>
        <w:rFonts w:ascii="Wingdings" w:hAnsi="Wingdings" w:hint="default"/>
      </w:rPr>
    </w:lvl>
  </w:abstractNum>
  <w:abstractNum w:abstractNumId="35" w15:restartNumberingAfterBreak="0">
    <w:nsid w:val="51DE0575"/>
    <w:multiLevelType w:val="hybridMultilevel"/>
    <w:tmpl w:val="66A8B7E0"/>
    <w:lvl w:ilvl="0" w:tplc="24261D24">
      <w:start w:val="1"/>
      <w:numFmt w:val="decimal"/>
      <w:lvlText w:val="%1."/>
      <w:lvlJc w:val="left"/>
      <w:pPr>
        <w:ind w:left="1440" w:hanging="360"/>
      </w:pPr>
    </w:lvl>
    <w:lvl w:ilvl="1" w:tplc="3F344390" w:tentative="1">
      <w:start w:val="1"/>
      <w:numFmt w:val="lowerLetter"/>
      <w:lvlText w:val="%2."/>
      <w:lvlJc w:val="left"/>
      <w:pPr>
        <w:ind w:left="2160" w:hanging="360"/>
      </w:pPr>
    </w:lvl>
    <w:lvl w:ilvl="2" w:tplc="6DC0EE98" w:tentative="1">
      <w:start w:val="1"/>
      <w:numFmt w:val="lowerRoman"/>
      <w:lvlText w:val="%3."/>
      <w:lvlJc w:val="right"/>
      <w:pPr>
        <w:ind w:left="2880" w:hanging="180"/>
      </w:pPr>
    </w:lvl>
    <w:lvl w:ilvl="3" w:tplc="DE3C65DE" w:tentative="1">
      <w:start w:val="1"/>
      <w:numFmt w:val="decimal"/>
      <w:lvlText w:val="%4."/>
      <w:lvlJc w:val="left"/>
      <w:pPr>
        <w:ind w:left="3600" w:hanging="360"/>
      </w:pPr>
    </w:lvl>
    <w:lvl w:ilvl="4" w:tplc="4FB2C582" w:tentative="1">
      <w:start w:val="1"/>
      <w:numFmt w:val="lowerLetter"/>
      <w:lvlText w:val="%5."/>
      <w:lvlJc w:val="left"/>
      <w:pPr>
        <w:ind w:left="4320" w:hanging="360"/>
      </w:pPr>
    </w:lvl>
    <w:lvl w:ilvl="5" w:tplc="B4328148" w:tentative="1">
      <w:start w:val="1"/>
      <w:numFmt w:val="lowerRoman"/>
      <w:lvlText w:val="%6."/>
      <w:lvlJc w:val="right"/>
      <w:pPr>
        <w:ind w:left="5040" w:hanging="180"/>
      </w:pPr>
    </w:lvl>
    <w:lvl w:ilvl="6" w:tplc="1FE63670" w:tentative="1">
      <w:start w:val="1"/>
      <w:numFmt w:val="decimal"/>
      <w:lvlText w:val="%7."/>
      <w:lvlJc w:val="left"/>
      <w:pPr>
        <w:ind w:left="5760" w:hanging="360"/>
      </w:pPr>
    </w:lvl>
    <w:lvl w:ilvl="7" w:tplc="ED905CAA" w:tentative="1">
      <w:start w:val="1"/>
      <w:numFmt w:val="lowerLetter"/>
      <w:lvlText w:val="%8."/>
      <w:lvlJc w:val="left"/>
      <w:pPr>
        <w:ind w:left="6480" w:hanging="360"/>
      </w:pPr>
    </w:lvl>
    <w:lvl w:ilvl="8" w:tplc="8118F996" w:tentative="1">
      <w:start w:val="1"/>
      <w:numFmt w:val="lowerRoman"/>
      <w:lvlText w:val="%9."/>
      <w:lvlJc w:val="right"/>
      <w:pPr>
        <w:ind w:left="7200" w:hanging="180"/>
      </w:pPr>
    </w:lvl>
  </w:abstractNum>
  <w:abstractNum w:abstractNumId="36" w15:restartNumberingAfterBreak="0">
    <w:nsid w:val="540A5378"/>
    <w:multiLevelType w:val="hybridMultilevel"/>
    <w:tmpl w:val="BCAEE356"/>
    <w:lvl w:ilvl="0" w:tplc="A978F7A6">
      <w:start w:val="1"/>
      <w:numFmt w:val="bullet"/>
      <w:lvlText w:val=""/>
      <w:lvlJc w:val="left"/>
      <w:pPr>
        <w:ind w:left="1080" w:hanging="360"/>
      </w:pPr>
      <w:rPr>
        <w:rFonts w:ascii="Symbol" w:hAnsi="Symbol" w:hint="default"/>
      </w:rPr>
    </w:lvl>
    <w:lvl w:ilvl="1" w:tplc="26CA89F0" w:tentative="1">
      <w:start w:val="1"/>
      <w:numFmt w:val="bullet"/>
      <w:lvlText w:val="o"/>
      <w:lvlJc w:val="left"/>
      <w:pPr>
        <w:ind w:left="1800" w:hanging="360"/>
      </w:pPr>
      <w:rPr>
        <w:rFonts w:ascii="Courier New" w:hAnsi="Courier New" w:cs="Courier New" w:hint="default"/>
      </w:rPr>
    </w:lvl>
    <w:lvl w:ilvl="2" w:tplc="495E0662" w:tentative="1">
      <w:start w:val="1"/>
      <w:numFmt w:val="bullet"/>
      <w:lvlText w:val=""/>
      <w:lvlJc w:val="left"/>
      <w:pPr>
        <w:ind w:left="2520" w:hanging="360"/>
      </w:pPr>
      <w:rPr>
        <w:rFonts w:ascii="Wingdings" w:hAnsi="Wingdings" w:hint="default"/>
      </w:rPr>
    </w:lvl>
    <w:lvl w:ilvl="3" w:tplc="41A48066" w:tentative="1">
      <w:start w:val="1"/>
      <w:numFmt w:val="bullet"/>
      <w:lvlText w:val=""/>
      <w:lvlJc w:val="left"/>
      <w:pPr>
        <w:ind w:left="3240" w:hanging="360"/>
      </w:pPr>
      <w:rPr>
        <w:rFonts w:ascii="Symbol" w:hAnsi="Symbol" w:hint="default"/>
      </w:rPr>
    </w:lvl>
    <w:lvl w:ilvl="4" w:tplc="503A3C66" w:tentative="1">
      <w:start w:val="1"/>
      <w:numFmt w:val="bullet"/>
      <w:lvlText w:val="o"/>
      <w:lvlJc w:val="left"/>
      <w:pPr>
        <w:ind w:left="3960" w:hanging="360"/>
      </w:pPr>
      <w:rPr>
        <w:rFonts w:ascii="Courier New" w:hAnsi="Courier New" w:cs="Courier New" w:hint="default"/>
      </w:rPr>
    </w:lvl>
    <w:lvl w:ilvl="5" w:tplc="7D2EE8EA" w:tentative="1">
      <w:start w:val="1"/>
      <w:numFmt w:val="bullet"/>
      <w:lvlText w:val=""/>
      <w:lvlJc w:val="left"/>
      <w:pPr>
        <w:ind w:left="4680" w:hanging="360"/>
      </w:pPr>
      <w:rPr>
        <w:rFonts w:ascii="Wingdings" w:hAnsi="Wingdings" w:hint="default"/>
      </w:rPr>
    </w:lvl>
    <w:lvl w:ilvl="6" w:tplc="1876ECF2" w:tentative="1">
      <w:start w:val="1"/>
      <w:numFmt w:val="bullet"/>
      <w:lvlText w:val=""/>
      <w:lvlJc w:val="left"/>
      <w:pPr>
        <w:ind w:left="5400" w:hanging="360"/>
      </w:pPr>
      <w:rPr>
        <w:rFonts w:ascii="Symbol" w:hAnsi="Symbol" w:hint="default"/>
      </w:rPr>
    </w:lvl>
    <w:lvl w:ilvl="7" w:tplc="C330BEE2" w:tentative="1">
      <w:start w:val="1"/>
      <w:numFmt w:val="bullet"/>
      <w:lvlText w:val="o"/>
      <w:lvlJc w:val="left"/>
      <w:pPr>
        <w:ind w:left="6120" w:hanging="360"/>
      </w:pPr>
      <w:rPr>
        <w:rFonts w:ascii="Courier New" w:hAnsi="Courier New" w:cs="Courier New" w:hint="default"/>
      </w:rPr>
    </w:lvl>
    <w:lvl w:ilvl="8" w:tplc="5C964088" w:tentative="1">
      <w:start w:val="1"/>
      <w:numFmt w:val="bullet"/>
      <w:lvlText w:val=""/>
      <w:lvlJc w:val="left"/>
      <w:pPr>
        <w:ind w:left="6840" w:hanging="360"/>
      </w:pPr>
      <w:rPr>
        <w:rFonts w:ascii="Wingdings" w:hAnsi="Wingdings" w:hint="default"/>
      </w:rPr>
    </w:lvl>
  </w:abstractNum>
  <w:abstractNum w:abstractNumId="37" w15:restartNumberingAfterBreak="0">
    <w:nsid w:val="57E41CCA"/>
    <w:multiLevelType w:val="hybridMultilevel"/>
    <w:tmpl w:val="2E7EF700"/>
    <w:lvl w:ilvl="0" w:tplc="1AF81D58">
      <w:start w:val="1"/>
      <w:numFmt w:val="bullet"/>
      <w:lvlText w:val=""/>
      <w:lvlJc w:val="left"/>
      <w:pPr>
        <w:ind w:left="1260" w:hanging="360"/>
      </w:pPr>
      <w:rPr>
        <w:rFonts w:ascii="Symbol" w:hAnsi="Symbol" w:hint="default"/>
      </w:rPr>
    </w:lvl>
    <w:lvl w:ilvl="1" w:tplc="286CFE7E" w:tentative="1">
      <w:start w:val="1"/>
      <w:numFmt w:val="bullet"/>
      <w:lvlText w:val="o"/>
      <w:lvlJc w:val="left"/>
      <w:pPr>
        <w:ind w:left="1980" w:hanging="360"/>
      </w:pPr>
      <w:rPr>
        <w:rFonts w:ascii="Courier New" w:hAnsi="Courier New" w:cs="Courier New" w:hint="default"/>
      </w:rPr>
    </w:lvl>
    <w:lvl w:ilvl="2" w:tplc="D65406B4" w:tentative="1">
      <w:start w:val="1"/>
      <w:numFmt w:val="bullet"/>
      <w:lvlText w:val=""/>
      <w:lvlJc w:val="left"/>
      <w:pPr>
        <w:ind w:left="2700" w:hanging="360"/>
      </w:pPr>
      <w:rPr>
        <w:rFonts w:ascii="Wingdings" w:hAnsi="Wingdings" w:hint="default"/>
      </w:rPr>
    </w:lvl>
    <w:lvl w:ilvl="3" w:tplc="616CF232" w:tentative="1">
      <w:start w:val="1"/>
      <w:numFmt w:val="bullet"/>
      <w:lvlText w:val=""/>
      <w:lvlJc w:val="left"/>
      <w:pPr>
        <w:ind w:left="3420" w:hanging="360"/>
      </w:pPr>
      <w:rPr>
        <w:rFonts w:ascii="Symbol" w:hAnsi="Symbol" w:hint="default"/>
      </w:rPr>
    </w:lvl>
    <w:lvl w:ilvl="4" w:tplc="1C22901A" w:tentative="1">
      <w:start w:val="1"/>
      <w:numFmt w:val="bullet"/>
      <w:lvlText w:val="o"/>
      <w:lvlJc w:val="left"/>
      <w:pPr>
        <w:ind w:left="4140" w:hanging="360"/>
      </w:pPr>
      <w:rPr>
        <w:rFonts w:ascii="Courier New" w:hAnsi="Courier New" w:cs="Courier New" w:hint="default"/>
      </w:rPr>
    </w:lvl>
    <w:lvl w:ilvl="5" w:tplc="D44C25C2" w:tentative="1">
      <w:start w:val="1"/>
      <w:numFmt w:val="bullet"/>
      <w:lvlText w:val=""/>
      <w:lvlJc w:val="left"/>
      <w:pPr>
        <w:ind w:left="4860" w:hanging="360"/>
      </w:pPr>
      <w:rPr>
        <w:rFonts w:ascii="Wingdings" w:hAnsi="Wingdings" w:hint="default"/>
      </w:rPr>
    </w:lvl>
    <w:lvl w:ilvl="6" w:tplc="CF384B88" w:tentative="1">
      <w:start w:val="1"/>
      <w:numFmt w:val="bullet"/>
      <w:lvlText w:val=""/>
      <w:lvlJc w:val="left"/>
      <w:pPr>
        <w:ind w:left="5580" w:hanging="360"/>
      </w:pPr>
      <w:rPr>
        <w:rFonts w:ascii="Symbol" w:hAnsi="Symbol" w:hint="default"/>
      </w:rPr>
    </w:lvl>
    <w:lvl w:ilvl="7" w:tplc="F4C27A08" w:tentative="1">
      <w:start w:val="1"/>
      <w:numFmt w:val="bullet"/>
      <w:lvlText w:val="o"/>
      <w:lvlJc w:val="left"/>
      <w:pPr>
        <w:ind w:left="6300" w:hanging="360"/>
      </w:pPr>
      <w:rPr>
        <w:rFonts w:ascii="Courier New" w:hAnsi="Courier New" w:cs="Courier New" w:hint="default"/>
      </w:rPr>
    </w:lvl>
    <w:lvl w:ilvl="8" w:tplc="F4AE827C" w:tentative="1">
      <w:start w:val="1"/>
      <w:numFmt w:val="bullet"/>
      <w:lvlText w:val=""/>
      <w:lvlJc w:val="left"/>
      <w:pPr>
        <w:ind w:left="7020" w:hanging="360"/>
      </w:pPr>
      <w:rPr>
        <w:rFonts w:ascii="Wingdings" w:hAnsi="Wingdings" w:hint="default"/>
      </w:rPr>
    </w:lvl>
  </w:abstractNum>
  <w:abstractNum w:abstractNumId="38" w15:restartNumberingAfterBreak="0">
    <w:nsid w:val="639B7949"/>
    <w:multiLevelType w:val="multilevel"/>
    <w:tmpl w:val="7F86AECE"/>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52B7E8F"/>
    <w:multiLevelType w:val="hybridMultilevel"/>
    <w:tmpl w:val="EADEDCAC"/>
    <w:lvl w:ilvl="0" w:tplc="6D7CC48E">
      <w:start w:val="1"/>
      <w:numFmt w:val="bullet"/>
      <w:lvlText w:val=""/>
      <w:lvlJc w:val="left"/>
      <w:pPr>
        <w:ind w:left="1260" w:hanging="360"/>
      </w:pPr>
      <w:rPr>
        <w:rFonts w:ascii="Symbol" w:hAnsi="Symbol" w:hint="default"/>
      </w:rPr>
    </w:lvl>
    <w:lvl w:ilvl="1" w:tplc="1F5A081C" w:tentative="1">
      <w:start w:val="1"/>
      <w:numFmt w:val="bullet"/>
      <w:lvlText w:val="o"/>
      <w:lvlJc w:val="left"/>
      <w:pPr>
        <w:ind w:left="1980" w:hanging="360"/>
      </w:pPr>
      <w:rPr>
        <w:rFonts w:ascii="Courier New" w:hAnsi="Courier New" w:cs="Courier New" w:hint="default"/>
      </w:rPr>
    </w:lvl>
    <w:lvl w:ilvl="2" w:tplc="6F50C408" w:tentative="1">
      <w:start w:val="1"/>
      <w:numFmt w:val="bullet"/>
      <w:lvlText w:val=""/>
      <w:lvlJc w:val="left"/>
      <w:pPr>
        <w:ind w:left="2700" w:hanging="360"/>
      </w:pPr>
      <w:rPr>
        <w:rFonts w:ascii="Wingdings" w:hAnsi="Wingdings" w:hint="default"/>
      </w:rPr>
    </w:lvl>
    <w:lvl w:ilvl="3" w:tplc="171C1672" w:tentative="1">
      <w:start w:val="1"/>
      <w:numFmt w:val="bullet"/>
      <w:lvlText w:val=""/>
      <w:lvlJc w:val="left"/>
      <w:pPr>
        <w:ind w:left="3420" w:hanging="360"/>
      </w:pPr>
      <w:rPr>
        <w:rFonts w:ascii="Symbol" w:hAnsi="Symbol" w:hint="default"/>
      </w:rPr>
    </w:lvl>
    <w:lvl w:ilvl="4" w:tplc="7C3A251C" w:tentative="1">
      <w:start w:val="1"/>
      <w:numFmt w:val="bullet"/>
      <w:lvlText w:val="o"/>
      <w:lvlJc w:val="left"/>
      <w:pPr>
        <w:ind w:left="4140" w:hanging="360"/>
      </w:pPr>
      <w:rPr>
        <w:rFonts w:ascii="Courier New" w:hAnsi="Courier New" w:cs="Courier New" w:hint="default"/>
      </w:rPr>
    </w:lvl>
    <w:lvl w:ilvl="5" w:tplc="F094FF60" w:tentative="1">
      <w:start w:val="1"/>
      <w:numFmt w:val="bullet"/>
      <w:lvlText w:val=""/>
      <w:lvlJc w:val="left"/>
      <w:pPr>
        <w:ind w:left="4860" w:hanging="360"/>
      </w:pPr>
      <w:rPr>
        <w:rFonts w:ascii="Wingdings" w:hAnsi="Wingdings" w:hint="default"/>
      </w:rPr>
    </w:lvl>
    <w:lvl w:ilvl="6" w:tplc="B2E8FBF2" w:tentative="1">
      <w:start w:val="1"/>
      <w:numFmt w:val="bullet"/>
      <w:lvlText w:val=""/>
      <w:lvlJc w:val="left"/>
      <w:pPr>
        <w:ind w:left="5580" w:hanging="360"/>
      </w:pPr>
      <w:rPr>
        <w:rFonts w:ascii="Symbol" w:hAnsi="Symbol" w:hint="default"/>
      </w:rPr>
    </w:lvl>
    <w:lvl w:ilvl="7" w:tplc="0E064FD2" w:tentative="1">
      <w:start w:val="1"/>
      <w:numFmt w:val="bullet"/>
      <w:lvlText w:val="o"/>
      <w:lvlJc w:val="left"/>
      <w:pPr>
        <w:ind w:left="6300" w:hanging="360"/>
      </w:pPr>
      <w:rPr>
        <w:rFonts w:ascii="Courier New" w:hAnsi="Courier New" w:cs="Courier New" w:hint="default"/>
      </w:rPr>
    </w:lvl>
    <w:lvl w:ilvl="8" w:tplc="BBF2BC70" w:tentative="1">
      <w:start w:val="1"/>
      <w:numFmt w:val="bullet"/>
      <w:lvlText w:val=""/>
      <w:lvlJc w:val="left"/>
      <w:pPr>
        <w:ind w:left="7020" w:hanging="360"/>
      </w:pPr>
      <w:rPr>
        <w:rFonts w:ascii="Wingdings" w:hAnsi="Wingdings" w:hint="default"/>
      </w:rPr>
    </w:lvl>
  </w:abstractNum>
  <w:abstractNum w:abstractNumId="40" w15:restartNumberingAfterBreak="0">
    <w:nsid w:val="6663292B"/>
    <w:multiLevelType w:val="hybridMultilevel"/>
    <w:tmpl w:val="45C0547A"/>
    <w:lvl w:ilvl="0" w:tplc="4620A510">
      <w:start w:val="1"/>
      <w:numFmt w:val="bullet"/>
      <w:lvlText w:val=""/>
      <w:lvlJc w:val="left"/>
      <w:pPr>
        <w:ind w:left="1287" w:hanging="360"/>
      </w:pPr>
      <w:rPr>
        <w:rFonts w:ascii="Symbol" w:hAnsi="Symbol" w:hint="default"/>
      </w:rPr>
    </w:lvl>
    <w:lvl w:ilvl="1" w:tplc="D0AE49F4" w:tentative="1">
      <w:start w:val="1"/>
      <w:numFmt w:val="bullet"/>
      <w:lvlText w:val="o"/>
      <w:lvlJc w:val="left"/>
      <w:pPr>
        <w:ind w:left="2007" w:hanging="360"/>
      </w:pPr>
      <w:rPr>
        <w:rFonts w:ascii="Courier New" w:hAnsi="Courier New" w:cs="Courier New" w:hint="default"/>
      </w:rPr>
    </w:lvl>
    <w:lvl w:ilvl="2" w:tplc="A58A0A58" w:tentative="1">
      <w:start w:val="1"/>
      <w:numFmt w:val="bullet"/>
      <w:lvlText w:val=""/>
      <w:lvlJc w:val="left"/>
      <w:pPr>
        <w:ind w:left="2727" w:hanging="360"/>
      </w:pPr>
      <w:rPr>
        <w:rFonts w:ascii="Wingdings" w:hAnsi="Wingdings" w:hint="default"/>
      </w:rPr>
    </w:lvl>
    <w:lvl w:ilvl="3" w:tplc="512C804C" w:tentative="1">
      <w:start w:val="1"/>
      <w:numFmt w:val="bullet"/>
      <w:lvlText w:val=""/>
      <w:lvlJc w:val="left"/>
      <w:pPr>
        <w:ind w:left="3447" w:hanging="360"/>
      </w:pPr>
      <w:rPr>
        <w:rFonts w:ascii="Symbol" w:hAnsi="Symbol" w:hint="default"/>
      </w:rPr>
    </w:lvl>
    <w:lvl w:ilvl="4" w:tplc="5686BAD2" w:tentative="1">
      <w:start w:val="1"/>
      <w:numFmt w:val="bullet"/>
      <w:lvlText w:val="o"/>
      <w:lvlJc w:val="left"/>
      <w:pPr>
        <w:ind w:left="4167" w:hanging="360"/>
      </w:pPr>
      <w:rPr>
        <w:rFonts w:ascii="Courier New" w:hAnsi="Courier New" w:cs="Courier New" w:hint="default"/>
      </w:rPr>
    </w:lvl>
    <w:lvl w:ilvl="5" w:tplc="8A6489FC" w:tentative="1">
      <w:start w:val="1"/>
      <w:numFmt w:val="bullet"/>
      <w:lvlText w:val=""/>
      <w:lvlJc w:val="left"/>
      <w:pPr>
        <w:ind w:left="4887" w:hanging="360"/>
      </w:pPr>
      <w:rPr>
        <w:rFonts w:ascii="Wingdings" w:hAnsi="Wingdings" w:hint="default"/>
      </w:rPr>
    </w:lvl>
    <w:lvl w:ilvl="6" w:tplc="174AC846" w:tentative="1">
      <w:start w:val="1"/>
      <w:numFmt w:val="bullet"/>
      <w:lvlText w:val=""/>
      <w:lvlJc w:val="left"/>
      <w:pPr>
        <w:ind w:left="5607" w:hanging="360"/>
      </w:pPr>
      <w:rPr>
        <w:rFonts w:ascii="Symbol" w:hAnsi="Symbol" w:hint="default"/>
      </w:rPr>
    </w:lvl>
    <w:lvl w:ilvl="7" w:tplc="9E2A26AA" w:tentative="1">
      <w:start w:val="1"/>
      <w:numFmt w:val="bullet"/>
      <w:lvlText w:val="o"/>
      <w:lvlJc w:val="left"/>
      <w:pPr>
        <w:ind w:left="6327" w:hanging="360"/>
      </w:pPr>
      <w:rPr>
        <w:rFonts w:ascii="Courier New" w:hAnsi="Courier New" w:cs="Courier New" w:hint="default"/>
      </w:rPr>
    </w:lvl>
    <w:lvl w:ilvl="8" w:tplc="CE620D20" w:tentative="1">
      <w:start w:val="1"/>
      <w:numFmt w:val="bullet"/>
      <w:lvlText w:val=""/>
      <w:lvlJc w:val="left"/>
      <w:pPr>
        <w:ind w:left="7047" w:hanging="360"/>
      </w:pPr>
      <w:rPr>
        <w:rFonts w:ascii="Wingdings" w:hAnsi="Wingdings" w:hint="default"/>
      </w:rPr>
    </w:lvl>
  </w:abstractNum>
  <w:abstractNum w:abstractNumId="41" w15:restartNumberingAfterBreak="0">
    <w:nsid w:val="67D11D72"/>
    <w:multiLevelType w:val="multilevel"/>
    <w:tmpl w:val="A3B4998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AC27430"/>
    <w:multiLevelType w:val="multilevel"/>
    <w:tmpl w:val="54745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B613BAA"/>
    <w:multiLevelType w:val="hybridMultilevel"/>
    <w:tmpl w:val="66740934"/>
    <w:lvl w:ilvl="0" w:tplc="31CCE14A">
      <w:start w:val="1"/>
      <w:numFmt w:val="bullet"/>
      <w:lvlText w:val=""/>
      <w:lvlJc w:val="left"/>
      <w:pPr>
        <w:ind w:left="1260" w:hanging="360"/>
      </w:pPr>
      <w:rPr>
        <w:rFonts w:ascii="Symbol" w:hAnsi="Symbol" w:hint="default"/>
      </w:rPr>
    </w:lvl>
    <w:lvl w:ilvl="1" w:tplc="65A288C2" w:tentative="1">
      <w:start w:val="1"/>
      <w:numFmt w:val="bullet"/>
      <w:lvlText w:val="o"/>
      <w:lvlJc w:val="left"/>
      <w:pPr>
        <w:ind w:left="1980" w:hanging="360"/>
      </w:pPr>
      <w:rPr>
        <w:rFonts w:ascii="Courier New" w:hAnsi="Courier New" w:cs="Courier New" w:hint="default"/>
      </w:rPr>
    </w:lvl>
    <w:lvl w:ilvl="2" w:tplc="1D76B488" w:tentative="1">
      <w:start w:val="1"/>
      <w:numFmt w:val="bullet"/>
      <w:lvlText w:val=""/>
      <w:lvlJc w:val="left"/>
      <w:pPr>
        <w:ind w:left="2700" w:hanging="360"/>
      </w:pPr>
      <w:rPr>
        <w:rFonts w:ascii="Wingdings" w:hAnsi="Wingdings" w:hint="default"/>
      </w:rPr>
    </w:lvl>
    <w:lvl w:ilvl="3" w:tplc="6B087AF8" w:tentative="1">
      <w:start w:val="1"/>
      <w:numFmt w:val="bullet"/>
      <w:lvlText w:val=""/>
      <w:lvlJc w:val="left"/>
      <w:pPr>
        <w:ind w:left="3420" w:hanging="360"/>
      </w:pPr>
      <w:rPr>
        <w:rFonts w:ascii="Symbol" w:hAnsi="Symbol" w:hint="default"/>
      </w:rPr>
    </w:lvl>
    <w:lvl w:ilvl="4" w:tplc="12BAB4AE" w:tentative="1">
      <w:start w:val="1"/>
      <w:numFmt w:val="bullet"/>
      <w:lvlText w:val="o"/>
      <w:lvlJc w:val="left"/>
      <w:pPr>
        <w:ind w:left="4140" w:hanging="360"/>
      </w:pPr>
      <w:rPr>
        <w:rFonts w:ascii="Courier New" w:hAnsi="Courier New" w:cs="Courier New" w:hint="default"/>
      </w:rPr>
    </w:lvl>
    <w:lvl w:ilvl="5" w:tplc="EFD42780" w:tentative="1">
      <w:start w:val="1"/>
      <w:numFmt w:val="bullet"/>
      <w:lvlText w:val=""/>
      <w:lvlJc w:val="left"/>
      <w:pPr>
        <w:ind w:left="4860" w:hanging="360"/>
      </w:pPr>
      <w:rPr>
        <w:rFonts w:ascii="Wingdings" w:hAnsi="Wingdings" w:hint="default"/>
      </w:rPr>
    </w:lvl>
    <w:lvl w:ilvl="6" w:tplc="AAAE4FB4" w:tentative="1">
      <w:start w:val="1"/>
      <w:numFmt w:val="bullet"/>
      <w:lvlText w:val=""/>
      <w:lvlJc w:val="left"/>
      <w:pPr>
        <w:ind w:left="5580" w:hanging="360"/>
      </w:pPr>
      <w:rPr>
        <w:rFonts w:ascii="Symbol" w:hAnsi="Symbol" w:hint="default"/>
      </w:rPr>
    </w:lvl>
    <w:lvl w:ilvl="7" w:tplc="444474F8" w:tentative="1">
      <w:start w:val="1"/>
      <w:numFmt w:val="bullet"/>
      <w:lvlText w:val="o"/>
      <w:lvlJc w:val="left"/>
      <w:pPr>
        <w:ind w:left="6300" w:hanging="360"/>
      </w:pPr>
      <w:rPr>
        <w:rFonts w:ascii="Courier New" w:hAnsi="Courier New" w:cs="Courier New" w:hint="default"/>
      </w:rPr>
    </w:lvl>
    <w:lvl w:ilvl="8" w:tplc="D126250E" w:tentative="1">
      <w:start w:val="1"/>
      <w:numFmt w:val="bullet"/>
      <w:lvlText w:val=""/>
      <w:lvlJc w:val="left"/>
      <w:pPr>
        <w:ind w:left="7020" w:hanging="360"/>
      </w:pPr>
      <w:rPr>
        <w:rFonts w:ascii="Wingdings" w:hAnsi="Wingdings" w:hint="default"/>
      </w:rPr>
    </w:lvl>
  </w:abstractNum>
  <w:abstractNum w:abstractNumId="44" w15:restartNumberingAfterBreak="0">
    <w:nsid w:val="6C5E1971"/>
    <w:multiLevelType w:val="multilevel"/>
    <w:tmpl w:val="61C06D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DA532D5"/>
    <w:multiLevelType w:val="hybridMultilevel"/>
    <w:tmpl w:val="8DD47816"/>
    <w:lvl w:ilvl="0" w:tplc="3F26FB64">
      <w:start w:val="1"/>
      <w:numFmt w:val="bullet"/>
      <w:lvlText w:val=""/>
      <w:lvlJc w:val="left"/>
      <w:pPr>
        <w:ind w:left="1287" w:hanging="360"/>
      </w:pPr>
      <w:rPr>
        <w:rFonts w:ascii="Symbol" w:hAnsi="Symbol" w:hint="default"/>
      </w:rPr>
    </w:lvl>
    <w:lvl w:ilvl="1" w:tplc="E5BCF21C" w:tentative="1">
      <w:start w:val="1"/>
      <w:numFmt w:val="bullet"/>
      <w:lvlText w:val="o"/>
      <w:lvlJc w:val="left"/>
      <w:pPr>
        <w:ind w:left="2007" w:hanging="360"/>
      </w:pPr>
      <w:rPr>
        <w:rFonts w:ascii="Courier New" w:hAnsi="Courier New" w:cs="Courier New" w:hint="default"/>
      </w:rPr>
    </w:lvl>
    <w:lvl w:ilvl="2" w:tplc="9F202F98" w:tentative="1">
      <w:start w:val="1"/>
      <w:numFmt w:val="bullet"/>
      <w:lvlText w:val=""/>
      <w:lvlJc w:val="left"/>
      <w:pPr>
        <w:ind w:left="2727" w:hanging="360"/>
      </w:pPr>
      <w:rPr>
        <w:rFonts w:ascii="Wingdings" w:hAnsi="Wingdings" w:hint="default"/>
      </w:rPr>
    </w:lvl>
    <w:lvl w:ilvl="3" w:tplc="5100F12E" w:tentative="1">
      <w:start w:val="1"/>
      <w:numFmt w:val="bullet"/>
      <w:lvlText w:val=""/>
      <w:lvlJc w:val="left"/>
      <w:pPr>
        <w:ind w:left="3447" w:hanging="360"/>
      </w:pPr>
      <w:rPr>
        <w:rFonts w:ascii="Symbol" w:hAnsi="Symbol" w:hint="default"/>
      </w:rPr>
    </w:lvl>
    <w:lvl w:ilvl="4" w:tplc="2B78FB30" w:tentative="1">
      <w:start w:val="1"/>
      <w:numFmt w:val="bullet"/>
      <w:lvlText w:val="o"/>
      <w:lvlJc w:val="left"/>
      <w:pPr>
        <w:ind w:left="4167" w:hanging="360"/>
      </w:pPr>
      <w:rPr>
        <w:rFonts w:ascii="Courier New" w:hAnsi="Courier New" w:cs="Courier New" w:hint="default"/>
      </w:rPr>
    </w:lvl>
    <w:lvl w:ilvl="5" w:tplc="FAFC4B5A" w:tentative="1">
      <w:start w:val="1"/>
      <w:numFmt w:val="bullet"/>
      <w:lvlText w:val=""/>
      <w:lvlJc w:val="left"/>
      <w:pPr>
        <w:ind w:left="4887" w:hanging="360"/>
      </w:pPr>
      <w:rPr>
        <w:rFonts w:ascii="Wingdings" w:hAnsi="Wingdings" w:hint="default"/>
      </w:rPr>
    </w:lvl>
    <w:lvl w:ilvl="6" w:tplc="5138486E" w:tentative="1">
      <w:start w:val="1"/>
      <w:numFmt w:val="bullet"/>
      <w:lvlText w:val=""/>
      <w:lvlJc w:val="left"/>
      <w:pPr>
        <w:ind w:left="5607" w:hanging="360"/>
      </w:pPr>
      <w:rPr>
        <w:rFonts w:ascii="Symbol" w:hAnsi="Symbol" w:hint="default"/>
      </w:rPr>
    </w:lvl>
    <w:lvl w:ilvl="7" w:tplc="1AD2696C" w:tentative="1">
      <w:start w:val="1"/>
      <w:numFmt w:val="bullet"/>
      <w:lvlText w:val="o"/>
      <w:lvlJc w:val="left"/>
      <w:pPr>
        <w:ind w:left="6327" w:hanging="360"/>
      </w:pPr>
      <w:rPr>
        <w:rFonts w:ascii="Courier New" w:hAnsi="Courier New" w:cs="Courier New" w:hint="default"/>
      </w:rPr>
    </w:lvl>
    <w:lvl w:ilvl="8" w:tplc="D2CEE570" w:tentative="1">
      <w:start w:val="1"/>
      <w:numFmt w:val="bullet"/>
      <w:lvlText w:val=""/>
      <w:lvlJc w:val="left"/>
      <w:pPr>
        <w:ind w:left="7047" w:hanging="360"/>
      </w:pPr>
      <w:rPr>
        <w:rFonts w:ascii="Wingdings" w:hAnsi="Wingdings" w:hint="default"/>
      </w:rPr>
    </w:lvl>
  </w:abstractNum>
  <w:abstractNum w:abstractNumId="46" w15:restartNumberingAfterBreak="0">
    <w:nsid w:val="6DD8464C"/>
    <w:multiLevelType w:val="multilevel"/>
    <w:tmpl w:val="3964FB4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09376E1"/>
    <w:multiLevelType w:val="hybridMultilevel"/>
    <w:tmpl w:val="D638BEB2"/>
    <w:lvl w:ilvl="0" w:tplc="03E00A82">
      <w:start w:val="1"/>
      <w:numFmt w:val="bullet"/>
      <w:lvlText w:val=""/>
      <w:lvlJc w:val="left"/>
      <w:pPr>
        <w:ind w:left="1287" w:hanging="360"/>
      </w:pPr>
      <w:rPr>
        <w:rFonts w:ascii="Symbol" w:hAnsi="Symbol" w:hint="default"/>
      </w:rPr>
    </w:lvl>
    <w:lvl w:ilvl="1" w:tplc="6FB023C0" w:tentative="1">
      <w:start w:val="1"/>
      <w:numFmt w:val="bullet"/>
      <w:lvlText w:val="o"/>
      <w:lvlJc w:val="left"/>
      <w:pPr>
        <w:ind w:left="2007" w:hanging="360"/>
      </w:pPr>
      <w:rPr>
        <w:rFonts w:ascii="Courier New" w:hAnsi="Courier New" w:cs="Courier New" w:hint="default"/>
      </w:rPr>
    </w:lvl>
    <w:lvl w:ilvl="2" w:tplc="BDE45894" w:tentative="1">
      <w:start w:val="1"/>
      <w:numFmt w:val="bullet"/>
      <w:lvlText w:val=""/>
      <w:lvlJc w:val="left"/>
      <w:pPr>
        <w:ind w:left="2727" w:hanging="360"/>
      </w:pPr>
      <w:rPr>
        <w:rFonts w:ascii="Wingdings" w:hAnsi="Wingdings" w:hint="default"/>
      </w:rPr>
    </w:lvl>
    <w:lvl w:ilvl="3" w:tplc="83282C3A" w:tentative="1">
      <w:start w:val="1"/>
      <w:numFmt w:val="bullet"/>
      <w:lvlText w:val=""/>
      <w:lvlJc w:val="left"/>
      <w:pPr>
        <w:ind w:left="3447" w:hanging="360"/>
      </w:pPr>
      <w:rPr>
        <w:rFonts w:ascii="Symbol" w:hAnsi="Symbol" w:hint="default"/>
      </w:rPr>
    </w:lvl>
    <w:lvl w:ilvl="4" w:tplc="15C44152" w:tentative="1">
      <w:start w:val="1"/>
      <w:numFmt w:val="bullet"/>
      <w:lvlText w:val="o"/>
      <w:lvlJc w:val="left"/>
      <w:pPr>
        <w:ind w:left="4167" w:hanging="360"/>
      </w:pPr>
      <w:rPr>
        <w:rFonts w:ascii="Courier New" w:hAnsi="Courier New" w:cs="Courier New" w:hint="default"/>
      </w:rPr>
    </w:lvl>
    <w:lvl w:ilvl="5" w:tplc="5BBE17EC" w:tentative="1">
      <w:start w:val="1"/>
      <w:numFmt w:val="bullet"/>
      <w:lvlText w:val=""/>
      <w:lvlJc w:val="left"/>
      <w:pPr>
        <w:ind w:left="4887" w:hanging="360"/>
      </w:pPr>
      <w:rPr>
        <w:rFonts w:ascii="Wingdings" w:hAnsi="Wingdings" w:hint="default"/>
      </w:rPr>
    </w:lvl>
    <w:lvl w:ilvl="6" w:tplc="2558E438" w:tentative="1">
      <w:start w:val="1"/>
      <w:numFmt w:val="bullet"/>
      <w:lvlText w:val=""/>
      <w:lvlJc w:val="left"/>
      <w:pPr>
        <w:ind w:left="5607" w:hanging="360"/>
      </w:pPr>
      <w:rPr>
        <w:rFonts w:ascii="Symbol" w:hAnsi="Symbol" w:hint="default"/>
      </w:rPr>
    </w:lvl>
    <w:lvl w:ilvl="7" w:tplc="E52C5C70" w:tentative="1">
      <w:start w:val="1"/>
      <w:numFmt w:val="bullet"/>
      <w:lvlText w:val="o"/>
      <w:lvlJc w:val="left"/>
      <w:pPr>
        <w:ind w:left="6327" w:hanging="360"/>
      </w:pPr>
      <w:rPr>
        <w:rFonts w:ascii="Courier New" w:hAnsi="Courier New" w:cs="Courier New" w:hint="default"/>
      </w:rPr>
    </w:lvl>
    <w:lvl w:ilvl="8" w:tplc="A91AD094" w:tentative="1">
      <w:start w:val="1"/>
      <w:numFmt w:val="bullet"/>
      <w:lvlText w:val=""/>
      <w:lvlJc w:val="left"/>
      <w:pPr>
        <w:ind w:left="7047" w:hanging="360"/>
      </w:pPr>
      <w:rPr>
        <w:rFonts w:ascii="Wingdings" w:hAnsi="Wingdings" w:hint="default"/>
      </w:rPr>
    </w:lvl>
  </w:abstractNum>
  <w:abstractNum w:abstractNumId="48" w15:restartNumberingAfterBreak="0">
    <w:nsid w:val="7401084F"/>
    <w:multiLevelType w:val="multilevel"/>
    <w:tmpl w:val="FF5E4C80"/>
    <w:lvl w:ilvl="0">
      <w:start w:val="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5615CE1"/>
    <w:multiLevelType w:val="hybridMultilevel"/>
    <w:tmpl w:val="CEBA73BA"/>
    <w:lvl w:ilvl="0" w:tplc="CEA41232">
      <w:start w:val="1"/>
      <w:numFmt w:val="bullet"/>
      <w:lvlText w:val=""/>
      <w:lvlJc w:val="left"/>
      <w:pPr>
        <w:ind w:left="1260" w:hanging="360"/>
      </w:pPr>
      <w:rPr>
        <w:rFonts w:ascii="Symbol" w:hAnsi="Symbol" w:hint="default"/>
      </w:rPr>
    </w:lvl>
    <w:lvl w:ilvl="1" w:tplc="5C709E2A" w:tentative="1">
      <w:start w:val="1"/>
      <w:numFmt w:val="bullet"/>
      <w:lvlText w:val="o"/>
      <w:lvlJc w:val="left"/>
      <w:pPr>
        <w:ind w:left="1980" w:hanging="360"/>
      </w:pPr>
      <w:rPr>
        <w:rFonts w:ascii="Courier New" w:hAnsi="Courier New" w:cs="Courier New" w:hint="default"/>
      </w:rPr>
    </w:lvl>
    <w:lvl w:ilvl="2" w:tplc="40986A38" w:tentative="1">
      <w:start w:val="1"/>
      <w:numFmt w:val="bullet"/>
      <w:lvlText w:val=""/>
      <w:lvlJc w:val="left"/>
      <w:pPr>
        <w:ind w:left="2700" w:hanging="360"/>
      </w:pPr>
      <w:rPr>
        <w:rFonts w:ascii="Wingdings" w:hAnsi="Wingdings" w:hint="default"/>
      </w:rPr>
    </w:lvl>
    <w:lvl w:ilvl="3" w:tplc="456E248C" w:tentative="1">
      <w:start w:val="1"/>
      <w:numFmt w:val="bullet"/>
      <w:lvlText w:val=""/>
      <w:lvlJc w:val="left"/>
      <w:pPr>
        <w:ind w:left="3420" w:hanging="360"/>
      </w:pPr>
      <w:rPr>
        <w:rFonts w:ascii="Symbol" w:hAnsi="Symbol" w:hint="default"/>
      </w:rPr>
    </w:lvl>
    <w:lvl w:ilvl="4" w:tplc="860CEE24" w:tentative="1">
      <w:start w:val="1"/>
      <w:numFmt w:val="bullet"/>
      <w:lvlText w:val="o"/>
      <w:lvlJc w:val="left"/>
      <w:pPr>
        <w:ind w:left="4140" w:hanging="360"/>
      </w:pPr>
      <w:rPr>
        <w:rFonts w:ascii="Courier New" w:hAnsi="Courier New" w:cs="Courier New" w:hint="default"/>
      </w:rPr>
    </w:lvl>
    <w:lvl w:ilvl="5" w:tplc="943A0F6C" w:tentative="1">
      <w:start w:val="1"/>
      <w:numFmt w:val="bullet"/>
      <w:lvlText w:val=""/>
      <w:lvlJc w:val="left"/>
      <w:pPr>
        <w:ind w:left="4860" w:hanging="360"/>
      </w:pPr>
      <w:rPr>
        <w:rFonts w:ascii="Wingdings" w:hAnsi="Wingdings" w:hint="default"/>
      </w:rPr>
    </w:lvl>
    <w:lvl w:ilvl="6" w:tplc="26029562" w:tentative="1">
      <w:start w:val="1"/>
      <w:numFmt w:val="bullet"/>
      <w:lvlText w:val=""/>
      <w:lvlJc w:val="left"/>
      <w:pPr>
        <w:ind w:left="5580" w:hanging="360"/>
      </w:pPr>
      <w:rPr>
        <w:rFonts w:ascii="Symbol" w:hAnsi="Symbol" w:hint="default"/>
      </w:rPr>
    </w:lvl>
    <w:lvl w:ilvl="7" w:tplc="47EEC18C" w:tentative="1">
      <w:start w:val="1"/>
      <w:numFmt w:val="bullet"/>
      <w:lvlText w:val="o"/>
      <w:lvlJc w:val="left"/>
      <w:pPr>
        <w:ind w:left="6300" w:hanging="360"/>
      </w:pPr>
      <w:rPr>
        <w:rFonts w:ascii="Courier New" w:hAnsi="Courier New" w:cs="Courier New" w:hint="default"/>
      </w:rPr>
    </w:lvl>
    <w:lvl w:ilvl="8" w:tplc="A6D2559C" w:tentative="1">
      <w:start w:val="1"/>
      <w:numFmt w:val="bullet"/>
      <w:lvlText w:val=""/>
      <w:lvlJc w:val="left"/>
      <w:pPr>
        <w:ind w:left="7020" w:hanging="360"/>
      </w:pPr>
      <w:rPr>
        <w:rFonts w:ascii="Wingdings" w:hAnsi="Wingdings" w:hint="default"/>
      </w:rPr>
    </w:lvl>
  </w:abstractNum>
  <w:abstractNum w:abstractNumId="50" w15:restartNumberingAfterBreak="0">
    <w:nsid w:val="75B7351A"/>
    <w:multiLevelType w:val="multilevel"/>
    <w:tmpl w:val="CC7425BA"/>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6D935BA"/>
    <w:multiLevelType w:val="hybridMultilevel"/>
    <w:tmpl w:val="D7600068"/>
    <w:lvl w:ilvl="0" w:tplc="22206FD6">
      <w:start w:val="1"/>
      <w:numFmt w:val="bullet"/>
      <w:lvlText w:val=""/>
      <w:lvlJc w:val="left"/>
      <w:pPr>
        <w:ind w:left="1287" w:hanging="360"/>
      </w:pPr>
      <w:rPr>
        <w:rFonts w:ascii="Symbol" w:hAnsi="Symbol" w:hint="default"/>
      </w:rPr>
    </w:lvl>
    <w:lvl w:ilvl="1" w:tplc="019C2A8E" w:tentative="1">
      <w:start w:val="1"/>
      <w:numFmt w:val="bullet"/>
      <w:lvlText w:val="o"/>
      <w:lvlJc w:val="left"/>
      <w:pPr>
        <w:ind w:left="2007" w:hanging="360"/>
      </w:pPr>
      <w:rPr>
        <w:rFonts w:ascii="Courier New" w:hAnsi="Courier New" w:cs="Courier New" w:hint="default"/>
      </w:rPr>
    </w:lvl>
    <w:lvl w:ilvl="2" w:tplc="03D2DA8E" w:tentative="1">
      <w:start w:val="1"/>
      <w:numFmt w:val="bullet"/>
      <w:lvlText w:val=""/>
      <w:lvlJc w:val="left"/>
      <w:pPr>
        <w:ind w:left="2727" w:hanging="360"/>
      </w:pPr>
      <w:rPr>
        <w:rFonts w:ascii="Wingdings" w:hAnsi="Wingdings" w:hint="default"/>
      </w:rPr>
    </w:lvl>
    <w:lvl w:ilvl="3" w:tplc="37F895C0" w:tentative="1">
      <w:start w:val="1"/>
      <w:numFmt w:val="bullet"/>
      <w:lvlText w:val=""/>
      <w:lvlJc w:val="left"/>
      <w:pPr>
        <w:ind w:left="3447" w:hanging="360"/>
      </w:pPr>
      <w:rPr>
        <w:rFonts w:ascii="Symbol" w:hAnsi="Symbol" w:hint="default"/>
      </w:rPr>
    </w:lvl>
    <w:lvl w:ilvl="4" w:tplc="64A463B8" w:tentative="1">
      <w:start w:val="1"/>
      <w:numFmt w:val="bullet"/>
      <w:lvlText w:val="o"/>
      <w:lvlJc w:val="left"/>
      <w:pPr>
        <w:ind w:left="4167" w:hanging="360"/>
      </w:pPr>
      <w:rPr>
        <w:rFonts w:ascii="Courier New" w:hAnsi="Courier New" w:cs="Courier New" w:hint="default"/>
      </w:rPr>
    </w:lvl>
    <w:lvl w:ilvl="5" w:tplc="F8CEB5EC" w:tentative="1">
      <w:start w:val="1"/>
      <w:numFmt w:val="bullet"/>
      <w:lvlText w:val=""/>
      <w:lvlJc w:val="left"/>
      <w:pPr>
        <w:ind w:left="4887" w:hanging="360"/>
      </w:pPr>
      <w:rPr>
        <w:rFonts w:ascii="Wingdings" w:hAnsi="Wingdings" w:hint="default"/>
      </w:rPr>
    </w:lvl>
    <w:lvl w:ilvl="6" w:tplc="BD587B42" w:tentative="1">
      <w:start w:val="1"/>
      <w:numFmt w:val="bullet"/>
      <w:lvlText w:val=""/>
      <w:lvlJc w:val="left"/>
      <w:pPr>
        <w:ind w:left="5607" w:hanging="360"/>
      </w:pPr>
      <w:rPr>
        <w:rFonts w:ascii="Symbol" w:hAnsi="Symbol" w:hint="default"/>
      </w:rPr>
    </w:lvl>
    <w:lvl w:ilvl="7" w:tplc="05AAAA6A" w:tentative="1">
      <w:start w:val="1"/>
      <w:numFmt w:val="bullet"/>
      <w:lvlText w:val="o"/>
      <w:lvlJc w:val="left"/>
      <w:pPr>
        <w:ind w:left="6327" w:hanging="360"/>
      </w:pPr>
      <w:rPr>
        <w:rFonts w:ascii="Courier New" w:hAnsi="Courier New" w:cs="Courier New" w:hint="default"/>
      </w:rPr>
    </w:lvl>
    <w:lvl w:ilvl="8" w:tplc="5426B39A" w:tentative="1">
      <w:start w:val="1"/>
      <w:numFmt w:val="bullet"/>
      <w:lvlText w:val=""/>
      <w:lvlJc w:val="left"/>
      <w:pPr>
        <w:ind w:left="7047" w:hanging="360"/>
      </w:pPr>
      <w:rPr>
        <w:rFonts w:ascii="Wingdings" w:hAnsi="Wingdings" w:hint="default"/>
      </w:rPr>
    </w:lvl>
  </w:abstractNum>
  <w:abstractNum w:abstractNumId="52" w15:restartNumberingAfterBreak="0">
    <w:nsid w:val="77A43302"/>
    <w:multiLevelType w:val="hybridMultilevel"/>
    <w:tmpl w:val="37B21306"/>
    <w:lvl w:ilvl="0" w:tplc="29AC1AEE">
      <w:start w:val="1"/>
      <w:numFmt w:val="bullet"/>
      <w:lvlText w:val=""/>
      <w:lvlJc w:val="left"/>
      <w:pPr>
        <w:ind w:left="1287" w:hanging="360"/>
      </w:pPr>
      <w:rPr>
        <w:rFonts w:ascii="Symbol" w:hAnsi="Symbol" w:hint="default"/>
      </w:rPr>
    </w:lvl>
    <w:lvl w:ilvl="1" w:tplc="861EBB06" w:tentative="1">
      <w:start w:val="1"/>
      <w:numFmt w:val="bullet"/>
      <w:lvlText w:val="o"/>
      <w:lvlJc w:val="left"/>
      <w:pPr>
        <w:ind w:left="2007" w:hanging="360"/>
      </w:pPr>
      <w:rPr>
        <w:rFonts w:ascii="Courier New" w:hAnsi="Courier New" w:cs="Courier New" w:hint="default"/>
      </w:rPr>
    </w:lvl>
    <w:lvl w:ilvl="2" w:tplc="5172DE80" w:tentative="1">
      <w:start w:val="1"/>
      <w:numFmt w:val="bullet"/>
      <w:lvlText w:val=""/>
      <w:lvlJc w:val="left"/>
      <w:pPr>
        <w:ind w:left="2727" w:hanging="360"/>
      </w:pPr>
      <w:rPr>
        <w:rFonts w:ascii="Wingdings" w:hAnsi="Wingdings" w:hint="default"/>
      </w:rPr>
    </w:lvl>
    <w:lvl w:ilvl="3" w:tplc="7B5291B0" w:tentative="1">
      <w:start w:val="1"/>
      <w:numFmt w:val="bullet"/>
      <w:lvlText w:val=""/>
      <w:lvlJc w:val="left"/>
      <w:pPr>
        <w:ind w:left="3447" w:hanging="360"/>
      </w:pPr>
      <w:rPr>
        <w:rFonts w:ascii="Symbol" w:hAnsi="Symbol" w:hint="default"/>
      </w:rPr>
    </w:lvl>
    <w:lvl w:ilvl="4" w:tplc="AB067B7A" w:tentative="1">
      <w:start w:val="1"/>
      <w:numFmt w:val="bullet"/>
      <w:lvlText w:val="o"/>
      <w:lvlJc w:val="left"/>
      <w:pPr>
        <w:ind w:left="4167" w:hanging="360"/>
      </w:pPr>
      <w:rPr>
        <w:rFonts w:ascii="Courier New" w:hAnsi="Courier New" w:cs="Courier New" w:hint="default"/>
      </w:rPr>
    </w:lvl>
    <w:lvl w:ilvl="5" w:tplc="90D83AB4" w:tentative="1">
      <w:start w:val="1"/>
      <w:numFmt w:val="bullet"/>
      <w:lvlText w:val=""/>
      <w:lvlJc w:val="left"/>
      <w:pPr>
        <w:ind w:left="4887" w:hanging="360"/>
      </w:pPr>
      <w:rPr>
        <w:rFonts w:ascii="Wingdings" w:hAnsi="Wingdings" w:hint="default"/>
      </w:rPr>
    </w:lvl>
    <w:lvl w:ilvl="6" w:tplc="6A72FB04" w:tentative="1">
      <w:start w:val="1"/>
      <w:numFmt w:val="bullet"/>
      <w:lvlText w:val=""/>
      <w:lvlJc w:val="left"/>
      <w:pPr>
        <w:ind w:left="5607" w:hanging="360"/>
      </w:pPr>
      <w:rPr>
        <w:rFonts w:ascii="Symbol" w:hAnsi="Symbol" w:hint="default"/>
      </w:rPr>
    </w:lvl>
    <w:lvl w:ilvl="7" w:tplc="7538418C" w:tentative="1">
      <w:start w:val="1"/>
      <w:numFmt w:val="bullet"/>
      <w:lvlText w:val="o"/>
      <w:lvlJc w:val="left"/>
      <w:pPr>
        <w:ind w:left="6327" w:hanging="360"/>
      </w:pPr>
      <w:rPr>
        <w:rFonts w:ascii="Courier New" w:hAnsi="Courier New" w:cs="Courier New" w:hint="default"/>
      </w:rPr>
    </w:lvl>
    <w:lvl w:ilvl="8" w:tplc="19BEFC0A" w:tentative="1">
      <w:start w:val="1"/>
      <w:numFmt w:val="bullet"/>
      <w:lvlText w:val=""/>
      <w:lvlJc w:val="left"/>
      <w:pPr>
        <w:ind w:left="7047" w:hanging="360"/>
      </w:pPr>
      <w:rPr>
        <w:rFonts w:ascii="Wingdings" w:hAnsi="Wingdings" w:hint="default"/>
      </w:rPr>
    </w:lvl>
  </w:abstractNum>
  <w:abstractNum w:abstractNumId="53" w15:restartNumberingAfterBreak="0">
    <w:nsid w:val="7B57180C"/>
    <w:multiLevelType w:val="multilevel"/>
    <w:tmpl w:val="7CE622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FAB2957"/>
    <w:multiLevelType w:val="multilevel"/>
    <w:tmpl w:val="633C6D0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6"/>
  </w:num>
  <w:num w:numId="2">
    <w:abstractNumId w:val="6"/>
  </w:num>
  <w:num w:numId="3">
    <w:abstractNumId w:val="13"/>
  </w:num>
  <w:num w:numId="4">
    <w:abstractNumId w:val="26"/>
  </w:num>
  <w:num w:numId="5">
    <w:abstractNumId w:val="43"/>
  </w:num>
  <w:num w:numId="6">
    <w:abstractNumId w:val="0"/>
  </w:num>
  <w:num w:numId="7">
    <w:abstractNumId w:val="39"/>
  </w:num>
  <w:num w:numId="8">
    <w:abstractNumId w:val="23"/>
  </w:num>
  <w:num w:numId="9">
    <w:abstractNumId w:val="30"/>
  </w:num>
  <w:num w:numId="10">
    <w:abstractNumId w:val="37"/>
  </w:num>
  <w:num w:numId="11">
    <w:abstractNumId w:val="49"/>
  </w:num>
  <w:num w:numId="12">
    <w:abstractNumId w:val="25"/>
  </w:num>
  <w:num w:numId="13">
    <w:abstractNumId w:val="29"/>
  </w:num>
  <w:num w:numId="14">
    <w:abstractNumId w:val="10"/>
  </w:num>
  <w:num w:numId="15">
    <w:abstractNumId w:val="28"/>
  </w:num>
  <w:num w:numId="16">
    <w:abstractNumId w:val="3"/>
  </w:num>
  <w:num w:numId="17">
    <w:abstractNumId w:val="34"/>
  </w:num>
  <w:num w:numId="18">
    <w:abstractNumId w:val="51"/>
  </w:num>
  <w:num w:numId="19">
    <w:abstractNumId w:val="45"/>
  </w:num>
  <w:num w:numId="20">
    <w:abstractNumId w:val="40"/>
  </w:num>
  <w:num w:numId="21">
    <w:abstractNumId w:val="7"/>
  </w:num>
  <w:num w:numId="22">
    <w:abstractNumId w:val="52"/>
  </w:num>
  <w:num w:numId="23">
    <w:abstractNumId w:val="47"/>
  </w:num>
  <w:num w:numId="24">
    <w:abstractNumId w:val="20"/>
  </w:num>
  <w:num w:numId="25">
    <w:abstractNumId w:val="17"/>
  </w:num>
  <w:num w:numId="26">
    <w:abstractNumId w:val="42"/>
  </w:num>
  <w:num w:numId="27">
    <w:abstractNumId w:val="31"/>
  </w:num>
  <w:num w:numId="28">
    <w:abstractNumId w:val="5"/>
  </w:num>
  <w:num w:numId="29">
    <w:abstractNumId w:val="53"/>
  </w:num>
  <w:num w:numId="30">
    <w:abstractNumId w:val="54"/>
  </w:num>
  <w:num w:numId="31">
    <w:abstractNumId w:val="19"/>
  </w:num>
  <w:num w:numId="32">
    <w:abstractNumId w:val="8"/>
  </w:num>
  <w:num w:numId="33">
    <w:abstractNumId w:val="14"/>
  </w:num>
  <w:num w:numId="34">
    <w:abstractNumId w:val="35"/>
  </w:num>
  <w:num w:numId="35">
    <w:abstractNumId w:val="2"/>
  </w:num>
  <w:num w:numId="36">
    <w:abstractNumId w:val="15"/>
  </w:num>
  <w:num w:numId="37">
    <w:abstractNumId w:val="48"/>
  </w:num>
  <w:num w:numId="38">
    <w:abstractNumId w:val="12"/>
  </w:num>
  <w:num w:numId="39">
    <w:abstractNumId w:val="27"/>
  </w:num>
  <w:num w:numId="40">
    <w:abstractNumId w:val="24"/>
  </w:num>
  <w:num w:numId="41">
    <w:abstractNumId w:val="50"/>
  </w:num>
  <w:num w:numId="42">
    <w:abstractNumId w:val="4"/>
  </w:num>
  <w:num w:numId="43">
    <w:abstractNumId w:val="16"/>
  </w:num>
  <w:num w:numId="44">
    <w:abstractNumId w:val="1"/>
  </w:num>
  <w:num w:numId="45">
    <w:abstractNumId w:val="41"/>
  </w:num>
  <w:num w:numId="46">
    <w:abstractNumId w:val="11"/>
  </w:num>
  <w:num w:numId="47">
    <w:abstractNumId w:val="21"/>
  </w:num>
  <w:num w:numId="48">
    <w:abstractNumId w:val="44"/>
  </w:num>
  <w:num w:numId="49">
    <w:abstractNumId w:val="32"/>
  </w:num>
  <w:num w:numId="50">
    <w:abstractNumId w:val="9"/>
  </w:num>
  <w:num w:numId="51">
    <w:abstractNumId w:val="46"/>
  </w:num>
  <w:num w:numId="52">
    <w:abstractNumId w:val="18"/>
  </w:num>
  <w:num w:numId="53">
    <w:abstractNumId w:val="38"/>
  </w:num>
  <w:num w:numId="54">
    <w:abstractNumId w:val="33"/>
  </w:num>
  <w:num w:numId="55">
    <w:abstractNumId w:val="2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CC4"/>
    <w:rsid w:val="00000299"/>
    <w:rsid w:val="00003B49"/>
    <w:rsid w:val="0000613A"/>
    <w:rsid w:val="00010A3F"/>
    <w:rsid w:val="00014FEA"/>
    <w:rsid w:val="00015D74"/>
    <w:rsid w:val="00017BB5"/>
    <w:rsid w:val="000309D7"/>
    <w:rsid w:val="000311EA"/>
    <w:rsid w:val="00034144"/>
    <w:rsid w:val="000433D1"/>
    <w:rsid w:val="00047FC1"/>
    <w:rsid w:val="000516B3"/>
    <w:rsid w:val="0005610A"/>
    <w:rsid w:val="000645D3"/>
    <w:rsid w:val="00071B32"/>
    <w:rsid w:val="000858DC"/>
    <w:rsid w:val="0008683E"/>
    <w:rsid w:val="000A62DE"/>
    <w:rsid w:val="000A78DD"/>
    <w:rsid w:val="000B467F"/>
    <w:rsid w:val="000C07C0"/>
    <w:rsid w:val="000C40EE"/>
    <w:rsid w:val="000D054F"/>
    <w:rsid w:val="000D2539"/>
    <w:rsid w:val="000D6A49"/>
    <w:rsid w:val="000E6656"/>
    <w:rsid w:val="000E7FE7"/>
    <w:rsid w:val="000F34AE"/>
    <w:rsid w:val="000F5AC9"/>
    <w:rsid w:val="00106DB9"/>
    <w:rsid w:val="0011141E"/>
    <w:rsid w:val="00120BBC"/>
    <w:rsid w:val="00121D67"/>
    <w:rsid w:val="0012588B"/>
    <w:rsid w:val="00126710"/>
    <w:rsid w:val="00143386"/>
    <w:rsid w:val="0014394C"/>
    <w:rsid w:val="00143AB9"/>
    <w:rsid w:val="00146239"/>
    <w:rsid w:val="00146317"/>
    <w:rsid w:val="00151554"/>
    <w:rsid w:val="00160E63"/>
    <w:rsid w:val="00162988"/>
    <w:rsid w:val="001763D7"/>
    <w:rsid w:val="00183A4A"/>
    <w:rsid w:val="00184048"/>
    <w:rsid w:val="0019044F"/>
    <w:rsid w:val="0019121C"/>
    <w:rsid w:val="00191AB1"/>
    <w:rsid w:val="001A2CF3"/>
    <w:rsid w:val="001A69C1"/>
    <w:rsid w:val="001B1135"/>
    <w:rsid w:val="001B4384"/>
    <w:rsid w:val="001B6099"/>
    <w:rsid w:val="001C390E"/>
    <w:rsid w:val="001F62D2"/>
    <w:rsid w:val="002021F7"/>
    <w:rsid w:val="00211A20"/>
    <w:rsid w:val="00211AFD"/>
    <w:rsid w:val="00216012"/>
    <w:rsid w:val="002222EE"/>
    <w:rsid w:val="0022233F"/>
    <w:rsid w:val="00223853"/>
    <w:rsid w:val="00233CEE"/>
    <w:rsid w:val="002412F3"/>
    <w:rsid w:val="00245E34"/>
    <w:rsid w:val="00254A5C"/>
    <w:rsid w:val="00262289"/>
    <w:rsid w:val="00264356"/>
    <w:rsid w:val="002659CE"/>
    <w:rsid w:val="00271F48"/>
    <w:rsid w:val="00273650"/>
    <w:rsid w:val="0027512B"/>
    <w:rsid w:val="00282077"/>
    <w:rsid w:val="00287B56"/>
    <w:rsid w:val="002933C5"/>
    <w:rsid w:val="002A20C9"/>
    <w:rsid w:val="002A5102"/>
    <w:rsid w:val="002A5166"/>
    <w:rsid w:val="002A5EBC"/>
    <w:rsid w:val="002A7B40"/>
    <w:rsid w:val="002B4191"/>
    <w:rsid w:val="002B5335"/>
    <w:rsid w:val="002B5B36"/>
    <w:rsid w:val="002B7517"/>
    <w:rsid w:val="002D115F"/>
    <w:rsid w:val="002D4720"/>
    <w:rsid w:val="002D49ED"/>
    <w:rsid w:val="002D5B30"/>
    <w:rsid w:val="002D7D7E"/>
    <w:rsid w:val="002E7CF4"/>
    <w:rsid w:val="002F1CF4"/>
    <w:rsid w:val="002F553B"/>
    <w:rsid w:val="00303198"/>
    <w:rsid w:val="003055AB"/>
    <w:rsid w:val="0031259D"/>
    <w:rsid w:val="00315734"/>
    <w:rsid w:val="003225F0"/>
    <w:rsid w:val="00327A9A"/>
    <w:rsid w:val="00330FCE"/>
    <w:rsid w:val="00334898"/>
    <w:rsid w:val="00337D7D"/>
    <w:rsid w:val="003402DF"/>
    <w:rsid w:val="00341D94"/>
    <w:rsid w:val="00345521"/>
    <w:rsid w:val="00354150"/>
    <w:rsid w:val="003571DC"/>
    <w:rsid w:val="00357570"/>
    <w:rsid w:val="00364F69"/>
    <w:rsid w:val="0036537E"/>
    <w:rsid w:val="00370EEB"/>
    <w:rsid w:val="00371713"/>
    <w:rsid w:val="00375C65"/>
    <w:rsid w:val="0037799E"/>
    <w:rsid w:val="003810D1"/>
    <w:rsid w:val="0038181B"/>
    <w:rsid w:val="00386DD7"/>
    <w:rsid w:val="00387ACE"/>
    <w:rsid w:val="00392083"/>
    <w:rsid w:val="0039402E"/>
    <w:rsid w:val="003956F9"/>
    <w:rsid w:val="003A1E47"/>
    <w:rsid w:val="003A3C4A"/>
    <w:rsid w:val="003A5AE4"/>
    <w:rsid w:val="003B09F4"/>
    <w:rsid w:val="003B3719"/>
    <w:rsid w:val="003B591F"/>
    <w:rsid w:val="003C178D"/>
    <w:rsid w:val="003C2172"/>
    <w:rsid w:val="003C6B79"/>
    <w:rsid w:val="003D3085"/>
    <w:rsid w:val="003D366C"/>
    <w:rsid w:val="003D3673"/>
    <w:rsid w:val="003D3C96"/>
    <w:rsid w:val="003E4714"/>
    <w:rsid w:val="003E780B"/>
    <w:rsid w:val="00401D0D"/>
    <w:rsid w:val="00402585"/>
    <w:rsid w:val="004128F3"/>
    <w:rsid w:val="00413A53"/>
    <w:rsid w:val="00414C31"/>
    <w:rsid w:val="00416C2B"/>
    <w:rsid w:val="004262B9"/>
    <w:rsid w:val="00431271"/>
    <w:rsid w:val="0043183C"/>
    <w:rsid w:val="0043752D"/>
    <w:rsid w:val="004469CF"/>
    <w:rsid w:val="00454B0C"/>
    <w:rsid w:val="0045657A"/>
    <w:rsid w:val="00464712"/>
    <w:rsid w:val="00470729"/>
    <w:rsid w:val="00480546"/>
    <w:rsid w:val="00484404"/>
    <w:rsid w:val="00494C7C"/>
    <w:rsid w:val="00495E3B"/>
    <w:rsid w:val="004A6AEA"/>
    <w:rsid w:val="004B3535"/>
    <w:rsid w:val="004B69F3"/>
    <w:rsid w:val="004B7745"/>
    <w:rsid w:val="004C499D"/>
    <w:rsid w:val="004D0ACC"/>
    <w:rsid w:val="004D4F1A"/>
    <w:rsid w:val="004D6C96"/>
    <w:rsid w:val="004D7F00"/>
    <w:rsid w:val="004E02F0"/>
    <w:rsid w:val="004E0D57"/>
    <w:rsid w:val="004E6952"/>
    <w:rsid w:val="004F19C8"/>
    <w:rsid w:val="004F2DEC"/>
    <w:rsid w:val="004F3A43"/>
    <w:rsid w:val="004F3EB2"/>
    <w:rsid w:val="00501D1E"/>
    <w:rsid w:val="005046DC"/>
    <w:rsid w:val="00510972"/>
    <w:rsid w:val="00513312"/>
    <w:rsid w:val="00514C55"/>
    <w:rsid w:val="0051690E"/>
    <w:rsid w:val="00516CD1"/>
    <w:rsid w:val="00526A6C"/>
    <w:rsid w:val="00531FD8"/>
    <w:rsid w:val="00536C0A"/>
    <w:rsid w:val="0054323F"/>
    <w:rsid w:val="005503AA"/>
    <w:rsid w:val="00551CF5"/>
    <w:rsid w:val="0055618A"/>
    <w:rsid w:val="00560556"/>
    <w:rsid w:val="00560682"/>
    <w:rsid w:val="005646AB"/>
    <w:rsid w:val="00571E0E"/>
    <w:rsid w:val="0057260B"/>
    <w:rsid w:val="00574FAF"/>
    <w:rsid w:val="00581FB4"/>
    <w:rsid w:val="00583E6C"/>
    <w:rsid w:val="0059124F"/>
    <w:rsid w:val="005943F1"/>
    <w:rsid w:val="00596B83"/>
    <w:rsid w:val="005A2E6A"/>
    <w:rsid w:val="005A6804"/>
    <w:rsid w:val="005B1DDD"/>
    <w:rsid w:val="005B7340"/>
    <w:rsid w:val="005C0B9C"/>
    <w:rsid w:val="005D6916"/>
    <w:rsid w:val="005E3C80"/>
    <w:rsid w:val="005E5F8E"/>
    <w:rsid w:val="005F446E"/>
    <w:rsid w:val="005F5900"/>
    <w:rsid w:val="005F6843"/>
    <w:rsid w:val="00603B7F"/>
    <w:rsid w:val="00604156"/>
    <w:rsid w:val="006117B9"/>
    <w:rsid w:val="006153E8"/>
    <w:rsid w:val="00620707"/>
    <w:rsid w:val="006229A5"/>
    <w:rsid w:val="00646796"/>
    <w:rsid w:val="00651DDC"/>
    <w:rsid w:val="00654DF9"/>
    <w:rsid w:val="00657461"/>
    <w:rsid w:val="006609BD"/>
    <w:rsid w:val="00661D47"/>
    <w:rsid w:val="00661E13"/>
    <w:rsid w:val="00665877"/>
    <w:rsid w:val="00670FD6"/>
    <w:rsid w:val="006710AA"/>
    <w:rsid w:val="006821DE"/>
    <w:rsid w:val="0069256F"/>
    <w:rsid w:val="006A3917"/>
    <w:rsid w:val="006A3DFE"/>
    <w:rsid w:val="006A3FCC"/>
    <w:rsid w:val="006A4825"/>
    <w:rsid w:val="006A5D9D"/>
    <w:rsid w:val="006B4893"/>
    <w:rsid w:val="006C01F5"/>
    <w:rsid w:val="006C132D"/>
    <w:rsid w:val="006C167D"/>
    <w:rsid w:val="006C42AF"/>
    <w:rsid w:val="006C4F9B"/>
    <w:rsid w:val="006C68B7"/>
    <w:rsid w:val="006D17F1"/>
    <w:rsid w:val="006D5962"/>
    <w:rsid w:val="006D5E34"/>
    <w:rsid w:val="006E00CF"/>
    <w:rsid w:val="006E3071"/>
    <w:rsid w:val="006F25D9"/>
    <w:rsid w:val="006F5B41"/>
    <w:rsid w:val="006F7483"/>
    <w:rsid w:val="0070547B"/>
    <w:rsid w:val="00711B98"/>
    <w:rsid w:val="00715F70"/>
    <w:rsid w:val="007222A8"/>
    <w:rsid w:val="007222BE"/>
    <w:rsid w:val="00724502"/>
    <w:rsid w:val="00724E8C"/>
    <w:rsid w:val="00726855"/>
    <w:rsid w:val="00737010"/>
    <w:rsid w:val="007470B9"/>
    <w:rsid w:val="00747FB7"/>
    <w:rsid w:val="00750188"/>
    <w:rsid w:val="0075180F"/>
    <w:rsid w:val="00751842"/>
    <w:rsid w:val="007545BF"/>
    <w:rsid w:val="00756E5D"/>
    <w:rsid w:val="0076193C"/>
    <w:rsid w:val="0076509E"/>
    <w:rsid w:val="00774ACB"/>
    <w:rsid w:val="007754F9"/>
    <w:rsid w:val="00775F1B"/>
    <w:rsid w:val="0077674A"/>
    <w:rsid w:val="007826A6"/>
    <w:rsid w:val="0078739B"/>
    <w:rsid w:val="007907F4"/>
    <w:rsid w:val="0079087D"/>
    <w:rsid w:val="00792A9D"/>
    <w:rsid w:val="00792D1A"/>
    <w:rsid w:val="0079738F"/>
    <w:rsid w:val="007973B7"/>
    <w:rsid w:val="007A21BC"/>
    <w:rsid w:val="007A5DDB"/>
    <w:rsid w:val="007C6307"/>
    <w:rsid w:val="007C731F"/>
    <w:rsid w:val="007D1249"/>
    <w:rsid w:val="007E462B"/>
    <w:rsid w:val="007E61BA"/>
    <w:rsid w:val="007F0CC1"/>
    <w:rsid w:val="007F0F30"/>
    <w:rsid w:val="007F1BF6"/>
    <w:rsid w:val="00805E95"/>
    <w:rsid w:val="00816CBA"/>
    <w:rsid w:val="008234C8"/>
    <w:rsid w:val="00824ABA"/>
    <w:rsid w:val="00830AC2"/>
    <w:rsid w:val="008329CE"/>
    <w:rsid w:val="00836CBB"/>
    <w:rsid w:val="00843D77"/>
    <w:rsid w:val="00853411"/>
    <w:rsid w:val="00853660"/>
    <w:rsid w:val="00860311"/>
    <w:rsid w:val="00860B13"/>
    <w:rsid w:val="00861550"/>
    <w:rsid w:val="008615AB"/>
    <w:rsid w:val="00867ADE"/>
    <w:rsid w:val="00870581"/>
    <w:rsid w:val="008716C3"/>
    <w:rsid w:val="008732AA"/>
    <w:rsid w:val="008960A5"/>
    <w:rsid w:val="008972BF"/>
    <w:rsid w:val="008A47C9"/>
    <w:rsid w:val="008A487A"/>
    <w:rsid w:val="008B16F5"/>
    <w:rsid w:val="008B2288"/>
    <w:rsid w:val="008B2B11"/>
    <w:rsid w:val="008B6E48"/>
    <w:rsid w:val="008C2244"/>
    <w:rsid w:val="008D124D"/>
    <w:rsid w:val="008D3DF6"/>
    <w:rsid w:val="008E33B5"/>
    <w:rsid w:val="008E7ECC"/>
    <w:rsid w:val="008F273D"/>
    <w:rsid w:val="0090053F"/>
    <w:rsid w:val="00900985"/>
    <w:rsid w:val="00907A6D"/>
    <w:rsid w:val="00913F6D"/>
    <w:rsid w:val="00915531"/>
    <w:rsid w:val="009159AE"/>
    <w:rsid w:val="00916736"/>
    <w:rsid w:val="00917150"/>
    <w:rsid w:val="00922C1F"/>
    <w:rsid w:val="00930D95"/>
    <w:rsid w:val="0093181F"/>
    <w:rsid w:val="009344F3"/>
    <w:rsid w:val="009405C4"/>
    <w:rsid w:val="00941FDD"/>
    <w:rsid w:val="009471BE"/>
    <w:rsid w:val="00952346"/>
    <w:rsid w:val="00956F46"/>
    <w:rsid w:val="00956F84"/>
    <w:rsid w:val="009575BB"/>
    <w:rsid w:val="009647B9"/>
    <w:rsid w:val="00965A9A"/>
    <w:rsid w:val="00980A3C"/>
    <w:rsid w:val="00985433"/>
    <w:rsid w:val="00994315"/>
    <w:rsid w:val="00996DED"/>
    <w:rsid w:val="009A021C"/>
    <w:rsid w:val="009A1ADD"/>
    <w:rsid w:val="009A3818"/>
    <w:rsid w:val="009A6D0A"/>
    <w:rsid w:val="009A6EE4"/>
    <w:rsid w:val="009A70EC"/>
    <w:rsid w:val="009B0F96"/>
    <w:rsid w:val="009B1C2A"/>
    <w:rsid w:val="009B569E"/>
    <w:rsid w:val="009C0577"/>
    <w:rsid w:val="009C3F6D"/>
    <w:rsid w:val="009D0437"/>
    <w:rsid w:val="009D0848"/>
    <w:rsid w:val="009D18E3"/>
    <w:rsid w:val="009D1BA0"/>
    <w:rsid w:val="009D3135"/>
    <w:rsid w:val="009D4507"/>
    <w:rsid w:val="009D6662"/>
    <w:rsid w:val="009E1082"/>
    <w:rsid w:val="009E42A3"/>
    <w:rsid w:val="009F00DE"/>
    <w:rsid w:val="009F76AD"/>
    <w:rsid w:val="00A07381"/>
    <w:rsid w:val="00A13B37"/>
    <w:rsid w:val="00A232D8"/>
    <w:rsid w:val="00A275EA"/>
    <w:rsid w:val="00A3209D"/>
    <w:rsid w:val="00A5027F"/>
    <w:rsid w:val="00A52C31"/>
    <w:rsid w:val="00A5636D"/>
    <w:rsid w:val="00A56AF0"/>
    <w:rsid w:val="00A60DE7"/>
    <w:rsid w:val="00A651E1"/>
    <w:rsid w:val="00A67025"/>
    <w:rsid w:val="00A711D2"/>
    <w:rsid w:val="00A80561"/>
    <w:rsid w:val="00A81D3F"/>
    <w:rsid w:val="00A87BA2"/>
    <w:rsid w:val="00A87FEE"/>
    <w:rsid w:val="00A9105C"/>
    <w:rsid w:val="00A916D4"/>
    <w:rsid w:val="00A95333"/>
    <w:rsid w:val="00A9651E"/>
    <w:rsid w:val="00AA1300"/>
    <w:rsid w:val="00AB3258"/>
    <w:rsid w:val="00AE47F6"/>
    <w:rsid w:val="00AF644A"/>
    <w:rsid w:val="00B00AE7"/>
    <w:rsid w:val="00B01845"/>
    <w:rsid w:val="00B02DD1"/>
    <w:rsid w:val="00B06F97"/>
    <w:rsid w:val="00B2344E"/>
    <w:rsid w:val="00B26B97"/>
    <w:rsid w:val="00B316D4"/>
    <w:rsid w:val="00B32157"/>
    <w:rsid w:val="00B46855"/>
    <w:rsid w:val="00B52E3F"/>
    <w:rsid w:val="00B609F8"/>
    <w:rsid w:val="00B61CBE"/>
    <w:rsid w:val="00B660EE"/>
    <w:rsid w:val="00B718B0"/>
    <w:rsid w:val="00B81F33"/>
    <w:rsid w:val="00B831C2"/>
    <w:rsid w:val="00B846BE"/>
    <w:rsid w:val="00B860B9"/>
    <w:rsid w:val="00B863CB"/>
    <w:rsid w:val="00B90B5F"/>
    <w:rsid w:val="00B92B5B"/>
    <w:rsid w:val="00B954A4"/>
    <w:rsid w:val="00B9660D"/>
    <w:rsid w:val="00BA08B2"/>
    <w:rsid w:val="00BA3D8E"/>
    <w:rsid w:val="00BA41BE"/>
    <w:rsid w:val="00BA7D0B"/>
    <w:rsid w:val="00BB476D"/>
    <w:rsid w:val="00BB66FD"/>
    <w:rsid w:val="00BC18B0"/>
    <w:rsid w:val="00BC4CC0"/>
    <w:rsid w:val="00BC6CC4"/>
    <w:rsid w:val="00BD3F1B"/>
    <w:rsid w:val="00BD5C43"/>
    <w:rsid w:val="00BE55DE"/>
    <w:rsid w:val="00BE7119"/>
    <w:rsid w:val="00BF0D42"/>
    <w:rsid w:val="00BF44FD"/>
    <w:rsid w:val="00BF6137"/>
    <w:rsid w:val="00C0036B"/>
    <w:rsid w:val="00C013E2"/>
    <w:rsid w:val="00C2698B"/>
    <w:rsid w:val="00C37634"/>
    <w:rsid w:val="00C42A99"/>
    <w:rsid w:val="00C42D65"/>
    <w:rsid w:val="00C4363B"/>
    <w:rsid w:val="00C43CBF"/>
    <w:rsid w:val="00C46FBB"/>
    <w:rsid w:val="00C515B5"/>
    <w:rsid w:val="00C54FB4"/>
    <w:rsid w:val="00C64AFA"/>
    <w:rsid w:val="00C64DBD"/>
    <w:rsid w:val="00C81226"/>
    <w:rsid w:val="00C84CFD"/>
    <w:rsid w:val="00C8717A"/>
    <w:rsid w:val="00C93468"/>
    <w:rsid w:val="00CA0DE9"/>
    <w:rsid w:val="00CA2FFB"/>
    <w:rsid w:val="00CA3091"/>
    <w:rsid w:val="00CA612B"/>
    <w:rsid w:val="00CB1C1F"/>
    <w:rsid w:val="00CB4C0E"/>
    <w:rsid w:val="00CB651C"/>
    <w:rsid w:val="00CB6D21"/>
    <w:rsid w:val="00CC050E"/>
    <w:rsid w:val="00CC0A18"/>
    <w:rsid w:val="00CC681D"/>
    <w:rsid w:val="00CD05EB"/>
    <w:rsid w:val="00CD3E25"/>
    <w:rsid w:val="00CD407C"/>
    <w:rsid w:val="00CD447A"/>
    <w:rsid w:val="00CD45AC"/>
    <w:rsid w:val="00CD607E"/>
    <w:rsid w:val="00CD7C1C"/>
    <w:rsid w:val="00CE18F6"/>
    <w:rsid w:val="00CE49A0"/>
    <w:rsid w:val="00CF32DA"/>
    <w:rsid w:val="00CF3760"/>
    <w:rsid w:val="00CF5CB6"/>
    <w:rsid w:val="00D0405A"/>
    <w:rsid w:val="00D04679"/>
    <w:rsid w:val="00D04A7B"/>
    <w:rsid w:val="00D137D7"/>
    <w:rsid w:val="00D26A03"/>
    <w:rsid w:val="00D270A8"/>
    <w:rsid w:val="00D33D77"/>
    <w:rsid w:val="00D34DC7"/>
    <w:rsid w:val="00D35FB8"/>
    <w:rsid w:val="00D37904"/>
    <w:rsid w:val="00D40538"/>
    <w:rsid w:val="00D51CB3"/>
    <w:rsid w:val="00D61CB1"/>
    <w:rsid w:val="00D64685"/>
    <w:rsid w:val="00D655E0"/>
    <w:rsid w:val="00D67118"/>
    <w:rsid w:val="00D7010E"/>
    <w:rsid w:val="00D7274E"/>
    <w:rsid w:val="00D76C7D"/>
    <w:rsid w:val="00D76D88"/>
    <w:rsid w:val="00D82219"/>
    <w:rsid w:val="00D82EA3"/>
    <w:rsid w:val="00D83AC8"/>
    <w:rsid w:val="00D85A3C"/>
    <w:rsid w:val="00D8789E"/>
    <w:rsid w:val="00D91175"/>
    <w:rsid w:val="00D954E0"/>
    <w:rsid w:val="00DA1DB3"/>
    <w:rsid w:val="00DA2EBD"/>
    <w:rsid w:val="00DA41B1"/>
    <w:rsid w:val="00DB24DE"/>
    <w:rsid w:val="00DB52E8"/>
    <w:rsid w:val="00DC2388"/>
    <w:rsid w:val="00DD3AA6"/>
    <w:rsid w:val="00DD517E"/>
    <w:rsid w:val="00DE3B12"/>
    <w:rsid w:val="00DE4996"/>
    <w:rsid w:val="00DE7ED3"/>
    <w:rsid w:val="00DE7FA3"/>
    <w:rsid w:val="00DF0FE3"/>
    <w:rsid w:val="00DF23BB"/>
    <w:rsid w:val="00DF78EC"/>
    <w:rsid w:val="00E02B9B"/>
    <w:rsid w:val="00E07496"/>
    <w:rsid w:val="00E123CF"/>
    <w:rsid w:val="00E13251"/>
    <w:rsid w:val="00E15F57"/>
    <w:rsid w:val="00E20473"/>
    <w:rsid w:val="00E211F1"/>
    <w:rsid w:val="00E30172"/>
    <w:rsid w:val="00E34401"/>
    <w:rsid w:val="00E3563D"/>
    <w:rsid w:val="00E440D4"/>
    <w:rsid w:val="00E454D1"/>
    <w:rsid w:val="00E46466"/>
    <w:rsid w:val="00E467FF"/>
    <w:rsid w:val="00E52DA1"/>
    <w:rsid w:val="00E557F5"/>
    <w:rsid w:val="00E67E0B"/>
    <w:rsid w:val="00E800F7"/>
    <w:rsid w:val="00E8732C"/>
    <w:rsid w:val="00E91D62"/>
    <w:rsid w:val="00E9520B"/>
    <w:rsid w:val="00EA1E2D"/>
    <w:rsid w:val="00EA2E24"/>
    <w:rsid w:val="00EA5F01"/>
    <w:rsid w:val="00EA671A"/>
    <w:rsid w:val="00EB32D1"/>
    <w:rsid w:val="00EB3A88"/>
    <w:rsid w:val="00EB4463"/>
    <w:rsid w:val="00EC0762"/>
    <w:rsid w:val="00EC6D4A"/>
    <w:rsid w:val="00EC7C57"/>
    <w:rsid w:val="00ED1A42"/>
    <w:rsid w:val="00ED2BDD"/>
    <w:rsid w:val="00EE0F84"/>
    <w:rsid w:val="00EE1CC8"/>
    <w:rsid w:val="00EE330B"/>
    <w:rsid w:val="00EE4223"/>
    <w:rsid w:val="00EF1A2E"/>
    <w:rsid w:val="00EF457B"/>
    <w:rsid w:val="00EF7C09"/>
    <w:rsid w:val="00F026CD"/>
    <w:rsid w:val="00F10F3D"/>
    <w:rsid w:val="00F21C8F"/>
    <w:rsid w:val="00F2614D"/>
    <w:rsid w:val="00F31060"/>
    <w:rsid w:val="00F349E8"/>
    <w:rsid w:val="00F35190"/>
    <w:rsid w:val="00F3735D"/>
    <w:rsid w:val="00F44976"/>
    <w:rsid w:val="00F4746B"/>
    <w:rsid w:val="00F51C5C"/>
    <w:rsid w:val="00F5312C"/>
    <w:rsid w:val="00F5391F"/>
    <w:rsid w:val="00F602BC"/>
    <w:rsid w:val="00F65312"/>
    <w:rsid w:val="00F709B2"/>
    <w:rsid w:val="00F7674A"/>
    <w:rsid w:val="00F77FB8"/>
    <w:rsid w:val="00F95B25"/>
    <w:rsid w:val="00F96B53"/>
    <w:rsid w:val="00FA0B24"/>
    <w:rsid w:val="00FB093A"/>
    <w:rsid w:val="00FC4B1F"/>
    <w:rsid w:val="00FC63EC"/>
    <w:rsid w:val="00FD03E8"/>
    <w:rsid w:val="00FE1089"/>
    <w:rsid w:val="00FE3CBD"/>
    <w:rsid w:val="00FF0A64"/>
    <w:rsid w:val="00FF10C1"/>
    <w:rsid w:val="00FF7F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69"/>
    <o:shapelayout v:ext="edit">
      <o:idmap v:ext="edit" data="1"/>
    </o:shapelayout>
  </w:shapeDefaults>
  <w:decimalSymbol w:val=","/>
  <w:listSeparator w:val=";"/>
  <w14:docId w14:val="0CF919A0"/>
  <w15:docId w15:val="{57F5742E-8870-4A20-9517-1142306C5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026CD"/>
    <w:rPr>
      <w:rFonts w:ascii="Times New Roman" w:eastAsia="Times New Roman" w:hAnsi="Times New Roman" w:cs="Times New Roman"/>
      <w:sz w:val="24"/>
      <w:szCs w:val="24"/>
      <w:lang w:val="ru-RU" w:eastAsia="ru-RU"/>
    </w:rPr>
  </w:style>
  <w:style w:type="paragraph" w:styleId="4">
    <w:name w:val="heading 4"/>
    <w:basedOn w:val="a"/>
    <w:link w:val="40"/>
    <w:uiPriority w:val="9"/>
    <w:qFormat/>
    <w:rsid w:val="00843D77"/>
    <w:pPr>
      <w:spacing w:before="100" w:beforeAutospacing="1" w:after="100" w:afterAutospacing="1" w:line="240" w:lineRule="auto"/>
      <w:outlineLvl w:val="3"/>
    </w:pPr>
    <w:rPr>
      <w:b/>
      <w:bCs/>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lang w:val="uk-UA"/>
    </w:rPr>
  </w:style>
  <w:style w:type="character" w:customStyle="1" w:styleId="a4">
    <w:name w:val="Основни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rsid w:val="00F026CD"/>
    <w:pPr>
      <w:tabs>
        <w:tab w:val="center" w:pos="4677"/>
        <w:tab w:val="right" w:pos="9355"/>
      </w:tabs>
    </w:pPr>
  </w:style>
  <w:style w:type="character" w:customStyle="1" w:styleId="a6">
    <w:name w:val="Верхній колонтитул Знак"/>
    <w:basedOn w:val="a0"/>
    <w:link w:val="a5"/>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rsid w:val="00F026CD"/>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Subtitle"/>
    <w:basedOn w:val="a"/>
    <w:link w:val="aa"/>
    <w:qFormat/>
    <w:rsid w:val="00F026CD"/>
    <w:rPr>
      <w:sz w:val="28"/>
      <w:szCs w:val="20"/>
      <w:lang w:val="uk-UA"/>
    </w:rPr>
  </w:style>
  <w:style w:type="character" w:customStyle="1" w:styleId="aa">
    <w:name w:val="Пі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у виносці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ій колонтитул Знак"/>
    <w:basedOn w:val="a0"/>
    <w:link w:val="ae"/>
    <w:uiPriority w:val="99"/>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styleId="af2">
    <w:name w:val="FollowedHyperlink"/>
    <w:basedOn w:val="a0"/>
    <w:uiPriority w:val="99"/>
    <w:semiHidden/>
    <w:unhideWhenUsed/>
    <w:rsid w:val="0014394C"/>
    <w:rPr>
      <w:color w:val="954F72" w:themeColor="followedHyperlink"/>
      <w:u w:val="single"/>
    </w:rPr>
  </w:style>
  <w:style w:type="character" w:customStyle="1" w:styleId="1">
    <w:name w:val="Неразрешенное упоминание1"/>
    <w:basedOn w:val="a0"/>
    <w:uiPriority w:val="99"/>
    <w:semiHidden/>
    <w:unhideWhenUsed/>
    <w:rsid w:val="0059124F"/>
    <w:rPr>
      <w:color w:val="605E5C"/>
      <w:shd w:val="clear" w:color="auto" w:fill="E1DFDD"/>
    </w:rPr>
  </w:style>
  <w:style w:type="table" w:customStyle="1" w:styleId="-161">
    <w:name w:val="Таблица-сетка 1 светлая — акцент 61"/>
    <w:basedOn w:val="a1"/>
    <w:uiPriority w:val="46"/>
    <w:rsid w:val="00151554"/>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151">
    <w:name w:val="Таблица-сетка 1 светлая — акцент 51"/>
    <w:basedOn w:val="a1"/>
    <w:uiPriority w:val="46"/>
    <w:rsid w:val="00151554"/>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551">
    <w:name w:val="Список-таблица 5 темная — акцент 51"/>
    <w:basedOn w:val="a1"/>
    <w:uiPriority w:val="50"/>
    <w:rsid w:val="00151554"/>
    <w:pPr>
      <w:spacing w:after="0" w:line="240" w:lineRule="auto"/>
    </w:pPr>
    <w:rPr>
      <w:color w:val="FFFFFF" w:themeColor="background1"/>
    </w:rPr>
    <w:tblPr>
      <w:tblStyleRowBandSize w:val="1"/>
      <w:tblStyleColBandSize w:val="1"/>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61">
    <w:name w:val="Список-таблица 5 темная — акцент 61"/>
    <w:basedOn w:val="a1"/>
    <w:uiPriority w:val="50"/>
    <w:rsid w:val="00151554"/>
    <w:pPr>
      <w:spacing w:after="0" w:line="240" w:lineRule="auto"/>
    </w:pPr>
    <w:rPr>
      <w:color w:val="FFFFFF" w:themeColor="background1"/>
    </w:rPr>
    <w:tblPr>
      <w:tblStyleRowBandSize w:val="1"/>
      <w:tblStyleColBandSize w:val="1"/>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341">
    <w:name w:val="Список-таблица 3 — акцент 41"/>
    <w:basedOn w:val="a1"/>
    <w:uiPriority w:val="48"/>
    <w:rsid w:val="00151554"/>
    <w:pPr>
      <w:spacing w:after="0" w:line="240" w:lineRule="auto"/>
    </w:pPr>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customStyle="1" w:styleId="-441">
    <w:name w:val="Список-таблица 4 — акцент 41"/>
    <w:basedOn w:val="a1"/>
    <w:uiPriority w:val="49"/>
    <w:rsid w:val="00151554"/>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
    <w:name w:val="Таблиця-сітка 1 (світла)1"/>
    <w:basedOn w:val="a1"/>
    <w:uiPriority w:val="46"/>
    <w:rsid w:val="00CD45A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af3">
    <w:name w:val="Strong"/>
    <w:basedOn w:val="a0"/>
    <w:uiPriority w:val="22"/>
    <w:qFormat/>
    <w:rsid w:val="00EC6D4A"/>
    <w:rPr>
      <w:b/>
      <w:bCs/>
    </w:rPr>
  </w:style>
  <w:style w:type="character" w:styleId="af4">
    <w:name w:val="Emphasis"/>
    <w:basedOn w:val="a0"/>
    <w:uiPriority w:val="20"/>
    <w:qFormat/>
    <w:rsid w:val="00EC6D4A"/>
    <w:rPr>
      <w:i/>
      <w:iCs/>
    </w:rPr>
  </w:style>
  <w:style w:type="character" w:customStyle="1" w:styleId="10">
    <w:name w:val="Незакрита згадка1"/>
    <w:basedOn w:val="a0"/>
    <w:uiPriority w:val="99"/>
    <w:semiHidden/>
    <w:unhideWhenUsed/>
    <w:rsid w:val="009C3F6D"/>
    <w:rPr>
      <w:color w:val="605E5C"/>
      <w:shd w:val="clear" w:color="auto" w:fill="E1DFDD"/>
    </w:rPr>
  </w:style>
  <w:style w:type="character" w:customStyle="1" w:styleId="docsum-authors">
    <w:name w:val="docsum-authors"/>
    <w:basedOn w:val="a0"/>
    <w:rsid w:val="00071B32"/>
  </w:style>
  <w:style w:type="character" w:customStyle="1" w:styleId="docsum-journal-citation">
    <w:name w:val="docsum-journal-citation"/>
    <w:basedOn w:val="a0"/>
    <w:rsid w:val="00071B32"/>
  </w:style>
  <w:style w:type="character" w:customStyle="1" w:styleId="40">
    <w:name w:val="Заголовок 4 Знак"/>
    <w:basedOn w:val="a0"/>
    <w:link w:val="4"/>
    <w:uiPriority w:val="9"/>
    <w:rsid w:val="00843D77"/>
    <w:rPr>
      <w:rFonts w:ascii="Times New Roman" w:eastAsia="Times New Roman" w:hAnsi="Times New Roman" w:cs="Times New Roman"/>
      <w:b/>
      <w:bCs/>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127674">
      <w:bodyDiv w:val="1"/>
      <w:marLeft w:val="0"/>
      <w:marRight w:val="0"/>
      <w:marTop w:val="0"/>
      <w:marBottom w:val="0"/>
      <w:divBdr>
        <w:top w:val="none" w:sz="0" w:space="0" w:color="auto"/>
        <w:left w:val="none" w:sz="0" w:space="0" w:color="auto"/>
        <w:bottom w:val="none" w:sz="0" w:space="0" w:color="auto"/>
        <w:right w:val="none" w:sz="0" w:space="0" w:color="auto"/>
      </w:divBdr>
    </w:div>
    <w:div w:id="427509508">
      <w:bodyDiv w:val="1"/>
      <w:marLeft w:val="0"/>
      <w:marRight w:val="0"/>
      <w:marTop w:val="0"/>
      <w:marBottom w:val="0"/>
      <w:divBdr>
        <w:top w:val="none" w:sz="0" w:space="0" w:color="auto"/>
        <w:left w:val="none" w:sz="0" w:space="0" w:color="auto"/>
        <w:bottom w:val="none" w:sz="0" w:space="0" w:color="auto"/>
        <w:right w:val="none" w:sz="0" w:space="0" w:color="auto"/>
      </w:divBdr>
    </w:div>
    <w:div w:id="603416535">
      <w:bodyDiv w:val="1"/>
      <w:marLeft w:val="0"/>
      <w:marRight w:val="0"/>
      <w:marTop w:val="0"/>
      <w:marBottom w:val="0"/>
      <w:divBdr>
        <w:top w:val="none" w:sz="0" w:space="0" w:color="auto"/>
        <w:left w:val="none" w:sz="0" w:space="0" w:color="auto"/>
        <w:bottom w:val="none" w:sz="0" w:space="0" w:color="auto"/>
        <w:right w:val="none" w:sz="0" w:space="0" w:color="auto"/>
      </w:divBdr>
    </w:div>
    <w:div w:id="1417479727">
      <w:bodyDiv w:val="1"/>
      <w:marLeft w:val="0"/>
      <w:marRight w:val="0"/>
      <w:marTop w:val="0"/>
      <w:marBottom w:val="0"/>
      <w:divBdr>
        <w:top w:val="none" w:sz="0" w:space="0" w:color="auto"/>
        <w:left w:val="none" w:sz="0" w:space="0" w:color="auto"/>
        <w:bottom w:val="none" w:sz="0" w:space="0" w:color="auto"/>
        <w:right w:val="none" w:sz="0" w:space="0" w:color="auto"/>
      </w:divBdr>
    </w:div>
    <w:div w:id="1468165035">
      <w:bodyDiv w:val="1"/>
      <w:marLeft w:val="0"/>
      <w:marRight w:val="0"/>
      <w:marTop w:val="0"/>
      <w:marBottom w:val="0"/>
      <w:divBdr>
        <w:top w:val="none" w:sz="0" w:space="0" w:color="auto"/>
        <w:left w:val="none" w:sz="0" w:space="0" w:color="auto"/>
        <w:bottom w:val="none" w:sz="0" w:space="0" w:color="auto"/>
        <w:right w:val="none" w:sz="0" w:space="0" w:color="auto"/>
      </w:divBdr>
    </w:div>
    <w:div w:id="1832137750">
      <w:bodyDiv w:val="1"/>
      <w:marLeft w:val="0"/>
      <w:marRight w:val="0"/>
      <w:marTop w:val="0"/>
      <w:marBottom w:val="0"/>
      <w:divBdr>
        <w:top w:val="none" w:sz="0" w:space="0" w:color="auto"/>
        <w:left w:val="none" w:sz="0" w:space="0" w:color="auto"/>
        <w:bottom w:val="none" w:sz="0" w:space="0" w:color="auto"/>
        <w:right w:val="none" w:sz="0" w:space="0" w:color="auto"/>
      </w:divBdr>
    </w:div>
    <w:div w:id="1948349333">
      <w:bodyDiv w:val="1"/>
      <w:marLeft w:val="0"/>
      <w:marRight w:val="0"/>
      <w:marTop w:val="0"/>
      <w:marBottom w:val="0"/>
      <w:divBdr>
        <w:top w:val="none" w:sz="0" w:space="0" w:color="auto"/>
        <w:left w:val="none" w:sz="0" w:space="0" w:color="auto"/>
        <w:bottom w:val="none" w:sz="0" w:space="0" w:color="auto"/>
        <w:right w:val="none" w:sz="0" w:space="0" w:color="auto"/>
      </w:divBdr>
    </w:div>
    <w:div w:id="2049641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109.xml"/><Relationship Id="rId21" Type="http://schemas.openxmlformats.org/officeDocument/2006/relationships/control" Target="activeX/activeX13.xml"/><Relationship Id="rId42" Type="http://schemas.openxmlformats.org/officeDocument/2006/relationships/control" Target="activeX/activeX34.xml"/><Relationship Id="rId63" Type="http://schemas.openxmlformats.org/officeDocument/2006/relationships/control" Target="activeX/activeX55.xml"/><Relationship Id="rId84" Type="http://schemas.openxmlformats.org/officeDocument/2006/relationships/control" Target="activeX/activeX76.xml"/><Relationship Id="rId138" Type="http://schemas.openxmlformats.org/officeDocument/2006/relationships/control" Target="activeX/activeX130.xml"/><Relationship Id="rId159" Type="http://schemas.openxmlformats.org/officeDocument/2006/relationships/hyperlink" Target="https://doi.org/10.1016/j.dhjo.2010.07.004" TargetMode="External"/><Relationship Id="rId170" Type="http://schemas.openxmlformats.org/officeDocument/2006/relationships/hyperlink" Target="https://doi.org/10.1016/j.dhjo.2019.100825" TargetMode="External"/><Relationship Id="rId107" Type="http://schemas.openxmlformats.org/officeDocument/2006/relationships/control" Target="activeX/activeX99.xml"/><Relationship Id="rId11" Type="http://schemas.openxmlformats.org/officeDocument/2006/relationships/control" Target="activeX/activeX3.xml"/><Relationship Id="rId32" Type="http://schemas.openxmlformats.org/officeDocument/2006/relationships/control" Target="activeX/activeX24.xml"/><Relationship Id="rId53" Type="http://schemas.openxmlformats.org/officeDocument/2006/relationships/control" Target="activeX/activeX45.xml"/><Relationship Id="rId74" Type="http://schemas.openxmlformats.org/officeDocument/2006/relationships/control" Target="activeX/activeX66.xml"/><Relationship Id="rId128" Type="http://schemas.openxmlformats.org/officeDocument/2006/relationships/control" Target="activeX/activeX120.xml"/><Relationship Id="rId149" Type="http://schemas.openxmlformats.org/officeDocument/2006/relationships/control" Target="activeX/activeX141.xml"/><Relationship Id="rId5" Type="http://schemas.openxmlformats.org/officeDocument/2006/relationships/webSettings" Target="webSettings.xml"/><Relationship Id="rId95" Type="http://schemas.openxmlformats.org/officeDocument/2006/relationships/control" Target="activeX/activeX87.xml"/><Relationship Id="rId160" Type="http://schemas.openxmlformats.org/officeDocument/2006/relationships/hyperlink" Target="https://doi.org/10.1590/1807-57622016.0684" TargetMode="External"/><Relationship Id="rId181" Type="http://schemas.openxmlformats.org/officeDocument/2006/relationships/hyperlink" Target="https://doi.org/10.15585/mmwr.mm6732a3" TargetMode="External"/><Relationship Id="rId22" Type="http://schemas.openxmlformats.org/officeDocument/2006/relationships/control" Target="activeX/activeX14.xml"/><Relationship Id="rId43" Type="http://schemas.openxmlformats.org/officeDocument/2006/relationships/control" Target="activeX/activeX35.xml"/><Relationship Id="rId64" Type="http://schemas.openxmlformats.org/officeDocument/2006/relationships/control" Target="activeX/activeX56.xml"/><Relationship Id="rId118" Type="http://schemas.openxmlformats.org/officeDocument/2006/relationships/control" Target="activeX/activeX110.xml"/><Relationship Id="rId139" Type="http://schemas.openxmlformats.org/officeDocument/2006/relationships/control" Target="activeX/activeX131.xml"/><Relationship Id="rId85" Type="http://schemas.openxmlformats.org/officeDocument/2006/relationships/control" Target="activeX/activeX77.xml"/><Relationship Id="rId150" Type="http://schemas.openxmlformats.org/officeDocument/2006/relationships/control" Target="activeX/activeX142.xml"/><Relationship Id="rId171" Type="http://schemas.openxmlformats.org/officeDocument/2006/relationships/hyperlink" Target="https://doi.org/10.2105/ajph.2014.302182" TargetMode="External"/><Relationship Id="rId12" Type="http://schemas.openxmlformats.org/officeDocument/2006/relationships/control" Target="activeX/activeX4.xml"/><Relationship Id="rId33" Type="http://schemas.openxmlformats.org/officeDocument/2006/relationships/control" Target="activeX/activeX25.xml"/><Relationship Id="rId108" Type="http://schemas.openxmlformats.org/officeDocument/2006/relationships/control" Target="activeX/activeX100.xml"/><Relationship Id="rId129" Type="http://schemas.openxmlformats.org/officeDocument/2006/relationships/control" Target="activeX/activeX121.xml"/><Relationship Id="rId54" Type="http://schemas.openxmlformats.org/officeDocument/2006/relationships/control" Target="activeX/activeX46.xml"/><Relationship Id="rId75" Type="http://schemas.openxmlformats.org/officeDocument/2006/relationships/control" Target="activeX/activeX67.xml"/><Relationship Id="rId96" Type="http://schemas.openxmlformats.org/officeDocument/2006/relationships/control" Target="activeX/activeX88.xml"/><Relationship Id="rId140" Type="http://schemas.openxmlformats.org/officeDocument/2006/relationships/control" Target="activeX/activeX132.xml"/><Relationship Id="rId161" Type="http://schemas.openxmlformats.org/officeDocument/2006/relationships/hyperlink" Target="https://doi.org/10.1097/PHM.0b013e3182017269" TargetMode="External"/><Relationship Id="rId182" Type="http://schemas.openxmlformats.org/officeDocument/2006/relationships/hyperlink" Target="https://pubmed.ncbi.nlm.nih.gov/17030492/" TargetMode="External"/><Relationship Id="rId6" Type="http://schemas.openxmlformats.org/officeDocument/2006/relationships/footnotes" Target="footnotes.xml"/><Relationship Id="rId23" Type="http://schemas.openxmlformats.org/officeDocument/2006/relationships/control" Target="activeX/activeX15.xml"/><Relationship Id="rId119" Type="http://schemas.openxmlformats.org/officeDocument/2006/relationships/control" Target="activeX/activeX111.xml"/><Relationship Id="rId44" Type="http://schemas.openxmlformats.org/officeDocument/2006/relationships/control" Target="activeX/activeX36.xml"/><Relationship Id="rId65" Type="http://schemas.openxmlformats.org/officeDocument/2006/relationships/control" Target="activeX/activeX57.xml"/><Relationship Id="rId86" Type="http://schemas.openxmlformats.org/officeDocument/2006/relationships/control" Target="activeX/activeX78.xml"/><Relationship Id="rId130" Type="http://schemas.openxmlformats.org/officeDocument/2006/relationships/control" Target="activeX/activeX122.xml"/><Relationship Id="rId151" Type="http://schemas.openxmlformats.org/officeDocument/2006/relationships/control" Target="activeX/activeX143.xml"/><Relationship Id="rId172" Type="http://schemas.openxmlformats.org/officeDocument/2006/relationships/hyperlink" Target="https://doi.org/10.1111/jocn.13988" TargetMode="External"/><Relationship Id="rId13" Type="http://schemas.openxmlformats.org/officeDocument/2006/relationships/control" Target="activeX/activeX5.xml"/><Relationship Id="rId18" Type="http://schemas.openxmlformats.org/officeDocument/2006/relationships/control" Target="activeX/activeX10.xml"/><Relationship Id="rId39" Type="http://schemas.openxmlformats.org/officeDocument/2006/relationships/control" Target="activeX/activeX31.xml"/><Relationship Id="rId109" Type="http://schemas.openxmlformats.org/officeDocument/2006/relationships/control" Target="activeX/activeX101.xml"/><Relationship Id="rId34" Type="http://schemas.openxmlformats.org/officeDocument/2006/relationships/control" Target="activeX/activeX26.xml"/><Relationship Id="rId50" Type="http://schemas.openxmlformats.org/officeDocument/2006/relationships/control" Target="activeX/activeX42.xml"/><Relationship Id="rId55" Type="http://schemas.openxmlformats.org/officeDocument/2006/relationships/control" Target="activeX/activeX47.xml"/><Relationship Id="rId76" Type="http://schemas.openxmlformats.org/officeDocument/2006/relationships/control" Target="activeX/activeX68.xml"/><Relationship Id="rId97" Type="http://schemas.openxmlformats.org/officeDocument/2006/relationships/control" Target="activeX/activeX89.xml"/><Relationship Id="rId104" Type="http://schemas.openxmlformats.org/officeDocument/2006/relationships/control" Target="activeX/activeX96.xml"/><Relationship Id="rId120" Type="http://schemas.openxmlformats.org/officeDocument/2006/relationships/control" Target="activeX/activeX112.xml"/><Relationship Id="rId125" Type="http://schemas.openxmlformats.org/officeDocument/2006/relationships/control" Target="activeX/activeX117.xml"/><Relationship Id="rId141" Type="http://schemas.openxmlformats.org/officeDocument/2006/relationships/control" Target="activeX/activeX133.xml"/><Relationship Id="rId146" Type="http://schemas.openxmlformats.org/officeDocument/2006/relationships/control" Target="activeX/activeX138.xml"/><Relationship Id="rId167" Type="http://schemas.openxmlformats.org/officeDocument/2006/relationships/hyperlink" Target="https://doi.org/10.12968/bjon.2010.19.11.48395" TargetMode="External"/><Relationship Id="rId7" Type="http://schemas.openxmlformats.org/officeDocument/2006/relationships/endnotes" Target="endnotes.xml"/><Relationship Id="rId71" Type="http://schemas.openxmlformats.org/officeDocument/2006/relationships/control" Target="activeX/activeX63.xml"/><Relationship Id="rId92" Type="http://schemas.openxmlformats.org/officeDocument/2006/relationships/control" Target="activeX/activeX84.xml"/><Relationship Id="rId162" Type="http://schemas.openxmlformats.org/officeDocument/2006/relationships/hyperlink" Target="https://pubmed.ncbi.nlm.nih.gov/35316666/" TargetMode="External"/><Relationship Id="rId183" Type="http://schemas.openxmlformats.org/officeDocument/2006/relationships/hyperlink" Target="https://www.who.int/standards/classifications/international-classification-of-functioning-disability-and-health" TargetMode="External"/><Relationship Id="rId2" Type="http://schemas.openxmlformats.org/officeDocument/2006/relationships/numbering" Target="numbering.xml"/><Relationship Id="rId29" Type="http://schemas.openxmlformats.org/officeDocument/2006/relationships/control" Target="activeX/activeX21.xml"/><Relationship Id="rId24" Type="http://schemas.openxmlformats.org/officeDocument/2006/relationships/control" Target="activeX/activeX16.xml"/><Relationship Id="rId40" Type="http://schemas.openxmlformats.org/officeDocument/2006/relationships/control" Target="activeX/activeX32.xml"/><Relationship Id="rId45" Type="http://schemas.openxmlformats.org/officeDocument/2006/relationships/control" Target="activeX/activeX37.xml"/><Relationship Id="rId66" Type="http://schemas.openxmlformats.org/officeDocument/2006/relationships/control" Target="activeX/activeX58.xml"/><Relationship Id="rId87" Type="http://schemas.openxmlformats.org/officeDocument/2006/relationships/control" Target="activeX/activeX79.xml"/><Relationship Id="rId110" Type="http://schemas.openxmlformats.org/officeDocument/2006/relationships/control" Target="activeX/activeX102.xml"/><Relationship Id="rId115" Type="http://schemas.openxmlformats.org/officeDocument/2006/relationships/control" Target="activeX/activeX107.xml"/><Relationship Id="rId131" Type="http://schemas.openxmlformats.org/officeDocument/2006/relationships/control" Target="activeX/activeX123.xml"/><Relationship Id="rId136" Type="http://schemas.openxmlformats.org/officeDocument/2006/relationships/control" Target="activeX/activeX128.xml"/><Relationship Id="rId157" Type="http://schemas.openxmlformats.org/officeDocument/2006/relationships/hyperlink" Target="https://doi.org/10.1111/jocn.12109" TargetMode="External"/><Relationship Id="rId178" Type="http://schemas.openxmlformats.org/officeDocument/2006/relationships/hyperlink" Target="https://ncd.gov/publications/2009/Sept302009" TargetMode="External"/><Relationship Id="rId61" Type="http://schemas.openxmlformats.org/officeDocument/2006/relationships/control" Target="activeX/activeX53.xml"/><Relationship Id="rId82" Type="http://schemas.openxmlformats.org/officeDocument/2006/relationships/control" Target="activeX/activeX74.xml"/><Relationship Id="rId152" Type="http://schemas.openxmlformats.org/officeDocument/2006/relationships/chart" Target="charts/chart1.xml"/><Relationship Id="rId173" Type="http://schemas.openxmlformats.org/officeDocument/2006/relationships/hyperlink" Target="https://doi.org/10.1097/NNE.0000000000000712" TargetMode="External"/><Relationship Id="rId19" Type="http://schemas.openxmlformats.org/officeDocument/2006/relationships/control" Target="activeX/activeX11.xml"/><Relationship Id="rId14" Type="http://schemas.openxmlformats.org/officeDocument/2006/relationships/control" Target="activeX/activeX6.xml"/><Relationship Id="rId30" Type="http://schemas.openxmlformats.org/officeDocument/2006/relationships/control" Target="activeX/activeX22.xml"/><Relationship Id="rId35" Type="http://schemas.openxmlformats.org/officeDocument/2006/relationships/control" Target="activeX/activeX27.xml"/><Relationship Id="rId56" Type="http://schemas.openxmlformats.org/officeDocument/2006/relationships/control" Target="activeX/activeX48.xml"/><Relationship Id="rId77" Type="http://schemas.openxmlformats.org/officeDocument/2006/relationships/control" Target="activeX/activeX69.xml"/><Relationship Id="rId100" Type="http://schemas.openxmlformats.org/officeDocument/2006/relationships/control" Target="activeX/activeX92.xml"/><Relationship Id="rId105" Type="http://schemas.openxmlformats.org/officeDocument/2006/relationships/control" Target="activeX/activeX97.xml"/><Relationship Id="rId126" Type="http://schemas.openxmlformats.org/officeDocument/2006/relationships/control" Target="activeX/activeX118.xml"/><Relationship Id="rId147" Type="http://schemas.openxmlformats.org/officeDocument/2006/relationships/control" Target="activeX/activeX139.xml"/><Relationship Id="rId168" Type="http://schemas.openxmlformats.org/officeDocument/2006/relationships/hyperlink" Target="https://www.healthypeople.gov/2020/topics-objectives/topic/disability-and-health" TargetMode="External"/><Relationship Id="rId8" Type="http://schemas.openxmlformats.org/officeDocument/2006/relationships/image" Target="media/image1.wmf"/><Relationship Id="rId51" Type="http://schemas.openxmlformats.org/officeDocument/2006/relationships/control" Target="activeX/activeX43.xml"/><Relationship Id="rId72" Type="http://schemas.openxmlformats.org/officeDocument/2006/relationships/control" Target="activeX/activeX64.xml"/><Relationship Id="rId93" Type="http://schemas.openxmlformats.org/officeDocument/2006/relationships/control" Target="activeX/activeX85.xml"/><Relationship Id="rId98" Type="http://schemas.openxmlformats.org/officeDocument/2006/relationships/control" Target="activeX/activeX90.xml"/><Relationship Id="rId121" Type="http://schemas.openxmlformats.org/officeDocument/2006/relationships/control" Target="activeX/activeX113.xml"/><Relationship Id="rId142" Type="http://schemas.openxmlformats.org/officeDocument/2006/relationships/control" Target="activeX/activeX134.xml"/><Relationship Id="rId163" Type="http://schemas.openxmlformats.org/officeDocument/2006/relationships/hyperlink" Target="https://doi.org/10.5042/tldr.2011.0008" TargetMode="External"/><Relationship Id="rId184" Type="http://schemas.openxmlformats.org/officeDocument/2006/relationships/header" Target="header1.xml"/><Relationship Id="rId3" Type="http://schemas.openxmlformats.org/officeDocument/2006/relationships/styles" Target="styles.xml"/><Relationship Id="rId25" Type="http://schemas.openxmlformats.org/officeDocument/2006/relationships/control" Target="activeX/activeX17.xml"/><Relationship Id="rId46" Type="http://schemas.openxmlformats.org/officeDocument/2006/relationships/control" Target="activeX/activeX38.xml"/><Relationship Id="rId67" Type="http://schemas.openxmlformats.org/officeDocument/2006/relationships/control" Target="activeX/activeX59.xml"/><Relationship Id="rId116" Type="http://schemas.openxmlformats.org/officeDocument/2006/relationships/control" Target="activeX/activeX108.xml"/><Relationship Id="rId137" Type="http://schemas.openxmlformats.org/officeDocument/2006/relationships/control" Target="activeX/activeX129.xml"/><Relationship Id="rId158" Type="http://schemas.openxmlformats.org/officeDocument/2006/relationships/hyperlink" Target="https://doi.org/10.1080/09687599.2012.748646" TargetMode="External"/><Relationship Id="rId20" Type="http://schemas.openxmlformats.org/officeDocument/2006/relationships/control" Target="activeX/activeX12.xml"/><Relationship Id="rId41" Type="http://schemas.openxmlformats.org/officeDocument/2006/relationships/control" Target="activeX/activeX33.xml"/><Relationship Id="rId62" Type="http://schemas.openxmlformats.org/officeDocument/2006/relationships/control" Target="activeX/activeX54.xml"/><Relationship Id="rId83" Type="http://schemas.openxmlformats.org/officeDocument/2006/relationships/control" Target="activeX/activeX75.xml"/><Relationship Id="rId88" Type="http://schemas.openxmlformats.org/officeDocument/2006/relationships/control" Target="activeX/activeX80.xml"/><Relationship Id="rId111" Type="http://schemas.openxmlformats.org/officeDocument/2006/relationships/control" Target="activeX/activeX103.xml"/><Relationship Id="rId132" Type="http://schemas.openxmlformats.org/officeDocument/2006/relationships/control" Target="activeX/activeX124.xml"/><Relationship Id="rId153" Type="http://schemas.openxmlformats.org/officeDocument/2006/relationships/hyperlink" Target="https://pubmed.ncbi.nlm.nih.gov/35483217/" TargetMode="External"/><Relationship Id="rId174" Type="http://schemas.openxmlformats.org/officeDocument/2006/relationships/hyperlink" Target="https://doi.org/10.1016/j.nedt.2017.09.007" TargetMode="External"/><Relationship Id="rId179" Type="http://schemas.openxmlformats.org/officeDocument/2006/relationships/hyperlink" Target="https://doi.org/10.1016/j.dhjo.2012.06.001" TargetMode="External"/><Relationship Id="rId15" Type="http://schemas.openxmlformats.org/officeDocument/2006/relationships/control" Target="activeX/activeX7.xml"/><Relationship Id="rId36" Type="http://schemas.openxmlformats.org/officeDocument/2006/relationships/control" Target="activeX/activeX28.xml"/><Relationship Id="rId57" Type="http://schemas.openxmlformats.org/officeDocument/2006/relationships/control" Target="activeX/activeX49.xml"/><Relationship Id="rId106" Type="http://schemas.openxmlformats.org/officeDocument/2006/relationships/control" Target="activeX/activeX98.xml"/><Relationship Id="rId127" Type="http://schemas.openxmlformats.org/officeDocument/2006/relationships/control" Target="activeX/activeX119.xml"/><Relationship Id="rId10" Type="http://schemas.openxmlformats.org/officeDocument/2006/relationships/control" Target="activeX/activeX2.xml"/><Relationship Id="rId31" Type="http://schemas.openxmlformats.org/officeDocument/2006/relationships/control" Target="activeX/activeX23.xml"/><Relationship Id="rId52" Type="http://schemas.openxmlformats.org/officeDocument/2006/relationships/control" Target="activeX/activeX44.xml"/><Relationship Id="rId73" Type="http://schemas.openxmlformats.org/officeDocument/2006/relationships/control" Target="activeX/activeX65.xml"/><Relationship Id="rId78" Type="http://schemas.openxmlformats.org/officeDocument/2006/relationships/control" Target="activeX/activeX70.xml"/><Relationship Id="rId94" Type="http://schemas.openxmlformats.org/officeDocument/2006/relationships/control" Target="activeX/activeX86.xml"/><Relationship Id="rId99" Type="http://schemas.openxmlformats.org/officeDocument/2006/relationships/control" Target="activeX/activeX91.xml"/><Relationship Id="rId101" Type="http://schemas.openxmlformats.org/officeDocument/2006/relationships/control" Target="activeX/activeX93.xml"/><Relationship Id="rId122" Type="http://schemas.openxmlformats.org/officeDocument/2006/relationships/control" Target="activeX/activeX114.xml"/><Relationship Id="rId143" Type="http://schemas.openxmlformats.org/officeDocument/2006/relationships/control" Target="activeX/activeX135.xml"/><Relationship Id="rId148" Type="http://schemas.openxmlformats.org/officeDocument/2006/relationships/control" Target="activeX/activeX140.xml"/><Relationship Id="rId164" Type="http://schemas.openxmlformats.org/officeDocument/2006/relationships/hyperlink" Target="https://doi.org/10.1001/journalofethics.2016.18.10.pfor2-1610" TargetMode="External"/><Relationship Id="rId169" Type="http://schemas.openxmlformats.org/officeDocument/2006/relationships/hyperlink" Target="https://doi.org/10.1016/j.dhjo.2012.03.003" TargetMode="External"/><Relationship Id="rId18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ontrol" Target="activeX/activeX1.xml"/><Relationship Id="rId180" Type="http://schemas.openxmlformats.org/officeDocument/2006/relationships/hyperlink" Target="https://doi.org/10.5172/conu.2014.49.47" TargetMode="External"/><Relationship Id="rId26" Type="http://schemas.openxmlformats.org/officeDocument/2006/relationships/control" Target="activeX/activeX18.xml"/><Relationship Id="rId47" Type="http://schemas.openxmlformats.org/officeDocument/2006/relationships/control" Target="activeX/activeX39.xml"/><Relationship Id="rId68" Type="http://schemas.openxmlformats.org/officeDocument/2006/relationships/control" Target="activeX/activeX60.xml"/><Relationship Id="rId89" Type="http://schemas.openxmlformats.org/officeDocument/2006/relationships/control" Target="activeX/activeX81.xml"/><Relationship Id="rId112" Type="http://schemas.openxmlformats.org/officeDocument/2006/relationships/control" Target="activeX/activeX104.xml"/><Relationship Id="rId133" Type="http://schemas.openxmlformats.org/officeDocument/2006/relationships/control" Target="activeX/activeX125.xml"/><Relationship Id="rId154" Type="http://schemas.openxmlformats.org/officeDocument/2006/relationships/hyperlink" Target="http://www.adhce.org/" TargetMode="External"/><Relationship Id="rId175" Type="http://schemas.openxmlformats.org/officeDocument/2006/relationships/hyperlink" Target="https://pubmed.ncbi.nlm.nih.gov/36661640/" TargetMode="External"/><Relationship Id="rId16" Type="http://schemas.openxmlformats.org/officeDocument/2006/relationships/control" Target="activeX/activeX8.xml"/><Relationship Id="rId37" Type="http://schemas.openxmlformats.org/officeDocument/2006/relationships/control" Target="activeX/activeX29.xml"/><Relationship Id="rId58" Type="http://schemas.openxmlformats.org/officeDocument/2006/relationships/control" Target="activeX/activeX50.xml"/><Relationship Id="rId79" Type="http://schemas.openxmlformats.org/officeDocument/2006/relationships/control" Target="activeX/activeX71.xml"/><Relationship Id="rId102" Type="http://schemas.openxmlformats.org/officeDocument/2006/relationships/control" Target="activeX/activeX94.xml"/><Relationship Id="rId123" Type="http://schemas.openxmlformats.org/officeDocument/2006/relationships/control" Target="activeX/activeX115.xml"/><Relationship Id="rId144" Type="http://schemas.openxmlformats.org/officeDocument/2006/relationships/control" Target="activeX/activeX136.xml"/><Relationship Id="rId90" Type="http://schemas.openxmlformats.org/officeDocument/2006/relationships/control" Target="activeX/activeX82.xml"/><Relationship Id="rId165" Type="http://schemas.openxmlformats.org/officeDocument/2006/relationships/hyperlink" Target="https://doi.org/10.1111/medu.12834" TargetMode="External"/><Relationship Id="rId186" Type="http://schemas.openxmlformats.org/officeDocument/2006/relationships/fontTable" Target="fontTable.xml"/><Relationship Id="rId27" Type="http://schemas.openxmlformats.org/officeDocument/2006/relationships/control" Target="activeX/activeX19.xml"/><Relationship Id="rId48" Type="http://schemas.openxmlformats.org/officeDocument/2006/relationships/control" Target="activeX/activeX40.xml"/><Relationship Id="rId69" Type="http://schemas.openxmlformats.org/officeDocument/2006/relationships/control" Target="activeX/activeX61.xml"/><Relationship Id="rId113" Type="http://schemas.openxmlformats.org/officeDocument/2006/relationships/control" Target="activeX/activeX105.xml"/><Relationship Id="rId134" Type="http://schemas.openxmlformats.org/officeDocument/2006/relationships/control" Target="activeX/activeX126.xml"/><Relationship Id="rId80" Type="http://schemas.openxmlformats.org/officeDocument/2006/relationships/control" Target="activeX/activeX72.xml"/><Relationship Id="rId155" Type="http://schemas.openxmlformats.org/officeDocument/2006/relationships/hyperlink" Target="https://www.aacnnursing.org/Portals/42/Downloads/Essentials/DRAFT-Domains-Descriptors-Competencies-May-2020.pdf" TargetMode="External"/><Relationship Id="rId176" Type="http://schemas.openxmlformats.org/officeDocument/2006/relationships/hyperlink" Target="https://doi.org/10.1097/yco.0b013e3283422424" TargetMode="External"/><Relationship Id="rId17" Type="http://schemas.openxmlformats.org/officeDocument/2006/relationships/control" Target="activeX/activeX9.xml"/><Relationship Id="rId38" Type="http://schemas.openxmlformats.org/officeDocument/2006/relationships/control" Target="activeX/activeX30.xml"/><Relationship Id="rId59" Type="http://schemas.openxmlformats.org/officeDocument/2006/relationships/control" Target="activeX/activeX51.xml"/><Relationship Id="rId103" Type="http://schemas.openxmlformats.org/officeDocument/2006/relationships/control" Target="activeX/activeX95.xml"/><Relationship Id="rId124" Type="http://schemas.openxmlformats.org/officeDocument/2006/relationships/control" Target="activeX/activeX116.xml"/><Relationship Id="rId70" Type="http://schemas.openxmlformats.org/officeDocument/2006/relationships/control" Target="activeX/activeX62.xml"/><Relationship Id="rId91" Type="http://schemas.openxmlformats.org/officeDocument/2006/relationships/control" Target="activeX/activeX83.xml"/><Relationship Id="rId145" Type="http://schemas.openxmlformats.org/officeDocument/2006/relationships/control" Target="activeX/activeX137.xml"/><Relationship Id="rId166" Type="http://schemas.openxmlformats.org/officeDocument/2006/relationships/hyperlink" Target="https://doi.org/10.1080/10376178.2017.1292143" TargetMode="External"/><Relationship Id="rId187" Type="http://schemas.openxmlformats.org/officeDocument/2006/relationships/theme" Target="theme/theme1.xml"/><Relationship Id="rId1" Type="http://schemas.openxmlformats.org/officeDocument/2006/relationships/customXml" Target="../customXml/item1.xml"/><Relationship Id="rId28" Type="http://schemas.openxmlformats.org/officeDocument/2006/relationships/control" Target="activeX/activeX20.xml"/><Relationship Id="rId49" Type="http://schemas.openxmlformats.org/officeDocument/2006/relationships/control" Target="activeX/activeX41.xml"/><Relationship Id="rId114" Type="http://schemas.openxmlformats.org/officeDocument/2006/relationships/control" Target="activeX/activeX106.xml"/><Relationship Id="rId60" Type="http://schemas.openxmlformats.org/officeDocument/2006/relationships/control" Target="activeX/activeX52.xml"/><Relationship Id="rId81" Type="http://schemas.openxmlformats.org/officeDocument/2006/relationships/control" Target="activeX/activeX73.xml"/><Relationship Id="rId135" Type="http://schemas.openxmlformats.org/officeDocument/2006/relationships/control" Target="activeX/activeX127.xml"/><Relationship Id="rId156" Type="http://schemas.openxmlformats.org/officeDocument/2006/relationships/hyperlink" Target="https://doi.org/10.3109/0142159X.2010.498491" TargetMode="External"/><Relationship Id="rId177" Type="http://schemas.openxmlformats.org/officeDocument/2006/relationships/hyperlink" Target="https://doi.org/10.1016/j.ridd.2010.12.018"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00.xml><?xml version="1.0" encoding="utf-8"?>
<ax:ocx xmlns:ax="http://schemas.microsoft.com/office/2006/activeX" xmlns:r="http://schemas.openxmlformats.org/officeDocument/2006/relationships" ax:classid="{5512D116-5CC6-11CF-8D67-00AA00BDCE1D}" ax:persistence="persistStream" r:id="rId1"/>
</file>

<file path=word/activeX/activeX101.xml><?xml version="1.0" encoding="utf-8"?>
<ax:ocx xmlns:ax="http://schemas.microsoft.com/office/2006/activeX" xmlns:r="http://schemas.openxmlformats.org/officeDocument/2006/relationships" ax:classid="{5512D116-5CC6-11CF-8D67-00AA00BDCE1D}" ax:persistence="persistStream" r:id="rId1"/>
</file>

<file path=word/activeX/activeX102.xml><?xml version="1.0" encoding="utf-8"?>
<ax:ocx xmlns:ax="http://schemas.microsoft.com/office/2006/activeX" xmlns:r="http://schemas.openxmlformats.org/officeDocument/2006/relationships" ax:classid="{5512D116-5CC6-11CF-8D67-00AA00BDCE1D}" ax:persistence="persistStream" r:id="rId1"/>
</file>

<file path=word/activeX/activeX103.xml><?xml version="1.0" encoding="utf-8"?>
<ax:ocx xmlns:ax="http://schemas.microsoft.com/office/2006/activeX" xmlns:r="http://schemas.openxmlformats.org/officeDocument/2006/relationships" ax:classid="{5512D116-5CC6-11CF-8D67-00AA00BDCE1D}" ax:persistence="persistStream" r:id="rId1"/>
</file>

<file path=word/activeX/activeX104.xml><?xml version="1.0" encoding="utf-8"?>
<ax:ocx xmlns:ax="http://schemas.microsoft.com/office/2006/activeX" xmlns:r="http://schemas.openxmlformats.org/officeDocument/2006/relationships" ax:classid="{5512D116-5CC6-11CF-8D67-00AA00BDCE1D}" ax:persistence="persistStream" r:id="rId1"/>
</file>

<file path=word/activeX/activeX105.xml><?xml version="1.0" encoding="utf-8"?>
<ax:ocx xmlns:ax="http://schemas.microsoft.com/office/2006/activeX" xmlns:r="http://schemas.openxmlformats.org/officeDocument/2006/relationships" ax:classid="{5512D116-5CC6-11CF-8D67-00AA00BDCE1D}" ax:persistence="persistStream" r:id="rId1"/>
</file>

<file path=word/activeX/activeX106.xml><?xml version="1.0" encoding="utf-8"?>
<ax:ocx xmlns:ax="http://schemas.microsoft.com/office/2006/activeX" xmlns:r="http://schemas.openxmlformats.org/officeDocument/2006/relationships" ax:classid="{5512D116-5CC6-11CF-8D67-00AA00BDCE1D}" ax:persistence="persistStream" r:id="rId1"/>
</file>

<file path=word/activeX/activeX107.xml><?xml version="1.0" encoding="utf-8"?>
<ax:ocx xmlns:ax="http://schemas.microsoft.com/office/2006/activeX" xmlns:r="http://schemas.openxmlformats.org/officeDocument/2006/relationships" ax:classid="{5512D116-5CC6-11CF-8D67-00AA00BDCE1D}" ax:persistence="persistStream" r:id="rId1"/>
</file>

<file path=word/activeX/activeX108.xml><?xml version="1.0" encoding="utf-8"?>
<ax:ocx xmlns:ax="http://schemas.microsoft.com/office/2006/activeX" xmlns:r="http://schemas.openxmlformats.org/officeDocument/2006/relationships" ax:classid="{5512D116-5CC6-11CF-8D67-00AA00BDCE1D}" ax:persistence="persistStream" r:id="rId1"/>
</file>

<file path=word/activeX/activeX109.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10.xml><?xml version="1.0" encoding="utf-8"?>
<ax:ocx xmlns:ax="http://schemas.microsoft.com/office/2006/activeX" xmlns:r="http://schemas.openxmlformats.org/officeDocument/2006/relationships" ax:classid="{5512D116-5CC6-11CF-8D67-00AA00BDCE1D}" ax:persistence="persistStream" r:id="rId1"/>
</file>

<file path=word/activeX/activeX111.xml><?xml version="1.0" encoding="utf-8"?>
<ax:ocx xmlns:ax="http://schemas.microsoft.com/office/2006/activeX" xmlns:r="http://schemas.openxmlformats.org/officeDocument/2006/relationships" ax:classid="{5512D116-5CC6-11CF-8D67-00AA00BDCE1D}" ax:persistence="persistStream" r:id="rId1"/>
</file>

<file path=word/activeX/activeX112.xml><?xml version="1.0" encoding="utf-8"?>
<ax:ocx xmlns:ax="http://schemas.microsoft.com/office/2006/activeX" xmlns:r="http://schemas.openxmlformats.org/officeDocument/2006/relationships" ax:classid="{5512D116-5CC6-11CF-8D67-00AA00BDCE1D}" ax:persistence="persistStream" r:id="rId1"/>
</file>

<file path=word/activeX/activeX113.xml><?xml version="1.0" encoding="utf-8"?>
<ax:ocx xmlns:ax="http://schemas.microsoft.com/office/2006/activeX" xmlns:r="http://schemas.openxmlformats.org/officeDocument/2006/relationships" ax:classid="{5512D116-5CC6-11CF-8D67-00AA00BDCE1D}" ax:persistence="persistStream" r:id="rId1"/>
</file>

<file path=word/activeX/activeX114.xml><?xml version="1.0" encoding="utf-8"?>
<ax:ocx xmlns:ax="http://schemas.microsoft.com/office/2006/activeX" xmlns:r="http://schemas.openxmlformats.org/officeDocument/2006/relationships" ax:classid="{5512D116-5CC6-11CF-8D67-00AA00BDCE1D}" ax:persistence="persistStream" r:id="rId1"/>
</file>

<file path=word/activeX/activeX115.xml><?xml version="1.0" encoding="utf-8"?>
<ax:ocx xmlns:ax="http://schemas.microsoft.com/office/2006/activeX" xmlns:r="http://schemas.openxmlformats.org/officeDocument/2006/relationships" ax:classid="{5512D116-5CC6-11CF-8D67-00AA00BDCE1D}" ax:persistence="persistStream" r:id="rId1"/>
</file>

<file path=word/activeX/activeX116.xml><?xml version="1.0" encoding="utf-8"?>
<ax:ocx xmlns:ax="http://schemas.microsoft.com/office/2006/activeX" xmlns:r="http://schemas.openxmlformats.org/officeDocument/2006/relationships" ax:classid="{5512D116-5CC6-11CF-8D67-00AA00BDCE1D}" ax:persistence="persistStream" r:id="rId1"/>
</file>

<file path=word/activeX/activeX117.xml><?xml version="1.0" encoding="utf-8"?>
<ax:ocx xmlns:ax="http://schemas.microsoft.com/office/2006/activeX" xmlns:r="http://schemas.openxmlformats.org/officeDocument/2006/relationships" ax:classid="{5512D116-5CC6-11CF-8D67-00AA00BDCE1D}" ax:persistence="persistStream" r:id="rId1"/>
</file>

<file path=word/activeX/activeX118.xml><?xml version="1.0" encoding="utf-8"?>
<ax:ocx xmlns:ax="http://schemas.microsoft.com/office/2006/activeX" xmlns:r="http://schemas.openxmlformats.org/officeDocument/2006/relationships" ax:classid="{5512D116-5CC6-11CF-8D67-00AA00BDCE1D}" ax:persistence="persistStream" r:id="rId1"/>
</file>

<file path=word/activeX/activeX119.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20.xml><?xml version="1.0" encoding="utf-8"?>
<ax:ocx xmlns:ax="http://schemas.microsoft.com/office/2006/activeX" xmlns:r="http://schemas.openxmlformats.org/officeDocument/2006/relationships" ax:classid="{5512D116-5CC6-11CF-8D67-00AA00BDCE1D}" ax:persistence="persistStream" r:id="rId1"/>
</file>

<file path=word/activeX/activeX121.xml><?xml version="1.0" encoding="utf-8"?>
<ax:ocx xmlns:ax="http://schemas.microsoft.com/office/2006/activeX" xmlns:r="http://schemas.openxmlformats.org/officeDocument/2006/relationships" ax:classid="{5512D116-5CC6-11CF-8D67-00AA00BDCE1D}" ax:persistence="persistStream" r:id="rId1"/>
</file>

<file path=word/activeX/activeX122.xml><?xml version="1.0" encoding="utf-8"?>
<ax:ocx xmlns:ax="http://schemas.microsoft.com/office/2006/activeX" xmlns:r="http://schemas.openxmlformats.org/officeDocument/2006/relationships" ax:classid="{5512D116-5CC6-11CF-8D67-00AA00BDCE1D}" ax:persistence="persistStream" r:id="rId1"/>
</file>

<file path=word/activeX/activeX123.xml><?xml version="1.0" encoding="utf-8"?>
<ax:ocx xmlns:ax="http://schemas.microsoft.com/office/2006/activeX" xmlns:r="http://schemas.openxmlformats.org/officeDocument/2006/relationships" ax:classid="{5512D116-5CC6-11CF-8D67-00AA00BDCE1D}" ax:persistence="persistStream" r:id="rId1"/>
</file>

<file path=word/activeX/activeX124.xml><?xml version="1.0" encoding="utf-8"?>
<ax:ocx xmlns:ax="http://schemas.microsoft.com/office/2006/activeX" xmlns:r="http://schemas.openxmlformats.org/officeDocument/2006/relationships" ax:classid="{5512D116-5CC6-11CF-8D67-00AA00BDCE1D}" ax:persistence="persistStream" r:id="rId1"/>
</file>

<file path=word/activeX/activeX125.xml><?xml version="1.0" encoding="utf-8"?>
<ax:ocx xmlns:ax="http://schemas.microsoft.com/office/2006/activeX" xmlns:r="http://schemas.openxmlformats.org/officeDocument/2006/relationships" ax:classid="{5512D116-5CC6-11CF-8D67-00AA00BDCE1D}" ax:persistence="persistStream" r:id="rId1"/>
</file>

<file path=word/activeX/activeX126.xml><?xml version="1.0" encoding="utf-8"?>
<ax:ocx xmlns:ax="http://schemas.microsoft.com/office/2006/activeX" xmlns:r="http://schemas.openxmlformats.org/officeDocument/2006/relationships" ax:classid="{5512D116-5CC6-11CF-8D67-00AA00BDCE1D}" ax:persistence="persistStream" r:id="rId1"/>
</file>

<file path=word/activeX/activeX127.xml><?xml version="1.0" encoding="utf-8"?>
<ax:ocx xmlns:ax="http://schemas.microsoft.com/office/2006/activeX" xmlns:r="http://schemas.openxmlformats.org/officeDocument/2006/relationships" ax:classid="{5512D116-5CC6-11CF-8D67-00AA00BDCE1D}" ax:persistence="persistStream" r:id="rId1"/>
</file>

<file path=word/activeX/activeX128.xml><?xml version="1.0" encoding="utf-8"?>
<ax:ocx xmlns:ax="http://schemas.microsoft.com/office/2006/activeX" xmlns:r="http://schemas.openxmlformats.org/officeDocument/2006/relationships" ax:classid="{5512D116-5CC6-11CF-8D67-00AA00BDCE1D}" ax:persistence="persistStream" r:id="rId1"/>
</file>

<file path=word/activeX/activeX129.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30.xml><?xml version="1.0" encoding="utf-8"?>
<ax:ocx xmlns:ax="http://schemas.microsoft.com/office/2006/activeX" xmlns:r="http://schemas.openxmlformats.org/officeDocument/2006/relationships" ax:classid="{5512D116-5CC6-11CF-8D67-00AA00BDCE1D}" ax:persistence="persistStream" r:id="rId1"/>
</file>

<file path=word/activeX/activeX131.xml><?xml version="1.0" encoding="utf-8"?>
<ax:ocx xmlns:ax="http://schemas.microsoft.com/office/2006/activeX" xmlns:r="http://schemas.openxmlformats.org/officeDocument/2006/relationships" ax:classid="{5512D116-5CC6-11CF-8D67-00AA00BDCE1D}" ax:persistence="persistStream" r:id="rId1"/>
</file>

<file path=word/activeX/activeX132.xml><?xml version="1.0" encoding="utf-8"?>
<ax:ocx xmlns:ax="http://schemas.microsoft.com/office/2006/activeX" xmlns:r="http://schemas.openxmlformats.org/officeDocument/2006/relationships" ax:classid="{5512D116-5CC6-11CF-8D67-00AA00BDCE1D}" ax:persistence="persistStream" r:id="rId1"/>
</file>

<file path=word/activeX/activeX133.xml><?xml version="1.0" encoding="utf-8"?>
<ax:ocx xmlns:ax="http://schemas.microsoft.com/office/2006/activeX" xmlns:r="http://schemas.openxmlformats.org/officeDocument/2006/relationships" ax:classid="{5512D116-5CC6-11CF-8D67-00AA00BDCE1D}" ax:persistence="persistStream" r:id="rId1"/>
</file>

<file path=word/activeX/activeX134.xml><?xml version="1.0" encoding="utf-8"?>
<ax:ocx xmlns:ax="http://schemas.microsoft.com/office/2006/activeX" xmlns:r="http://schemas.openxmlformats.org/officeDocument/2006/relationships" ax:classid="{5512D116-5CC6-11CF-8D67-00AA00BDCE1D}" ax:persistence="persistStream" r:id="rId1"/>
</file>

<file path=word/activeX/activeX135.xml><?xml version="1.0" encoding="utf-8"?>
<ax:ocx xmlns:ax="http://schemas.microsoft.com/office/2006/activeX" xmlns:r="http://schemas.openxmlformats.org/officeDocument/2006/relationships" ax:classid="{5512D116-5CC6-11CF-8D67-00AA00BDCE1D}" ax:persistence="persistStream" r:id="rId1"/>
</file>

<file path=word/activeX/activeX136.xml><?xml version="1.0" encoding="utf-8"?>
<ax:ocx xmlns:ax="http://schemas.microsoft.com/office/2006/activeX" xmlns:r="http://schemas.openxmlformats.org/officeDocument/2006/relationships" ax:classid="{5512D116-5CC6-11CF-8D67-00AA00BDCE1D}" ax:persistence="persistStream" r:id="rId1"/>
</file>

<file path=word/activeX/activeX137.xml><?xml version="1.0" encoding="utf-8"?>
<ax:ocx xmlns:ax="http://schemas.microsoft.com/office/2006/activeX" xmlns:r="http://schemas.openxmlformats.org/officeDocument/2006/relationships" ax:classid="{5512D116-5CC6-11CF-8D67-00AA00BDCE1D}" ax:persistence="persistStream" r:id="rId1"/>
</file>

<file path=word/activeX/activeX138.xml><?xml version="1.0" encoding="utf-8"?>
<ax:ocx xmlns:ax="http://schemas.microsoft.com/office/2006/activeX" xmlns:r="http://schemas.openxmlformats.org/officeDocument/2006/relationships" ax:classid="{5512D116-5CC6-11CF-8D67-00AA00BDCE1D}" ax:persistence="persistStream" r:id="rId1"/>
</file>

<file path=word/activeX/activeX139.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40.xml><?xml version="1.0" encoding="utf-8"?>
<ax:ocx xmlns:ax="http://schemas.microsoft.com/office/2006/activeX" xmlns:r="http://schemas.openxmlformats.org/officeDocument/2006/relationships" ax:classid="{5512D116-5CC6-11CF-8D67-00AA00BDCE1D}" ax:persistence="persistStream" r:id="rId1"/>
</file>

<file path=word/activeX/activeX141.xml><?xml version="1.0" encoding="utf-8"?>
<ax:ocx xmlns:ax="http://schemas.microsoft.com/office/2006/activeX" xmlns:r="http://schemas.openxmlformats.org/officeDocument/2006/relationships" ax:classid="{5512D116-5CC6-11CF-8D67-00AA00BDCE1D}" ax:persistence="persistStream" r:id="rId1"/>
</file>

<file path=word/activeX/activeX142.xml><?xml version="1.0" encoding="utf-8"?>
<ax:ocx xmlns:ax="http://schemas.microsoft.com/office/2006/activeX" xmlns:r="http://schemas.openxmlformats.org/officeDocument/2006/relationships" ax:classid="{5512D116-5CC6-11CF-8D67-00AA00BDCE1D}" ax:persistence="persistStream" r:id="rId1"/>
</file>

<file path=word/activeX/activeX143.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26.xml><?xml version="1.0" encoding="utf-8"?>
<ax:ocx xmlns:ax="http://schemas.microsoft.com/office/2006/activeX" xmlns:r="http://schemas.openxmlformats.org/officeDocument/2006/relationships" ax:classid="{5512D116-5CC6-11CF-8D67-00AA00BDCE1D}" ax:persistence="persistStream" r:id="rId1"/>
</file>

<file path=word/activeX/activeX27.xml><?xml version="1.0" encoding="utf-8"?>
<ax:ocx xmlns:ax="http://schemas.microsoft.com/office/2006/activeX" xmlns:r="http://schemas.openxmlformats.org/officeDocument/2006/relationships" ax:classid="{5512D116-5CC6-11CF-8D67-00AA00BDCE1D}" ax:persistence="persistStream" r:id="rId1"/>
</file>

<file path=word/activeX/activeX28.xml><?xml version="1.0" encoding="utf-8"?>
<ax:ocx xmlns:ax="http://schemas.microsoft.com/office/2006/activeX" xmlns:r="http://schemas.openxmlformats.org/officeDocument/2006/relationships" ax:classid="{5512D116-5CC6-11CF-8D67-00AA00BDCE1D}" ax:persistence="persistStream" r:id="rId1"/>
</file>

<file path=word/activeX/activeX29.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33.xml><?xml version="1.0" encoding="utf-8"?>
<ax:ocx xmlns:ax="http://schemas.microsoft.com/office/2006/activeX" xmlns:r="http://schemas.openxmlformats.org/officeDocument/2006/relationships" ax:classid="{5512D116-5CC6-11CF-8D67-00AA00BDCE1D}" ax:persistence="persistStream" r:id="rId1"/>
</file>

<file path=word/activeX/activeX34.xml><?xml version="1.0" encoding="utf-8"?>
<ax:ocx xmlns:ax="http://schemas.microsoft.com/office/2006/activeX" xmlns:r="http://schemas.openxmlformats.org/officeDocument/2006/relationships" ax:classid="{5512D116-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16-5CC6-11CF-8D67-00AA00BDCE1D}" ax:persistence="persistStream" r:id="rId1"/>
</file>

<file path=word/activeX/activeX38.xml><?xml version="1.0" encoding="utf-8"?>
<ax:ocx xmlns:ax="http://schemas.microsoft.com/office/2006/activeX" xmlns:r="http://schemas.openxmlformats.org/officeDocument/2006/relationships" ax:classid="{5512D116-5CC6-11CF-8D67-00AA00BDCE1D}" ax:persistence="persistStream" r:id="rId1"/>
</file>

<file path=word/activeX/activeX39.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40.xml><?xml version="1.0" encoding="utf-8"?>
<ax:ocx xmlns:ax="http://schemas.microsoft.com/office/2006/activeX" xmlns:r="http://schemas.openxmlformats.org/officeDocument/2006/relationships" ax:classid="{5512D116-5CC6-11CF-8D67-00AA00BDCE1D}" ax:persistence="persistStream" r:id="rId1"/>
</file>

<file path=word/activeX/activeX41.xml><?xml version="1.0" encoding="utf-8"?>
<ax:ocx xmlns:ax="http://schemas.microsoft.com/office/2006/activeX" xmlns:r="http://schemas.openxmlformats.org/officeDocument/2006/relationships" ax:classid="{5512D116-5CC6-11CF-8D67-00AA00BDCE1D}" ax:persistence="persistStream" r:id="rId1"/>
</file>

<file path=word/activeX/activeX42.xml><?xml version="1.0" encoding="utf-8"?>
<ax:ocx xmlns:ax="http://schemas.microsoft.com/office/2006/activeX" xmlns:r="http://schemas.openxmlformats.org/officeDocument/2006/relationships" ax:classid="{5512D116-5CC6-11CF-8D67-00AA00BDCE1D}" ax:persistence="persistStream" r:id="rId1"/>
</file>

<file path=word/activeX/activeX43.xml><?xml version="1.0" encoding="utf-8"?>
<ax:ocx xmlns:ax="http://schemas.microsoft.com/office/2006/activeX" xmlns:r="http://schemas.openxmlformats.org/officeDocument/2006/relationships" ax:classid="{5512D116-5CC6-11CF-8D67-00AA00BDCE1D}" ax:persistence="persistStream" r:id="rId1"/>
</file>

<file path=word/activeX/activeX44.xml><?xml version="1.0" encoding="utf-8"?>
<ax:ocx xmlns:ax="http://schemas.microsoft.com/office/2006/activeX" xmlns:r="http://schemas.openxmlformats.org/officeDocument/2006/relationships" ax:classid="{5512D116-5CC6-11CF-8D67-00AA00BDCE1D}" ax:persistence="persistStream" r:id="rId1"/>
</file>

<file path=word/activeX/activeX45.xml><?xml version="1.0" encoding="utf-8"?>
<ax:ocx xmlns:ax="http://schemas.microsoft.com/office/2006/activeX" xmlns:r="http://schemas.openxmlformats.org/officeDocument/2006/relationships" ax:classid="{5512D116-5CC6-11CF-8D67-00AA00BDCE1D}" ax:persistence="persistStream" r:id="rId1"/>
</file>

<file path=word/activeX/activeX46.xml><?xml version="1.0" encoding="utf-8"?>
<ax:ocx xmlns:ax="http://schemas.microsoft.com/office/2006/activeX" xmlns:r="http://schemas.openxmlformats.org/officeDocument/2006/relationships" ax:classid="{5512D116-5CC6-11CF-8D67-00AA00BDCE1D}" ax:persistence="persistStream" r:id="rId1"/>
</file>

<file path=word/activeX/activeX47.xml><?xml version="1.0" encoding="utf-8"?>
<ax:ocx xmlns:ax="http://schemas.microsoft.com/office/2006/activeX" xmlns:r="http://schemas.openxmlformats.org/officeDocument/2006/relationships" ax:classid="{5512D116-5CC6-11CF-8D67-00AA00BDCE1D}" ax:persistence="persistStream" r:id="rId1"/>
</file>

<file path=word/activeX/activeX48.xml><?xml version="1.0" encoding="utf-8"?>
<ax:ocx xmlns:ax="http://schemas.microsoft.com/office/2006/activeX" xmlns:r="http://schemas.openxmlformats.org/officeDocument/2006/relationships" ax:classid="{5512D116-5CC6-11CF-8D67-00AA00BDCE1D}" ax:persistence="persistStream" r:id="rId1"/>
</file>

<file path=word/activeX/activeX49.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50.xml><?xml version="1.0" encoding="utf-8"?>
<ax:ocx xmlns:ax="http://schemas.microsoft.com/office/2006/activeX" xmlns:r="http://schemas.openxmlformats.org/officeDocument/2006/relationships" ax:classid="{5512D116-5CC6-11CF-8D67-00AA00BDCE1D}" ax:persistence="persistStream" r:id="rId1"/>
</file>

<file path=word/activeX/activeX51.xml><?xml version="1.0" encoding="utf-8"?>
<ax:ocx xmlns:ax="http://schemas.microsoft.com/office/2006/activeX" xmlns:r="http://schemas.openxmlformats.org/officeDocument/2006/relationships" ax:classid="{5512D116-5CC6-11CF-8D67-00AA00BDCE1D}" ax:persistence="persistStream" r:id="rId1"/>
</file>

<file path=word/activeX/activeX52.xml><?xml version="1.0" encoding="utf-8"?>
<ax:ocx xmlns:ax="http://schemas.microsoft.com/office/2006/activeX" xmlns:r="http://schemas.openxmlformats.org/officeDocument/2006/relationships" ax:classid="{5512D116-5CC6-11CF-8D67-00AA00BDCE1D}" ax:persistence="persistStream" r:id="rId1"/>
</file>

<file path=word/activeX/activeX53.xml><?xml version="1.0" encoding="utf-8"?>
<ax:ocx xmlns:ax="http://schemas.microsoft.com/office/2006/activeX" xmlns:r="http://schemas.openxmlformats.org/officeDocument/2006/relationships" ax:classid="{5512D116-5CC6-11CF-8D67-00AA00BDCE1D}" ax:persistence="persistStream" r:id="rId1"/>
</file>

<file path=word/activeX/activeX54.xml><?xml version="1.0" encoding="utf-8"?>
<ax:ocx xmlns:ax="http://schemas.microsoft.com/office/2006/activeX" xmlns:r="http://schemas.openxmlformats.org/officeDocument/2006/relationships" ax:classid="{5512D116-5CC6-11CF-8D67-00AA00BDCE1D}" ax:persistence="persistStream" r:id="rId1"/>
</file>

<file path=word/activeX/activeX55.xml><?xml version="1.0" encoding="utf-8"?>
<ax:ocx xmlns:ax="http://schemas.microsoft.com/office/2006/activeX" xmlns:r="http://schemas.openxmlformats.org/officeDocument/2006/relationships" ax:classid="{5512D116-5CC6-11CF-8D67-00AA00BDCE1D}" ax:persistence="persistStream" r:id="rId1"/>
</file>

<file path=word/activeX/activeX56.xml><?xml version="1.0" encoding="utf-8"?>
<ax:ocx xmlns:ax="http://schemas.microsoft.com/office/2006/activeX" xmlns:r="http://schemas.openxmlformats.org/officeDocument/2006/relationships" ax:classid="{5512D116-5CC6-11CF-8D67-00AA00BDCE1D}" ax:persistence="persistStream" r:id="rId1"/>
</file>

<file path=word/activeX/activeX57.xml><?xml version="1.0" encoding="utf-8"?>
<ax:ocx xmlns:ax="http://schemas.microsoft.com/office/2006/activeX" xmlns:r="http://schemas.openxmlformats.org/officeDocument/2006/relationships" ax:classid="{5512D116-5CC6-11CF-8D67-00AA00BDCE1D}" ax:persistence="persistStream" r:id="rId1"/>
</file>

<file path=word/activeX/activeX58.xml><?xml version="1.0" encoding="utf-8"?>
<ax:ocx xmlns:ax="http://schemas.microsoft.com/office/2006/activeX" xmlns:r="http://schemas.openxmlformats.org/officeDocument/2006/relationships" ax:classid="{5512D116-5CC6-11CF-8D67-00AA00BDCE1D}" ax:persistence="persistStream" r:id="rId1"/>
</file>

<file path=word/activeX/activeX59.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60.xml><?xml version="1.0" encoding="utf-8"?>
<ax:ocx xmlns:ax="http://schemas.microsoft.com/office/2006/activeX" xmlns:r="http://schemas.openxmlformats.org/officeDocument/2006/relationships" ax:classid="{5512D116-5CC6-11CF-8D67-00AA00BDCE1D}" ax:persistence="persistStream" r:id="rId1"/>
</file>

<file path=word/activeX/activeX61.xml><?xml version="1.0" encoding="utf-8"?>
<ax:ocx xmlns:ax="http://schemas.microsoft.com/office/2006/activeX" xmlns:r="http://schemas.openxmlformats.org/officeDocument/2006/relationships" ax:classid="{5512D116-5CC6-11CF-8D67-00AA00BDCE1D}" ax:persistence="persistStream" r:id="rId1"/>
</file>

<file path=word/activeX/activeX62.xml><?xml version="1.0" encoding="utf-8"?>
<ax:ocx xmlns:ax="http://schemas.microsoft.com/office/2006/activeX" xmlns:r="http://schemas.openxmlformats.org/officeDocument/2006/relationships" ax:classid="{5512D116-5CC6-11CF-8D67-00AA00BDCE1D}" ax:persistence="persistStream" r:id="rId1"/>
</file>

<file path=word/activeX/activeX63.xml><?xml version="1.0" encoding="utf-8"?>
<ax:ocx xmlns:ax="http://schemas.microsoft.com/office/2006/activeX" xmlns:r="http://schemas.openxmlformats.org/officeDocument/2006/relationships" ax:classid="{5512D116-5CC6-11CF-8D67-00AA00BDCE1D}" ax:persistence="persistStream" r:id="rId1"/>
</file>

<file path=word/activeX/activeX64.xml><?xml version="1.0" encoding="utf-8"?>
<ax:ocx xmlns:ax="http://schemas.microsoft.com/office/2006/activeX" xmlns:r="http://schemas.openxmlformats.org/officeDocument/2006/relationships" ax:classid="{5512D116-5CC6-11CF-8D67-00AA00BDCE1D}" ax:persistence="persistStream" r:id="rId1"/>
</file>

<file path=word/activeX/activeX65.xml><?xml version="1.0" encoding="utf-8"?>
<ax:ocx xmlns:ax="http://schemas.microsoft.com/office/2006/activeX" xmlns:r="http://schemas.openxmlformats.org/officeDocument/2006/relationships" ax:classid="{5512D116-5CC6-11CF-8D67-00AA00BDCE1D}" ax:persistence="persistStream" r:id="rId1"/>
</file>

<file path=word/activeX/activeX66.xml><?xml version="1.0" encoding="utf-8"?>
<ax:ocx xmlns:ax="http://schemas.microsoft.com/office/2006/activeX" xmlns:r="http://schemas.openxmlformats.org/officeDocument/2006/relationships" ax:classid="{5512D116-5CC6-11CF-8D67-00AA00BDCE1D}" ax:persistence="persistStream" r:id="rId1"/>
</file>

<file path=word/activeX/activeX67.xml><?xml version="1.0" encoding="utf-8"?>
<ax:ocx xmlns:ax="http://schemas.microsoft.com/office/2006/activeX" xmlns:r="http://schemas.openxmlformats.org/officeDocument/2006/relationships" ax:classid="{5512D116-5CC6-11CF-8D67-00AA00BDCE1D}" ax:persistence="persistStream" r:id="rId1"/>
</file>

<file path=word/activeX/activeX68.xml><?xml version="1.0" encoding="utf-8"?>
<ax:ocx xmlns:ax="http://schemas.microsoft.com/office/2006/activeX" xmlns:r="http://schemas.openxmlformats.org/officeDocument/2006/relationships" ax:classid="{5512D116-5CC6-11CF-8D67-00AA00BDCE1D}" ax:persistence="persistStream" r:id="rId1"/>
</file>

<file path=word/activeX/activeX69.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70.xml><?xml version="1.0" encoding="utf-8"?>
<ax:ocx xmlns:ax="http://schemas.microsoft.com/office/2006/activeX" xmlns:r="http://schemas.openxmlformats.org/officeDocument/2006/relationships" ax:classid="{5512D116-5CC6-11CF-8D67-00AA00BDCE1D}" ax:persistence="persistStream" r:id="rId1"/>
</file>

<file path=word/activeX/activeX71.xml><?xml version="1.0" encoding="utf-8"?>
<ax:ocx xmlns:ax="http://schemas.microsoft.com/office/2006/activeX" xmlns:r="http://schemas.openxmlformats.org/officeDocument/2006/relationships" ax:classid="{5512D116-5CC6-11CF-8D67-00AA00BDCE1D}" ax:persistence="persistStream" r:id="rId1"/>
</file>

<file path=word/activeX/activeX72.xml><?xml version="1.0" encoding="utf-8"?>
<ax:ocx xmlns:ax="http://schemas.microsoft.com/office/2006/activeX" xmlns:r="http://schemas.openxmlformats.org/officeDocument/2006/relationships" ax:classid="{5512D116-5CC6-11CF-8D67-00AA00BDCE1D}" ax:persistence="persistStream" r:id="rId1"/>
</file>

<file path=word/activeX/activeX73.xml><?xml version="1.0" encoding="utf-8"?>
<ax:ocx xmlns:ax="http://schemas.microsoft.com/office/2006/activeX" xmlns:r="http://schemas.openxmlformats.org/officeDocument/2006/relationships" ax:classid="{5512D116-5CC6-11CF-8D67-00AA00BDCE1D}" ax:persistence="persistStream" r:id="rId1"/>
</file>

<file path=word/activeX/activeX74.xml><?xml version="1.0" encoding="utf-8"?>
<ax:ocx xmlns:ax="http://schemas.microsoft.com/office/2006/activeX" xmlns:r="http://schemas.openxmlformats.org/officeDocument/2006/relationships" ax:classid="{5512D116-5CC6-11CF-8D67-00AA00BDCE1D}" ax:persistence="persistStream" r:id="rId1"/>
</file>

<file path=word/activeX/activeX75.xml><?xml version="1.0" encoding="utf-8"?>
<ax:ocx xmlns:ax="http://schemas.microsoft.com/office/2006/activeX" xmlns:r="http://schemas.openxmlformats.org/officeDocument/2006/relationships" ax:classid="{5512D116-5CC6-11CF-8D67-00AA00BDCE1D}" ax:persistence="persistStream" r:id="rId1"/>
</file>

<file path=word/activeX/activeX76.xml><?xml version="1.0" encoding="utf-8"?>
<ax:ocx xmlns:ax="http://schemas.microsoft.com/office/2006/activeX" xmlns:r="http://schemas.openxmlformats.org/officeDocument/2006/relationships" ax:classid="{5512D116-5CC6-11CF-8D67-00AA00BDCE1D}" ax:persistence="persistStream" r:id="rId1"/>
</file>

<file path=word/activeX/activeX77.xml><?xml version="1.0" encoding="utf-8"?>
<ax:ocx xmlns:ax="http://schemas.microsoft.com/office/2006/activeX" xmlns:r="http://schemas.openxmlformats.org/officeDocument/2006/relationships" ax:classid="{5512D116-5CC6-11CF-8D67-00AA00BDCE1D}" ax:persistence="persistStream" r:id="rId1"/>
</file>

<file path=word/activeX/activeX78.xml><?xml version="1.0" encoding="utf-8"?>
<ax:ocx xmlns:ax="http://schemas.microsoft.com/office/2006/activeX" xmlns:r="http://schemas.openxmlformats.org/officeDocument/2006/relationships" ax:classid="{5512D116-5CC6-11CF-8D67-00AA00BDCE1D}" ax:persistence="persistStream" r:id="rId1"/>
</file>

<file path=word/activeX/activeX79.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80.xml><?xml version="1.0" encoding="utf-8"?>
<ax:ocx xmlns:ax="http://schemas.microsoft.com/office/2006/activeX" xmlns:r="http://schemas.openxmlformats.org/officeDocument/2006/relationships" ax:classid="{5512D116-5CC6-11CF-8D67-00AA00BDCE1D}" ax:persistence="persistStream" r:id="rId1"/>
</file>

<file path=word/activeX/activeX81.xml><?xml version="1.0" encoding="utf-8"?>
<ax:ocx xmlns:ax="http://schemas.microsoft.com/office/2006/activeX" xmlns:r="http://schemas.openxmlformats.org/officeDocument/2006/relationships" ax:classid="{5512D116-5CC6-11CF-8D67-00AA00BDCE1D}" ax:persistence="persistStream" r:id="rId1"/>
</file>

<file path=word/activeX/activeX82.xml><?xml version="1.0" encoding="utf-8"?>
<ax:ocx xmlns:ax="http://schemas.microsoft.com/office/2006/activeX" xmlns:r="http://schemas.openxmlformats.org/officeDocument/2006/relationships" ax:classid="{5512D116-5CC6-11CF-8D67-00AA00BDCE1D}" ax:persistence="persistStream" r:id="rId1"/>
</file>

<file path=word/activeX/activeX83.xml><?xml version="1.0" encoding="utf-8"?>
<ax:ocx xmlns:ax="http://schemas.microsoft.com/office/2006/activeX" xmlns:r="http://schemas.openxmlformats.org/officeDocument/2006/relationships" ax:classid="{5512D116-5CC6-11CF-8D67-00AA00BDCE1D}" ax:persistence="persistStream" r:id="rId1"/>
</file>

<file path=word/activeX/activeX84.xml><?xml version="1.0" encoding="utf-8"?>
<ax:ocx xmlns:ax="http://schemas.microsoft.com/office/2006/activeX" xmlns:r="http://schemas.openxmlformats.org/officeDocument/2006/relationships" ax:classid="{5512D116-5CC6-11CF-8D67-00AA00BDCE1D}" ax:persistence="persistStream" r:id="rId1"/>
</file>

<file path=word/activeX/activeX85.xml><?xml version="1.0" encoding="utf-8"?>
<ax:ocx xmlns:ax="http://schemas.microsoft.com/office/2006/activeX" xmlns:r="http://schemas.openxmlformats.org/officeDocument/2006/relationships" ax:classid="{5512D116-5CC6-11CF-8D67-00AA00BDCE1D}" ax:persistence="persistStream" r:id="rId1"/>
</file>

<file path=word/activeX/activeX86.xml><?xml version="1.0" encoding="utf-8"?>
<ax:ocx xmlns:ax="http://schemas.microsoft.com/office/2006/activeX" xmlns:r="http://schemas.openxmlformats.org/officeDocument/2006/relationships" ax:classid="{5512D116-5CC6-11CF-8D67-00AA00BDCE1D}" ax:persistence="persistStream" r:id="rId1"/>
</file>

<file path=word/activeX/activeX87.xml><?xml version="1.0" encoding="utf-8"?>
<ax:ocx xmlns:ax="http://schemas.microsoft.com/office/2006/activeX" xmlns:r="http://schemas.openxmlformats.org/officeDocument/2006/relationships" ax:classid="{5512D116-5CC6-11CF-8D67-00AA00BDCE1D}" ax:persistence="persistStream" r:id="rId1"/>
</file>

<file path=word/activeX/activeX88.xml><?xml version="1.0" encoding="utf-8"?>
<ax:ocx xmlns:ax="http://schemas.microsoft.com/office/2006/activeX" xmlns:r="http://schemas.openxmlformats.org/officeDocument/2006/relationships" ax:classid="{5512D116-5CC6-11CF-8D67-00AA00BDCE1D}" ax:persistence="persistStream" r:id="rId1"/>
</file>

<file path=word/activeX/activeX89.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activeX/activeX90.xml><?xml version="1.0" encoding="utf-8"?>
<ax:ocx xmlns:ax="http://schemas.microsoft.com/office/2006/activeX" xmlns:r="http://schemas.openxmlformats.org/officeDocument/2006/relationships" ax:classid="{5512D116-5CC6-11CF-8D67-00AA00BDCE1D}" ax:persistence="persistStream" r:id="rId1"/>
</file>

<file path=word/activeX/activeX91.xml><?xml version="1.0" encoding="utf-8"?>
<ax:ocx xmlns:ax="http://schemas.microsoft.com/office/2006/activeX" xmlns:r="http://schemas.openxmlformats.org/officeDocument/2006/relationships" ax:classid="{5512D116-5CC6-11CF-8D67-00AA00BDCE1D}" ax:persistence="persistStream" r:id="rId1"/>
</file>

<file path=word/activeX/activeX92.xml><?xml version="1.0" encoding="utf-8"?>
<ax:ocx xmlns:ax="http://schemas.microsoft.com/office/2006/activeX" xmlns:r="http://schemas.openxmlformats.org/officeDocument/2006/relationships" ax:classid="{5512D116-5CC6-11CF-8D67-00AA00BDCE1D}" ax:persistence="persistStream" r:id="rId1"/>
</file>

<file path=word/activeX/activeX93.xml><?xml version="1.0" encoding="utf-8"?>
<ax:ocx xmlns:ax="http://schemas.microsoft.com/office/2006/activeX" xmlns:r="http://schemas.openxmlformats.org/officeDocument/2006/relationships" ax:classid="{5512D116-5CC6-11CF-8D67-00AA00BDCE1D}" ax:persistence="persistStream" r:id="rId1"/>
</file>

<file path=word/activeX/activeX94.xml><?xml version="1.0" encoding="utf-8"?>
<ax:ocx xmlns:ax="http://schemas.microsoft.com/office/2006/activeX" xmlns:r="http://schemas.openxmlformats.org/officeDocument/2006/relationships" ax:classid="{5512D116-5CC6-11CF-8D67-00AA00BDCE1D}" ax:persistence="persistStream" r:id="rId1"/>
</file>

<file path=word/activeX/activeX95.xml><?xml version="1.0" encoding="utf-8"?>
<ax:ocx xmlns:ax="http://schemas.microsoft.com/office/2006/activeX" xmlns:r="http://schemas.openxmlformats.org/officeDocument/2006/relationships" ax:classid="{5512D116-5CC6-11CF-8D67-00AA00BDCE1D}" ax:persistence="persistStream" r:id="rId1"/>
</file>

<file path=word/activeX/activeX96.xml><?xml version="1.0" encoding="utf-8"?>
<ax:ocx xmlns:ax="http://schemas.microsoft.com/office/2006/activeX" xmlns:r="http://schemas.openxmlformats.org/officeDocument/2006/relationships" ax:classid="{5512D116-5CC6-11CF-8D67-00AA00BDCE1D}" ax:persistence="persistStream" r:id="rId1"/>
</file>

<file path=word/activeX/activeX97.xml><?xml version="1.0" encoding="utf-8"?>
<ax:ocx xmlns:ax="http://schemas.microsoft.com/office/2006/activeX" xmlns:r="http://schemas.openxmlformats.org/officeDocument/2006/relationships" ax:classid="{5512D116-5CC6-11CF-8D67-00AA00BDCE1D}" ax:persistence="persistStream" r:id="rId1"/>
</file>

<file path=word/activeX/activeX98.xml><?xml version="1.0" encoding="utf-8"?>
<ax:ocx xmlns:ax="http://schemas.microsoft.com/office/2006/activeX" xmlns:r="http://schemas.openxmlformats.org/officeDocument/2006/relationships" ax:classid="{5512D116-5CC6-11CF-8D67-00AA00BDCE1D}" ax:persistence="persistStream" r:id="rId1"/>
</file>

<file path=word/activeX/activeX99.xml><?xml version="1.0" encoding="utf-8"?>
<ax:ocx xmlns:ax="http://schemas.microsoft.com/office/2006/activeX" xmlns:r="http://schemas.openxmlformats.org/officeDocument/2006/relationships" ax:classid="{5512D116-5CC6-11CF-8D67-00AA00BDCE1D}" ax:persistence="persistStream" r:id="rId1"/>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uk-UA"/>
  <c:roundedCorners val="1"/>
  <c:style val="2"/>
  <c:chart>
    <c:autoTitleDeleted val="1"/>
    <c:plotArea>
      <c:layout/>
      <c:barChart>
        <c:barDir val="bar"/>
        <c:grouping val="clustered"/>
        <c:varyColors val="1"/>
        <c:ser>
          <c:idx val="0"/>
          <c:order val="0"/>
          <c:tx>
            <c:strRef>
              <c:f>Аркуш1!$C$1</c:f>
              <c:strCache>
                <c:ptCount val="1"/>
                <c:pt idx="0">
                  <c:v>Before training</c:v>
                </c:pt>
              </c:strCache>
            </c:strRef>
          </c:tx>
          <c:spPr>
            <a:solidFill>
              <a:srgbClr val="5B9BD5"/>
            </a:solidFill>
            <a:ln>
              <a:noFill/>
            </a:ln>
            <a:effectLst/>
          </c:spPr>
          <c:invertIfNegative val="1"/>
          <c:dLbls>
            <c:spPr>
              <a:noFill/>
              <a:ln>
                <a:noFill/>
              </a:ln>
              <a:effectLst/>
            </c:spPr>
            <c:txPr>
              <a:bodyPr rot="0" spcFirstLastPara="1" vertOverflow="ellipsis" vert="horz" wrap="square" anchor="ctr" anchorCtr="1"/>
              <a:lstStyle/>
              <a:p>
                <a:pPr>
                  <a:defRPr sz="600" b="0" i="0" u="none" strike="noStrike" kern="1200" baseline="0">
                    <a:solidFill>
                      <a:schemeClr val="tx1">
                        <a:lumMod val="75000"/>
                        <a:lumOff val="25000"/>
                      </a:schemeClr>
                    </a:solidFill>
                    <a:latin typeface="+mn-lt"/>
                    <a:ea typeface="+mn-ea"/>
                    <a:cs typeface="+mn-cs"/>
                  </a:defRPr>
                </a:pPr>
                <a:endParaRPr lang="uk-UA"/>
              </a:p>
            </c:txPr>
            <c:dLblPos val="outEnd"/>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Аркуш1!$A$2:$A$7</c:f>
              <c:strCache>
                <c:ptCount val="6"/>
                <c:pt idx="0">
                  <c:v>Accessibility of care</c:v>
                </c:pt>
                <c:pt idx="1">
                  <c:v>Professionalism of nurses</c:v>
                </c:pt>
                <c:pt idx="2">
                  <c:v>Involvement in the decision-making process</c:v>
                </c:pt>
                <c:pt idx="3">
                  <c:v>Psychological support</c:v>
                </c:pt>
                <c:pt idx="4">
                  <c:v>Technical equipment</c:v>
                </c:pt>
                <c:pt idx="5">
                  <c:v>Environment comfort</c:v>
                </c:pt>
              </c:strCache>
            </c:strRef>
          </c:cat>
          <c:val>
            <c:numRef>
              <c:f>Аркуш1!$C$2:$C$7</c:f>
              <c:numCache>
                <c:formatCode>General</c:formatCode>
                <c:ptCount val="6"/>
                <c:pt idx="0">
                  <c:v>4.0999999999999996</c:v>
                </c:pt>
                <c:pt idx="1">
                  <c:v>4.3</c:v>
                </c:pt>
                <c:pt idx="2">
                  <c:v>3.7</c:v>
                </c:pt>
                <c:pt idx="3">
                  <c:v>3.8</c:v>
                </c:pt>
                <c:pt idx="4">
                  <c:v>3.6</c:v>
                </c:pt>
                <c:pt idx="5">
                  <c:v>3.9</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0-30F1-4ECD-9074-814159B1E55B}"/>
            </c:ext>
          </c:extLst>
        </c:ser>
        <c:ser>
          <c:idx val="1"/>
          <c:order val="1"/>
          <c:tx>
            <c:strRef>
              <c:f>Аркуш1!$D$1</c:f>
              <c:strCache>
                <c:ptCount val="1"/>
                <c:pt idx="0">
                  <c:v>After training</c:v>
                </c:pt>
              </c:strCache>
            </c:strRef>
          </c:tx>
          <c:spPr>
            <a:solidFill>
              <a:srgbClr val="ED7D31"/>
            </a:solidFill>
            <a:ln>
              <a:noFill/>
            </a:ln>
            <a:effectLst/>
          </c:spPr>
          <c:invertIfNegative val="1"/>
          <c:dLbls>
            <c:spPr>
              <a:noFill/>
              <a:ln>
                <a:noFill/>
              </a:ln>
              <a:effectLst/>
            </c:spPr>
            <c:txPr>
              <a:bodyPr rot="0" spcFirstLastPara="1" vertOverflow="ellipsis" vert="horz" wrap="square" anchor="ctr" anchorCtr="1"/>
              <a:lstStyle/>
              <a:p>
                <a:pPr>
                  <a:defRPr sz="600" b="0" i="0" u="none" strike="noStrike" kern="1200" baseline="0">
                    <a:solidFill>
                      <a:schemeClr val="tx1">
                        <a:lumMod val="75000"/>
                        <a:lumOff val="25000"/>
                      </a:schemeClr>
                    </a:solidFill>
                    <a:latin typeface="+mn-lt"/>
                    <a:ea typeface="+mn-ea"/>
                    <a:cs typeface="+mn-cs"/>
                  </a:defRPr>
                </a:pPr>
                <a:endParaRPr lang="uk-UA"/>
              </a:p>
            </c:txPr>
            <c:dLblPos val="outEnd"/>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Аркуш1!$A$2:$A$7</c:f>
              <c:strCache>
                <c:ptCount val="6"/>
                <c:pt idx="0">
                  <c:v>Accessibility of care</c:v>
                </c:pt>
                <c:pt idx="1">
                  <c:v>Professionalism of nurses</c:v>
                </c:pt>
                <c:pt idx="2">
                  <c:v>Involvement in the decision-making process</c:v>
                </c:pt>
                <c:pt idx="3">
                  <c:v>Psychological support</c:v>
                </c:pt>
                <c:pt idx="4">
                  <c:v>Technical equipment</c:v>
                </c:pt>
                <c:pt idx="5">
                  <c:v>Environment comfort</c:v>
                </c:pt>
              </c:strCache>
            </c:strRef>
          </c:cat>
          <c:val>
            <c:numRef>
              <c:f>Аркуш1!$D$2:$D$7</c:f>
              <c:numCache>
                <c:formatCode>General</c:formatCode>
                <c:ptCount val="6"/>
                <c:pt idx="0">
                  <c:v>4.4000000000000004</c:v>
                </c:pt>
                <c:pt idx="1">
                  <c:v>4.5999999999999996</c:v>
                </c:pt>
                <c:pt idx="2">
                  <c:v>4.2</c:v>
                </c:pt>
                <c:pt idx="3">
                  <c:v>4.5</c:v>
                </c:pt>
                <c:pt idx="4">
                  <c:v>3.6</c:v>
                </c:pt>
                <c:pt idx="5">
                  <c:v>4.2</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1-30F1-4ECD-9074-814159B1E55B}"/>
            </c:ext>
          </c:extLst>
        </c:ser>
        <c:ser>
          <c:idx val="2"/>
          <c:order val="2"/>
          <c:tx>
            <c:strRef>
              <c:f>Аркуш1!$B$1</c:f>
              <c:strCache>
                <c:ptCount val="1"/>
                <c:pt idx="0">
                  <c:v>Expected indicator</c:v>
                </c:pt>
              </c:strCache>
            </c:strRef>
          </c:tx>
          <c:spPr>
            <a:solidFill>
              <a:srgbClr val="A5A5A5"/>
            </a:solidFill>
            <a:ln>
              <a:noFill/>
            </a:ln>
            <a:effectLst/>
          </c:spPr>
          <c:invertIfNegative val="1"/>
          <c:dLbls>
            <c:spPr>
              <a:noFill/>
              <a:ln>
                <a:noFill/>
              </a:ln>
              <a:effectLst/>
            </c:spPr>
            <c:txPr>
              <a:bodyPr rot="0" spcFirstLastPara="1" vertOverflow="ellipsis" vert="horz" wrap="square" anchor="ctr" anchorCtr="1"/>
              <a:lstStyle/>
              <a:p>
                <a:pPr>
                  <a:defRPr sz="600" b="0" i="0" u="none" strike="noStrike" kern="1200" baseline="0">
                    <a:solidFill>
                      <a:schemeClr val="tx1">
                        <a:lumMod val="75000"/>
                        <a:lumOff val="25000"/>
                      </a:schemeClr>
                    </a:solidFill>
                    <a:latin typeface="+mn-lt"/>
                    <a:ea typeface="+mn-ea"/>
                    <a:cs typeface="+mn-cs"/>
                  </a:defRPr>
                </a:pPr>
                <a:endParaRPr lang="uk-UA"/>
              </a:p>
            </c:txPr>
            <c:dLblPos val="outEnd"/>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Аркуш1!$A$2:$A$7</c:f>
              <c:strCache>
                <c:ptCount val="6"/>
                <c:pt idx="0">
                  <c:v>Accessibility of care</c:v>
                </c:pt>
                <c:pt idx="1">
                  <c:v>Professionalism of nurses</c:v>
                </c:pt>
                <c:pt idx="2">
                  <c:v>Involvement in the decision-making process</c:v>
                </c:pt>
                <c:pt idx="3">
                  <c:v>Psychological support</c:v>
                </c:pt>
                <c:pt idx="4">
                  <c:v>Technical equipment</c:v>
                </c:pt>
                <c:pt idx="5">
                  <c:v>Environment comfort</c:v>
                </c:pt>
              </c:strCache>
            </c:strRef>
          </c:cat>
          <c:val>
            <c:numRef>
              <c:f>Аркуш1!$B$2:$B$7</c:f>
              <c:numCache>
                <c:formatCode>General</c:formatCode>
                <c:ptCount val="6"/>
                <c:pt idx="0">
                  <c:v>4.8</c:v>
                </c:pt>
                <c:pt idx="1">
                  <c:v>4.7</c:v>
                </c:pt>
                <c:pt idx="2">
                  <c:v>4.5</c:v>
                </c:pt>
                <c:pt idx="3">
                  <c:v>4.5999999999999996</c:v>
                </c:pt>
                <c:pt idx="4">
                  <c:v>4.7</c:v>
                </c:pt>
                <c:pt idx="5">
                  <c:v>4.5</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2-30F1-4ECD-9074-814159B1E55B}"/>
            </c:ext>
          </c:extLst>
        </c:ser>
        <c:dLbls>
          <c:showLegendKey val="1"/>
          <c:showVal val="1"/>
          <c:showCatName val="1"/>
          <c:showSerName val="1"/>
          <c:showPercent val="1"/>
          <c:showBubbleSize val="1"/>
        </c:dLbls>
        <c:gapWidth val="182"/>
        <c:axId val="116304512"/>
        <c:axId val="116306304"/>
      </c:barChart>
      <c:catAx>
        <c:axId val="116304512"/>
        <c:scaling>
          <c:orientation val="minMax"/>
        </c:scaling>
        <c:delete val="1"/>
        <c:axPos val="l"/>
        <c:numFmt formatCode="General" sourceLinked="1"/>
        <c:majorTickMark val="none"/>
        <c:minorTickMark val="cross"/>
        <c:tickLblPos val="nextTo"/>
        <c:crossAx val="116306304"/>
        <c:crosses val="autoZero"/>
        <c:auto val="1"/>
        <c:lblAlgn val="ctr"/>
        <c:lblOffset val="100"/>
        <c:noMultiLvlLbl val="1"/>
      </c:catAx>
      <c:valAx>
        <c:axId val="116306304"/>
        <c:scaling>
          <c:orientation val="minMax"/>
        </c:scaling>
        <c:delete val="1"/>
        <c:axPos val="b"/>
        <c:majorGridlines>
          <c:spPr>
            <a:ln w="9525">
              <a:solidFill>
                <a:schemeClr val="tx1">
                  <a:lumMod val="15000"/>
                  <a:lumOff val="85000"/>
                </a:schemeClr>
              </a:solidFill>
              <a:round/>
            </a:ln>
            <a:effectLst/>
          </c:spPr>
        </c:majorGridlines>
        <c:numFmt formatCode="General" sourceLinked="1"/>
        <c:majorTickMark val="none"/>
        <c:minorTickMark val="cross"/>
        <c:tickLblPos val="nextTo"/>
        <c:crossAx val="116304512"/>
        <c:crosses val="autoZero"/>
        <c:crossBetween val="between"/>
      </c:valAx>
      <c:spPr>
        <a:noFill/>
        <a:ln>
          <a:noFill/>
        </a:ln>
        <a:effectLst/>
      </c:spPr>
    </c:plotArea>
    <c:legend>
      <c:legendPos val="b"/>
      <c:overlay val="1"/>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1"/>
    <c:extLst>
      <c:ext xmlns:c16r3="http://schemas.microsoft.com/office/drawing/2017/03/chart" uri="{56B9EC1D-385E-4148-901F-78D8002777C0}">
        <c16r3:dataDisplayOptions16>
          <c16r3:dispNaAsBlank val="1"/>
        </c16r3:dataDisplayOptions16>
      </c:ext>
    </c:extLst>
  </c:chart>
  <c:spPr>
    <a:solidFill>
      <a:schemeClr val="bg1"/>
    </a:solidFill>
    <a:ln w="9525">
      <a:solidFill>
        <a:schemeClr val="tx1">
          <a:lumMod val="15000"/>
          <a:lumOff val="85000"/>
        </a:schemeClr>
      </a:solidFill>
      <a:round/>
    </a:ln>
    <a:effectLst/>
  </c:spPr>
  <c:txPr>
    <a:bodyPr/>
    <a:lstStyle/>
    <a:p>
      <a:pPr>
        <a:defRPr sz="1200"/>
      </a:pPr>
      <a:endParaRPr lang="uk-UA"/>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F9E06C-83A2-4697-8AAD-14D22688C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63</Pages>
  <Words>66022</Words>
  <Characters>37633</Characters>
  <Application>Microsoft Office Word</Application>
  <DocSecurity>0</DocSecurity>
  <Lines>313</Lines>
  <Paragraphs>206</Paragraphs>
  <ScaleCrop>false</ScaleCrop>
  <HeadingPairs>
    <vt:vector size="6" baseType="variant">
      <vt:variant>
        <vt:lpstr>Название</vt:lpstr>
      </vt:variant>
      <vt:variant>
        <vt:i4>1</vt:i4>
      </vt:variant>
      <vt:variant>
        <vt:lpstr>Titel</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103449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Tovah Abrahams</dc:creator>
  <cp:lastModifiedBy>User</cp:lastModifiedBy>
  <cp:revision>21</cp:revision>
  <dcterms:created xsi:type="dcterms:W3CDTF">2025-01-28T16:56:00Z</dcterms:created>
  <dcterms:modified xsi:type="dcterms:W3CDTF">2025-03-27T16:56:00Z</dcterms:modified>
</cp:coreProperties>
</file>