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53F5" w:rsidRPr="005B0E26" w:rsidRDefault="008653F5" w:rsidP="008653F5">
      <w:pPr>
        <w:tabs>
          <w:tab w:val="center" w:pos="4677"/>
          <w:tab w:val="right" w:pos="9355"/>
        </w:tabs>
        <w:spacing w:after="0"/>
        <w:jc w:val="center"/>
        <w:rPr>
          <w:rFonts w:ascii="Times New Roman" w:eastAsia="Calibri" w:hAnsi="Times New Roman"/>
          <w:sz w:val="28"/>
          <w:szCs w:val="28"/>
        </w:rPr>
      </w:pPr>
      <w:r w:rsidRPr="005B0E26">
        <w:rPr>
          <w:rFonts w:ascii="Times New Roman" w:eastAsia="Calibri" w:hAnsi="Times New Roman"/>
          <w:sz w:val="28"/>
          <w:szCs w:val="28"/>
        </w:rPr>
        <w:t>МІНІСТЕРСТВО ОХОРОНИ ЗДОРОВ’Я УКРАЇНИ</w:t>
      </w:r>
    </w:p>
    <w:p w:rsidR="008653F5" w:rsidRPr="005B0E26" w:rsidRDefault="008653F5" w:rsidP="008653F5">
      <w:pPr>
        <w:tabs>
          <w:tab w:val="center" w:pos="4677"/>
          <w:tab w:val="right" w:pos="9355"/>
        </w:tabs>
        <w:spacing w:after="0"/>
        <w:jc w:val="center"/>
        <w:rPr>
          <w:rFonts w:ascii="Times New Roman" w:eastAsia="Calibri" w:hAnsi="Times New Roman"/>
          <w:sz w:val="28"/>
          <w:szCs w:val="28"/>
        </w:rPr>
      </w:pPr>
      <w:r w:rsidRPr="005B0E26">
        <w:rPr>
          <w:rFonts w:ascii="Times New Roman" w:eastAsia="Calibri" w:hAnsi="Times New Roman"/>
          <w:sz w:val="28"/>
          <w:szCs w:val="28"/>
        </w:rPr>
        <w:t xml:space="preserve">ТЕРНОПІЛЬСЬКИЙ НАЦІОНАЛЬНИЙ МЕДИЧНИЙ УНІВЕРСИТЕТ </w:t>
      </w:r>
    </w:p>
    <w:p w:rsidR="008653F5" w:rsidRPr="005B0E26" w:rsidRDefault="008653F5" w:rsidP="008653F5">
      <w:pPr>
        <w:tabs>
          <w:tab w:val="center" w:pos="4677"/>
          <w:tab w:val="right" w:pos="9355"/>
        </w:tabs>
        <w:spacing w:after="0"/>
        <w:jc w:val="center"/>
        <w:rPr>
          <w:rFonts w:ascii="Times New Roman" w:eastAsia="Calibri" w:hAnsi="Times New Roman"/>
          <w:sz w:val="28"/>
          <w:szCs w:val="28"/>
        </w:rPr>
      </w:pPr>
      <w:r w:rsidRPr="005B0E26">
        <w:rPr>
          <w:rFonts w:ascii="Times New Roman" w:eastAsia="Calibri" w:hAnsi="Times New Roman"/>
          <w:sz w:val="28"/>
          <w:szCs w:val="28"/>
        </w:rPr>
        <w:t>ІМЕНІ І.</w:t>
      </w:r>
      <w:r>
        <w:rPr>
          <w:rFonts w:ascii="Times New Roman" w:eastAsia="Calibri" w:hAnsi="Times New Roman"/>
          <w:sz w:val="28"/>
          <w:szCs w:val="28"/>
        </w:rPr>
        <w:t xml:space="preserve"> </w:t>
      </w:r>
      <w:r w:rsidRPr="005B0E26">
        <w:rPr>
          <w:rFonts w:ascii="Times New Roman" w:eastAsia="Calibri" w:hAnsi="Times New Roman"/>
          <w:sz w:val="28"/>
          <w:szCs w:val="28"/>
        </w:rPr>
        <w:t>Я. ГОРБАЧЕВСЬКОГО</w:t>
      </w:r>
    </w:p>
    <w:p w:rsidR="008653F5" w:rsidRPr="005B0E26" w:rsidRDefault="008653F5" w:rsidP="008653F5">
      <w:pPr>
        <w:tabs>
          <w:tab w:val="center" w:pos="4677"/>
          <w:tab w:val="right" w:pos="9355"/>
        </w:tabs>
        <w:spacing w:after="0"/>
        <w:jc w:val="center"/>
        <w:rPr>
          <w:rFonts w:ascii="Times New Roman" w:eastAsia="Calibri" w:hAnsi="Times New Roman"/>
          <w:sz w:val="28"/>
          <w:szCs w:val="28"/>
        </w:rPr>
      </w:pPr>
      <w:r w:rsidRPr="005B0E26">
        <w:rPr>
          <w:rFonts w:ascii="Times New Roman" w:eastAsia="Calibri" w:hAnsi="Times New Roman"/>
          <w:sz w:val="28"/>
          <w:szCs w:val="28"/>
        </w:rPr>
        <w:t>МІНІСТЕРСТВА ОХОРОНИ ЗДОРОВ</w:t>
      </w:r>
      <w:r w:rsidRPr="005B0E26">
        <w:rPr>
          <w:rFonts w:ascii="Times New Roman" w:eastAsia="Calibri" w:hAnsi="Times New Roman"/>
          <w:sz w:val="28"/>
          <w:szCs w:val="28"/>
          <w:lang w:val="ru-RU"/>
        </w:rPr>
        <w:t>’</w:t>
      </w:r>
      <w:r w:rsidRPr="005B0E26">
        <w:rPr>
          <w:rFonts w:ascii="Times New Roman" w:eastAsia="Calibri" w:hAnsi="Times New Roman"/>
          <w:sz w:val="28"/>
          <w:szCs w:val="28"/>
        </w:rPr>
        <w:t>Я УКРАЇНИ</w:t>
      </w:r>
    </w:p>
    <w:p w:rsidR="008653F5" w:rsidRPr="00A94718" w:rsidRDefault="008653F5" w:rsidP="008653F5">
      <w:pPr>
        <w:spacing w:after="0" w:line="240" w:lineRule="auto"/>
        <w:jc w:val="center"/>
        <w:rPr>
          <w:rFonts w:ascii="Times New Roman" w:eastAsia="Calibri" w:hAnsi="Times New Roman"/>
          <w:b/>
          <w:sz w:val="28"/>
          <w:szCs w:val="28"/>
        </w:rPr>
      </w:pPr>
    </w:p>
    <w:p w:rsidR="008653F5" w:rsidRPr="00A94718" w:rsidRDefault="008653F5" w:rsidP="008653F5">
      <w:pPr>
        <w:spacing w:after="0" w:line="240" w:lineRule="auto"/>
        <w:jc w:val="center"/>
        <w:rPr>
          <w:rFonts w:ascii="Times New Roman" w:eastAsia="Calibri" w:hAnsi="Times New Roman"/>
          <w:b/>
          <w:bCs/>
          <w:sz w:val="28"/>
          <w:szCs w:val="28"/>
        </w:rPr>
      </w:pPr>
    </w:p>
    <w:p w:rsidR="008653F5" w:rsidRPr="008653F5" w:rsidRDefault="008653F5" w:rsidP="008653F5">
      <w:pPr>
        <w:spacing w:after="120" w:line="360" w:lineRule="auto"/>
        <w:jc w:val="center"/>
        <w:rPr>
          <w:rFonts w:ascii="Times New Roman" w:eastAsia="Calibri" w:hAnsi="Times New Roman" w:cs="SimSun"/>
          <w:b/>
          <w:sz w:val="28"/>
        </w:rPr>
      </w:pPr>
      <w:r w:rsidRPr="008653F5">
        <w:rPr>
          <w:rFonts w:ascii="Times New Roman" w:eastAsia="Calibri" w:hAnsi="Times New Roman" w:cs="SimSun"/>
          <w:b/>
          <w:sz w:val="28"/>
        </w:rPr>
        <w:t>Тімошина Тетяна Олександрівна</w:t>
      </w:r>
    </w:p>
    <w:p w:rsidR="008653F5" w:rsidRDefault="008653F5" w:rsidP="008653F5">
      <w:pPr>
        <w:spacing w:after="0" w:line="240" w:lineRule="auto"/>
        <w:jc w:val="center"/>
        <w:rPr>
          <w:rFonts w:ascii="Times New Roman" w:eastAsia="Calibri" w:hAnsi="Times New Roman"/>
          <w:b/>
          <w:bCs/>
          <w:sz w:val="28"/>
          <w:szCs w:val="28"/>
        </w:rPr>
      </w:pPr>
    </w:p>
    <w:p w:rsidR="008653F5" w:rsidRDefault="008653F5" w:rsidP="008653F5">
      <w:pPr>
        <w:spacing w:after="0" w:line="240" w:lineRule="auto"/>
        <w:jc w:val="center"/>
        <w:rPr>
          <w:rFonts w:ascii="Times New Roman" w:eastAsia="Calibri" w:hAnsi="Times New Roman"/>
          <w:b/>
          <w:bCs/>
          <w:sz w:val="28"/>
          <w:szCs w:val="28"/>
        </w:rPr>
      </w:pPr>
    </w:p>
    <w:p w:rsidR="008653F5" w:rsidRPr="005B0E26" w:rsidRDefault="008653F5" w:rsidP="008653F5">
      <w:pPr>
        <w:spacing w:after="0" w:line="240" w:lineRule="auto"/>
        <w:jc w:val="center"/>
        <w:rPr>
          <w:rFonts w:ascii="Times New Roman" w:eastAsia="Calibri" w:hAnsi="Times New Roman"/>
          <w:b/>
          <w:bCs/>
          <w:sz w:val="28"/>
          <w:szCs w:val="28"/>
        </w:rPr>
      </w:pPr>
    </w:p>
    <w:p w:rsidR="008653F5" w:rsidRPr="005B0E26" w:rsidRDefault="008653F5" w:rsidP="008653F5">
      <w:pPr>
        <w:spacing w:after="0" w:line="240" w:lineRule="auto"/>
        <w:ind w:left="6521"/>
        <w:rPr>
          <w:rFonts w:ascii="Times New Roman" w:eastAsia="Calibri" w:hAnsi="Times New Roman"/>
          <w:sz w:val="28"/>
          <w:szCs w:val="28"/>
        </w:rPr>
      </w:pPr>
      <w:r w:rsidRPr="005B0E26">
        <w:rPr>
          <w:rFonts w:ascii="Times New Roman" w:eastAsia="Calibri" w:hAnsi="Times New Roman"/>
          <w:sz w:val="28"/>
          <w:szCs w:val="28"/>
        </w:rPr>
        <w:t>На правах рукопису</w:t>
      </w:r>
    </w:p>
    <w:p w:rsidR="008653F5" w:rsidRPr="005B0E26" w:rsidRDefault="008653F5" w:rsidP="008653F5">
      <w:pPr>
        <w:spacing w:after="0" w:line="240" w:lineRule="auto"/>
        <w:ind w:left="6521"/>
        <w:rPr>
          <w:rFonts w:ascii="Times New Roman" w:eastAsia="Calibri" w:hAnsi="Times New Roman"/>
          <w:sz w:val="28"/>
          <w:szCs w:val="28"/>
        </w:rPr>
      </w:pPr>
    </w:p>
    <w:p w:rsidR="008653F5" w:rsidRPr="005B0E26" w:rsidRDefault="008653F5" w:rsidP="008653F5">
      <w:pPr>
        <w:spacing w:after="0" w:line="240" w:lineRule="auto"/>
        <w:ind w:left="3969"/>
        <w:rPr>
          <w:rFonts w:ascii="Times New Roman" w:eastAsia="Calibri" w:hAnsi="Times New Roman"/>
          <w:sz w:val="28"/>
          <w:szCs w:val="28"/>
        </w:rPr>
      </w:pPr>
      <w:r w:rsidRPr="005B0E26">
        <w:rPr>
          <w:rFonts w:ascii="Times New Roman" w:eastAsia="Calibri" w:hAnsi="Times New Roman"/>
          <w:sz w:val="28"/>
          <w:szCs w:val="28"/>
        </w:rPr>
        <w:t>УДК:</w:t>
      </w:r>
      <w:r w:rsidRPr="00BD4B35">
        <w:rPr>
          <w:rFonts w:ascii="Arial" w:hAnsi="Arial" w:cs="Arial"/>
          <w:color w:val="222222"/>
          <w:shd w:val="clear" w:color="auto" w:fill="FFFFFF"/>
        </w:rPr>
        <w:t xml:space="preserve"> </w:t>
      </w:r>
      <w:r w:rsidRPr="008653F5">
        <w:rPr>
          <w:rFonts w:ascii="Times New Roman" w:eastAsia="Calibri" w:hAnsi="Times New Roman"/>
          <w:sz w:val="28"/>
          <w:szCs w:val="28"/>
        </w:rPr>
        <w:t>616.89-008.441:378:159.9+316+613.2</w:t>
      </w:r>
    </w:p>
    <w:p w:rsidR="008653F5" w:rsidRPr="005B0E26" w:rsidRDefault="008653F5" w:rsidP="008653F5">
      <w:pPr>
        <w:spacing w:after="0" w:line="240" w:lineRule="auto"/>
        <w:jc w:val="center"/>
        <w:rPr>
          <w:rFonts w:ascii="Times New Roman" w:eastAsia="Calibri" w:hAnsi="Times New Roman"/>
          <w:sz w:val="28"/>
          <w:szCs w:val="28"/>
        </w:rPr>
      </w:pPr>
    </w:p>
    <w:p w:rsidR="008653F5" w:rsidRPr="005B0E26" w:rsidRDefault="008653F5" w:rsidP="008653F5">
      <w:pPr>
        <w:spacing w:after="0" w:line="240" w:lineRule="auto"/>
        <w:jc w:val="center"/>
        <w:rPr>
          <w:rFonts w:ascii="Times New Roman" w:eastAsia="Calibri" w:hAnsi="Times New Roman"/>
          <w:sz w:val="28"/>
          <w:szCs w:val="28"/>
        </w:rPr>
      </w:pPr>
    </w:p>
    <w:p w:rsidR="008653F5" w:rsidRPr="005B0E26" w:rsidRDefault="008653F5" w:rsidP="008653F5">
      <w:pPr>
        <w:spacing w:after="0" w:line="240" w:lineRule="auto"/>
        <w:jc w:val="center"/>
        <w:rPr>
          <w:rFonts w:ascii="Times New Roman" w:eastAsia="Calibri" w:hAnsi="Times New Roman"/>
          <w:sz w:val="28"/>
          <w:szCs w:val="28"/>
        </w:rPr>
      </w:pPr>
      <w:r w:rsidRPr="005B0E26">
        <w:rPr>
          <w:rFonts w:ascii="Times New Roman" w:eastAsia="Calibri" w:hAnsi="Times New Roman"/>
          <w:sz w:val="28"/>
          <w:szCs w:val="28"/>
        </w:rPr>
        <w:t xml:space="preserve">Кваліфікаційна робота </w:t>
      </w:r>
    </w:p>
    <w:p w:rsidR="008653F5" w:rsidRPr="005B0E26" w:rsidRDefault="008653F5" w:rsidP="008653F5">
      <w:pPr>
        <w:spacing w:after="0" w:line="240" w:lineRule="auto"/>
        <w:jc w:val="center"/>
        <w:rPr>
          <w:rFonts w:ascii="Times New Roman" w:eastAsia="Calibri" w:hAnsi="Times New Roman"/>
          <w:b/>
          <w:bCs/>
          <w:sz w:val="28"/>
          <w:szCs w:val="28"/>
        </w:rPr>
      </w:pPr>
    </w:p>
    <w:p w:rsidR="008653F5" w:rsidRPr="008653F5" w:rsidRDefault="008653F5" w:rsidP="008653F5">
      <w:pPr>
        <w:spacing w:after="0" w:line="360" w:lineRule="auto"/>
        <w:jc w:val="center"/>
        <w:rPr>
          <w:rFonts w:ascii="Times New Roman" w:eastAsia="Calibri" w:hAnsi="Times New Roman"/>
          <w:b/>
          <w:sz w:val="28"/>
          <w:szCs w:val="28"/>
        </w:rPr>
      </w:pPr>
      <w:r w:rsidRPr="008653F5">
        <w:rPr>
          <w:rFonts w:ascii="Times New Roman" w:eastAsia="Calibri" w:hAnsi="Times New Roman"/>
          <w:b/>
          <w:sz w:val="28"/>
          <w:szCs w:val="28"/>
        </w:rPr>
        <w:t>РОЗЛАДИ ХАРЧОВОЇ ПОВЕДІНКИ У ЗДОБУВАЧІВ МЕДИЧНОЇ ОСВІТИ: БІОПСИХОСОЦІАЛЬНІ АСПЕКТИ ТА ШЛЯХИ ПОДОЛАННЯ</w:t>
      </w:r>
    </w:p>
    <w:p w:rsidR="008653F5" w:rsidRDefault="008653F5" w:rsidP="008653F5">
      <w:pPr>
        <w:spacing w:after="0" w:line="240" w:lineRule="auto"/>
        <w:jc w:val="center"/>
        <w:rPr>
          <w:rFonts w:ascii="Times New Roman" w:eastAsia="Calibri" w:hAnsi="Times New Roman"/>
          <w:bCs/>
          <w:sz w:val="28"/>
          <w:szCs w:val="28"/>
        </w:rPr>
      </w:pPr>
    </w:p>
    <w:p w:rsidR="008653F5" w:rsidRPr="008653F5" w:rsidRDefault="008653F5" w:rsidP="008653F5">
      <w:pPr>
        <w:spacing w:after="0" w:line="240" w:lineRule="auto"/>
        <w:jc w:val="center"/>
        <w:rPr>
          <w:rFonts w:ascii="Times New Roman" w:eastAsia="Calibri" w:hAnsi="Times New Roman"/>
          <w:bCs/>
          <w:sz w:val="28"/>
          <w:szCs w:val="28"/>
        </w:rPr>
      </w:pPr>
    </w:p>
    <w:p w:rsidR="008653F5" w:rsidRDefault="008653F5" w:rsidP="008653F5">
      <w:pPr>
        <w:spacing w:after="0" w:line="240" w:lineRule="auto"/>
        <w:jc w:val="center"/>
        <w:rPr>
          <w:rFonts w:ascii="Times New Roman" w:eastAsia="Calibri" w:hAnsi="Times New Roman"/>
          <w:sz w:val="28"/>
          <w:szCs w:val="28"/>
        </w:rPr>
      </w:pPr>
    </w:p>
    <w:p w:rsidR="008653F5" w:rsidRPr="005B0E26" w:rsidRDefault="008653F5" w:rsidP="008653F5">
      <w:pPr>
        <w:spacing w:after="0" w:line="240" w:lineRule="auto"/>
        <w:jc w:val="center"/>
        <w:rPr>
          <w:rFonts w:ascii="Times New Roman" w:eastAsia="Calibri" w:hAnsi="Times New Roman"/>
          <w:sz w:val="28"/>
          <w:szCs w:val="28"/>
        </w:rPr>
      </w:pPr>
      <w:r w:rsidRPr="005B0E26">
        <w:rPr>
          <w:rFonts w:ascii="Times New Roman" w:eastAsia="Calibri" w:hAnsi="Times New Roman"/>
          <w:sz w:val="28"/>
          <w:szCs w:val="28"/>
        </w:rPr>
        <w:t xml:space="preserve">Спеціальність 223 </w:t>
      </w:r>
      <w:proofErr w:type="spellStart"/>
      <w:r w:rsidRPr="005B0E26">
        <w:rPr>
          <w:rFonts w:ascii="Times New Roman" w:eastAsia="Calibri" w:hAnsi="Times New Roman"/>
          <w:sz w:val="28"/>
        </w:rPr>
        <w:t>Медсестринство</w:t>
      </w:r>
      <w:proofErr w:type="spellEnd"/>
    </w:p>
    <w:p w:rsidR="008653F5" w:rsidRDefault="008653F5" w:rsidP="008653F5">
      <w:pPr>
        <w:spacing w:after="0" w:line="240" w:lineRule="auto"/>
        <w:jc w:val="right"/>
        <w:rPr>
          <w:rFonts w:ascii="Times New Roman" w:eastAsia="Calibri" w:hAnsi="Times New Roman"/>
          <w:sz w:val="28"/>
          <w:szCs w:val="28"/>
        </w:rPr>
      </w:pPr>
    </w:p>
    <w:p w:rsidR="008653F5" w:rsidRPr="005B0E26" w:rsidRDefault="008653F5" w:rsidP="008653F5">
      <w:pPr>
        <w:spacing w:after="0" w:line="240" w:lineRule="auto"/>
        <w:jc w:val="right"/>
        <w:rPr>
          <w:rFonts w:ascii="Times New Roman" w:eastAsia="Calibri" w:hAnsi="Times New Roman"/>
          <w:sz w:val="28"/>
          <w:szCs w:val="28"/>
        </w:rPr>
      </w:pPr>
    </w:p>
    <w:p w:rsidR="008653F5" w:rsidRPr="005B0E26" w:rsidRDefault="008653F5" w:rsidP="008653F5">
      <w:pPr>
        <w:spacing w:after="0" w:line="240" w:lineRule="auto"/>
        <w:jc w:val="right"/>
        <w:rPr>
          <w:rFonts w:ascii="Times New Roman" w:eastAsia="Calibri" w:hAnsi="Times New Roman"/>
          <w:sz w:val="28"/>
        </w:rPr>
      </w:pPr>
    </w:p>
    <w:p w:rsidR="008653F5" w:rsidRPr="005B0E26" w:rsidRDefault="008653F5" w:rsidP="008653F5">
      <w:pPr>
        <w:spacing w:after="0" w:line="240" w:lineRule="auto"/>
        <w:jc w:val="right"/>
        <w:rPr>
          <w:rFonts w:ascii="Times New Roman" w:eastAsia="Calibri" w:hAnsi="Times New Roman"/>
          <w:sz w:val="28"/>
        </w:rPr>
      </w:pPr>
    </w:p>
    <w:p w:rsidR="008653F5" w:rsidRPr="005B0E26" w:rsidRDefault="008653F5" w:rsidP="008653F5">
      <w:pPr>
        <w:spacing w:after="0" w:line="240" w:lineRule="auto"/>
        <w:jc w:val="right"/>
        <w:rPr>
          <w:rFonts w:ascii="Times New Roman" w:eastAsia="Calibri" w:hAnsi="Times New Roman"/>
          <w:sz w:val="28"/>
        </w:rPr>
      </w:pPr>
    </w:p>
    <w:p w:rsidR="008653F5" w:rsidRPr="005B0E26" w:rsidRDefault="008653F5" w:rsidP="008653F5">
      <w:pPr>
        <w:spacing w:after="0" w:line="240" w:lineRule="auto"/>
        <w:jc w:val="right"/>
        <w:rPr>
          <w:rFonts w:ascii="Times New Roman" w:eastAsia="Calibri" w:hAnsi="Times New Roman"/>
          <w:b/>
          <w:bCs/>
          <w:szCs w:val="18"/>
        </w:rPr>
      </w:pPr>
      <w:r w:rsidRPr="005B0E26">
        <w:rPr>
          <w:rFonts w:ascii="Times New Roman" w:eastAsia="Calibri" w:hAnsi="Times New Roman"/>
          <w:b/>
          <w:bCs/>
          <w:sz w:val="28"/>
        </w:rPr>
        <w:t>Науковий керівник</w:t>
      </w:r>
      <w:r w:rsidRPr="005B0E26">
        <w:rPr>
          <w:rFonts w:ascii="Times New Roman" w:eastAsia="Calibri" w:hAnsi="Times New Roman"/>
          <w:b/>
          <w:bCs/>
          <w:szCs w:val="18"/>
        </w:rPr>
        <w:t xml:space="preserve">: </w:t>
      </w:r>
    </w:p>
    <w:p w:rsidR="008653F5" w:rsidRPr="005B0E26" w:rsidRDefault="008653F5" w:rsidP="008653F5">
      <w:pPr>
        <w:spacing w:after="0" w:line="240" w:lineRule="auto"/>
        <w:jc w:val="right"/>
        <w:rPr>
          <w:rFonts w:ascii="Times New Roman" w:eastAsia="Calibri" w:hAnsi="Times New Roman"/>
          <w:sz w:val="28"/>
        </w:rPr>
      </w:pPr>
      <w:r w:rsidRPr="005B0E26">
        <w:rPr>
          <w:rFonts w:ascii="Times New Roman" w:eastAsia="Calibri" w:hAnsi="Times New Roman"/>
          <w:sz w:val="28"/>
        </w:rPr>
        <w:t xml:space="preserve">професор кафедри педагогіки </w:t>
      </w:r>
    </w:p>
    <w:p w:rsidR="008653F5" w:rsidRPr="005B0E26" w:rsidRDefault="008653F5" w:rsidP="008653F5">
      <w:pPr>
        <w:spacing w:after="0" w:line="240" w:lineRule="auto"/>
        <w:jc w:val="right"/>
        <w:rPr>
          <w:rFonts w:ascii="Times New Roman" w:eastAsia="Calibri" w:hAnsi="Times New Roman"/>
          <w:sz w:val="28"/>
        </w:rPr>
      </w:pPr>
      <w:r w:rsidRPr="005B0E26">
        <w:rPr>
          <w:rFonts w:ascii="Times New Roman" w:eastAsia="Calibri" w:hAnsi="Times New Roman"/>
          <w:sz w:val="28"/>
        </w:rPr>
        <w:t xml:space="preserve">вищої школи та суспільних дисциплін </w:t>
      </w:r>
    </w:p>
    <w:p w:rsidR="008653F5" w:rsidRPr="005B0E26" w:rsidRDefault="008653F5" w:rsidP="008653F5">
      <w:pPr>
        <w:spacing w:after="0" w:line="240" w:lineRule="auto"/>
        <w:jc w:val="right"/>
        <w:rPr>
          <w:rFonts w:ascii="Times New Roman" w:eastAsia="Calibri" w:hAnsi="Times New Roman"/>
          <w:sz w:val="28"/>
        </w:rPr>
      </w:pPr>
      <w:r w:rsidRPr="005B0E26">
        <w:rPr>
          <w:rFonts w:ascii="Times New Roman" w:eastAsia="Calibri" w:hAnsi="Times New Roman"/>
          <w:sz w:val="28"/>
        </w:rPr>
        <w:t xml:space="preserve">Тернопільського національного медичного </w:t>
      </w:r>
    </w:p>
    <w:p w:rsidR="008653F5" w:rsidRDefault="008653F5" w:rsidP="008653F5">
      <w:pPr>
        <w:spacing w:after="0" w:line="240" w:lineRule="auto"/>
        <w:jc w:val="right"/>
        <w:rPr>
          <w:rFonts w:ascii="Times New Roman" w:eastAsia="Calibri" w:hAnsi="Times New Roman"/>
          <w:sz w:val="28"/>
        </w:rPr>
      </w:pPr>
      <w:r w:rsidRPr="005B0E26">
        <w:rPr>
          <w:rFonts w:ascii="Times New Roman" w:eastAsia="Calibri" w:hAnsi="Times New Roman"/>
          <w:sz w:val="28"/>
        </w:rPr>
        <w:t>університету імені І.</w:t>
      </w:r>
      <w:r>
        <w:rPr>
          <w:rFonts w:ascii="Times New Roman" w:eastAsia="Calibri" w:hAnsi="Times New Roman"/>
          <w:sz w:val="28"/>
        </w:rPr>
        <w:t xml:space="preserve"> </w:t>
      </w:r>
      <w:r w:rsidRPr="005B0E26">
        <w:rPr>
          <w:rFonts w:ascii="Times New Roman" w:eastAsia="Calibri" w:hAnsi="Times New Roman"/>
          <w:sz w:val="28"/>
        </w:rPr>
        <w:t xml:space="preserve">Я. </w:t>
      </w:r>
      <w:proofErr w:type="spellStart"/>
      <w:r w:rsidRPr="005B0E26">
        <w:rPr>
          <w:rFonts w:ascii="Times New Roman" w:eastAsia="Calibri" w:hAnsi="Times New Roman"/>
          <w:sz w:val="28"/>
        </w:rPr>
        <w:t>Горбачевського</w:t>
      </w:r>
      <w:proofErr w:type="spellEnd"/>
      <w:r>
        <w:rPr>
          <w:rFonts w:ascii="Times New Roman" w:eastAsia="Calibri" w:hAnsi="Times New Roman"/>
          <w:sz w:val="28"/>
        </w:rPr>
        <w:t xml:space="preserve"> </w:t>
      </w:r>
    </w:p>
    <w:p w:rsidR="008653F5" w:rsidRPr="005B0E26" w:rsidRDefault="008653F5" w:rsidP="008653F5">
      <w:pPr>
        <w:spacing w:after="0" w:line="240" w:lineRule="auto"/>
        <w:jc w:val="right"/>
        <w:rPr>
          <w:rFonts w:ascii="Times New Roman" w:eastAsia="Calibri" w:hAnsi="Times New Roman"/>
          <w:sz w:val="28"/>
        </w:rPr>
      </w:pPr>
      <w:r w:rsidRPr="004A4ACA">
        <w:rPr>
          <w:rFonts w:ascii="Times New Roman" w:eastAsia="Calibri" w:hAnsi="Times New Roman"/>
          <w:sz w:val="28"/>
        </w:rPr>
        <w:t>Міністерства охорони здоров’я України</w:t>
      </w:r>
      <w:r>
        <w:rPr>
          <w:rFonts w:ascii="Times New Roman" w:eastAsia="Calibri" w:hAnsi="Times New Roman"/>
          <w:sz w:val="28"/>
        </w:rPr>
        <w:t xml:space="preserve"> </w:t>
      </w:r>
    </w:p>
    <w:p w:rsidR="008653F5" w:rsidRPr="00F71F37" w:rsidRDefault="008653F5" w:rsidP="008653F5">
      <w:pPr>
        <w:spacing w:after="0" w:line="240" w:lineRule="auto"/>
        <w:jc w:val="right"/>
        <w:rPr>
          <w:rFonts w:ascii="Times New Roman" w:eastAsia="Calibri" w:hAnsi="Times New Roman"/>
          <w:sz w:val="28"/>
          <w:szCs w:val="28"/>
        </w:rPr>
      </w:pPr>
      <w:r w:rsidRPr="005B0E26">
        <w:rPr>
          <w:rFonts w:ascii="Times New Roman" w:eastAsia="Calibri" w:hAnsi="Times New Roman"/>
          <w:sz w:val="28"/>
        </w:rPr>
        <w:t xml:space="preserve">проф. </w:t>
      </w:r>
      <w:proofErr w:type="spellStart"/>
      <w:r w:rsidRPr="005B0E26">
        <w:rPr>
          <w:rFonts w:ascii="Times New Roman" w:eastAsia="Calibri" w:hAnsi="Times New Roman"/>
          <w:sz w:val="28"/>
        </w:rPr>
        <w:t>Кульчицький</w:t>
      </w:r>
      <w:proofErr w:type="spellEnd"/>
      <w:r w:rsidRPr="005B0E26">
        <w:rPr>
          <w:rFonts w:ascii="Times New Roman" w:eastAsia="Calibri" w:hAnsi="Times New Roman"/>
          <w:sz w:val="28"/>
        </w:rPr>
        <w:t xml:space="preserve"> В.</w:t>
      </w:r>
      <w:r>
        <w:rPr>
          <w:rFonts w:ascii="Times New Roman" w:eastAsia="Calibri" w:hAnsi="Times New Roman"/>
          <w:sz w:val="28"/>
        </w:rPr>
        <w:t xml:space="preserve"> </w:t>
      </w:r>
      <w:r w:rsidRPr="005B0E26">
        <w:rPr>
          <w:rFonts w:ascii="Times New Roman" w:eastAsia="Calibri" w:hAnsi="Times New Roman"/>
          <w:sz w:val="28"/>
        </w:rPr>
        <w:t>Й</w:t>
      </w:r>
      <w:r w:rsidRPr="0098182D">
        <w:rPr>
          <w:rFonts w:ascii="Times New Roman" w:eastAsia="Calibri" w:hAnsi="Times New Roman"/>
          <w:sz w:val="28"/>
          <w:szCs w:val="28"/>
        </w:rPr>
        <w:t xml:space="preserve">. </w:t>
      </w:r>
    </w:p>
    <w:p w:rsidR="008653F5" w:rsidRPr="00F225EB" w:rsidRDefault="008653F5" w:rsidP="008653F5">
      <w:pPr>
        <w:spacing w:after="0" w:line="240" w:lineRule="auto"/>
        <w:jc w:val="right"/>
        <w:rPr>
          <w:rFonts w:ascii="Times New Roman" w:eastAsia="Calibri" w:hAnsi="Times New Roman"/>
          <w:color w:val="222222"/>
          <w:sz w:val="28"/>
          <w:shd w:val="clear" w:color="auto" w:fill="FFFFFF"/>
        </w:rPr>
      </w:pPr>
    </w:p>
    <w:p w:rsidR="008653F5" w:rsidRPr="005B0E26" w:rsidRDefault="008653F5" w:rsidP="008653F5">
      <w:pPr>
        <w:spacing w:after="0" w:line="240" w:lineRule="auto"/>
        <w:jc w:val="center"/>
        <w:rPr>
          <w:rFonts w:ascii="Times New Roman" w:eastAsia="Calibri" w:hAnsi="Times New Roman"/>
          <w:sz w:val="28"/>
        </w:rPr>
      </w:pPr>
    </w:p>
    <w:p w:rsidR="008653F5" w:rsidRPr="005B0E26" w:rsidRDefault="008653F5" w:rsidP="008653F5">
      <w:pPr>
        <w:spacing w:after="0" w:line="240" w:lineRule="auto"/>
        <w:jc w:val="center"/>
        <w:rPr>
          <w:rFonts w:ascii="Times New Roman" w:eastAsia="Calibri" w:hAnsi="Times New Roman"/>
          <w:sz w:val="28"/>
        </w:rPr>
      </w:pPr>
    </w:p>
    <w:p w:rsidR="008653F5" w:rsidRPr="005B0E26" w:rsidRDefault="008653F5" w:rsidP="008653F5">
      <w:pPr>
        <w:spacing w:after="0" w:line="240" w:lineRule="auto"/>
        <w:jc w:val="center"/>
        <w:rPr>
          <w:rFonts w:ascii="Times New Roman" w:eastAsia="Calibri" w:hAnsi="Times New Roman"/>
          <w:sz w:val="28"/>
        </w:rPr>
      </w:pPr>
    </w:p>
    <w:p w:rsidR="008653F5" w:rsidRPr="005B0E26" w:rsidRDefault="008653F5" w:rsidP="008653F5">
      <w:pPr>
        <w:spacing w:after="0" w:line="240" w:lineRule="auto"/>
        <w:jc w:val="center"/>
        <w:rPr>
          <w:rFonts w:ascii="Times New Roman" w:eastAsia="Calibri" w:hAnsi="Times New Roman"/>
          <w:sz w:val="28"/>
        </w:rPr>
      </w:pPr>
    </w:p>
    <w:p w:rsidR="008653F5" w:rsidRDefault="008653F5" w:rsidP="008653F5">
      <w:pPr>
        <w:spacing w:after="0" w:line="240" w:lineRule="auto"/>
        <w:jc w:val="center"/>
        <w:rPr>
          <w:rFonts w:ascii="Times New Roman" w:eastAsia="Calibri" w:hAnsi="Times New Roman"/>
          <w:sz w:val="28"/>
        </w:rPr>
      </w:pPr>
      <w:r>
        <w:rPr>
          <w:rFonts w:ascii="Times New Roman" w:eastAsia="Calibri" w:hAnsi="Times New Roman"/>
          <w:sz w:val="28"/>
        </w:rPr>
        <w:t>Тернопіль – 2025 рік</w:t>
      </w:r>
    </w:p>
    <w:p w:rsidR="006D37D3" w:rsidRPr="006D37D3" w:rsidRDefault="008653F5" w:rsidP="006D37D3">
      <w:pPr>
        <w:pStyle w:val="a3"/>
        <w:spacing w:before="0" w:line="360" w:lineRule="auto"/>
        <w:jc w:val="center"/>
        <w:rPr>
          <w:rFonts w:ascii="Times New Roman" w:hAnsi="Times New Roman"/>
          <w:color w:val="auto"/>
        </w:rPr>
      </w:pPr>
      <w:r>
        <w:rPr>
          <w:rFonts w:ascii="Times New Roman" w:hAnsi="Times New Roman"/>
        </w:rPr>
        <w:br w:type="page"/>
      </w:r>
      <w:bookmarkStart w:id="0" w:name="_Toc164797902"/>
      <w:r w:rsidR="006D37D3" w:rsidRPr="006D37D3">
        <w:rPr>
          <w:rFonts w:ascii="Times New Roman" w:hAnsi="Times New Roman"/>
          <w:color w:val="auto"/>
        </w:rPr>
        <w:lastRenderedPageBreak/>
        <w:t>АНОТАЦІЯ</w:t>
      </w:r>
      <w:bookmarkEnd w:id="0"/>
    </w:p>
    <w:p w:rsidR="006D37D3" w:rsidRPr="006D37D3" w:rsidRDefault="006D37D3" w:rsidP="006D37D3">
      <w:pPr>
        <w:spacing w:after="0" w:line="360" w:lineRule="auto"/>
        <w:jc w:val="center"/>
        <w:rPr>
          <w:rFonts w:ascii="Times New Roman" w:eastAsia="Calibri" w:hAnsi="Times New Roman"/>
          <w:b/>
          <w:bCs/>
          <w:sz w:val="28"/>
          <w:szCs w:val="28"/>
        </w:rPr>
      </w:pPr>
      <w:r w:rsidRPr="006D37D3">
        <w:rPr>
          <w:rFonts w:ascii="Times New Roman" w:eastAsia="Calibri" w:hAnsi="Times New Roman"/>
          <w:b/>
          <w:bCs/>
          <w:sz w:val="28"/>
          <w:szCs w:val="28"/>
        </w:rPr>
        <w:t>кваліфікаційної роботи</w:t>
      </w:r>
    </w:p>
    <w:p w:rsidR="006D37D3" w:rsidRPr="006D37D3" w:rsidRDefault="006D37D3" w:rsidP="006D37D3">
      <w:pPr>
        <w:spacing w:after="0" w:line="360" w:lineRule="auto"/>
        <w:jc w:val="center"/>
        <w:rPr>
          <w:rFonts w:ascii="Times New Roman" w:eastAsia="Calibri" w:hAnsi="Times New Roman"/>
          <w:b/>
          <w:bCs/>
          <w:sz w:val="28"/>
          <w:szCs w:val="28"/>
        </w:rPr>
      </w:pPr>
      <w:r w:rsidRPr="006D37D3">
        <w:rPr>
          <w:rFonts w:ascii="Times New Roman" w:eastAsia="Calibri" w:hAnsi="Times New Roman"/>
          <w:b/>
          <w:bCs/>
          <w:sz w:val="28"/>
          <w:szCs w:val="28"/>
        </w:rPr>
        <w:t>«</w:t>
      </w:r>
      <w:r>
        <w:rPr>
          <w:rFonts w:ascii="Times New Roman" w:eastAsia="Calibri" w:hAnsi="Times New Roman"/>
          <w:b/>
          <w:bCs/>
          <w:sz w:val="28"/>
          <w:szCs w:val="28"/>
        </w:rPr>
        <w:t>Р</w:t>
      </w:r>
      <w:r w:rsidRPr="006D37D3">
        <w:rPr>
          <w:rFonts w:ascii="Times New Roman" w:eastAsia="Calibri" w:hAnsi="Times New Roman"/>
          <w:b/>
          <w:bCs/>
          <w:sz w:val="28"/>
          <w:szCs w:val="28"/>
        </w:rPr>
        <w:t xml:space="preserve">озлади харчової поведінки у здобувачів медичної освіти: </w:t>
      </w:r>
      <w:proofErr w:type="spellStart"/>
      <w:r w:rsidRPr="006D37D3">
        <w:rPr>
          <w:rFonts w:ascii="Times New Roman" w:eastAsia="Calibri" w:hAnsi="Times New Roman"/>
          <w:b/>
          <w:bCs/>
          <w:sz w:val="28"/>
          <w:szCs w:val="28"/>
        </w:rPr>
        <w:t>біопсихосоціальні</w:t>
      </w:r>
      <w:proofErr w:type="spellEnd"/>
      <w:r w:rsidRPr="006D37D3">
        <w:rPr>
          <w:rFonts w:ascii="Times New Roman" w:eastAsia="Calibri" w:hAnsi="Times New Roman"/>
          <w:b/>
          <w:bCs/>
          <w:sz w:val="28"/>
          <w:szCs w:val="28"/>
        </w:rPr>
        <w:t xml:space="preserve"> аспекти та шляхи подолання»</w:t>
      </w:r>
    </w:p>
    <w:p w:rsidR="006D37D3" w:rsidRPr="006D37D3" w:rsidRDefault="006D37D3" w:rsidP="006D37D3">
      <w:pPr>
        <w:spacing w:after="0" w:line="360" w:lineRule="auto"/>
        <w:jc w:val="center"/>
        <w:rPr>
          <w:rFonts w:ascii="Times New Roman" w:eastAsia="Calibri" w:hAnsi="Times New Roman"/>
          <w:sz w:val="28"/>
          <w:szCs w:val="28"/>
        </w:rPr>
      </w:pPr>
      <w:r w:rsidRPr="006D37D3">
        <w:rPr>
          <w:rFonts w:ascii="Times New Roman" w:eastAsia="Calibri" w:hAnsi="Times New Roman"/>
          <w:sz w:val="28"/>
          <w:szCs w:val="28"/>
        </w:rPr>
        <w:t xml:space="preserve">Розробила здобувачка вищої освіти: </w:t>
      </w:r>
      <w:proofErr w:type="spellStart"/>
      <w:r w:rsidRPr="006D37D3">
        <w:rPr>
          <w:rFonts w:ascii="Times New Roman" w:eastAsia="Calibri" w:hAnsi="Times New Roman"/>
          <w:sz w:val="28"/>
          <w:szCs w:val="28"/>
        </w:rPr>
        <w:t>Тімошина</w:t>
      </w:r>
      <w:proofErr w:type="spellEnd"/>
      <w:r w:rsidRPr="006D37D3">
        <w:rPr>
          <w:rFonts w:ascii="Times New Roman" w:eastAsia="Calibri" w:hAnsi="Times New Roman"/>
          <w:sz w:val="28"/>
          <w:szCs w:val="28"/>
        </w:rPr>
        <w:t xml:space="preserve"> Т. О.</w:t>
      </w:r>
    </w:p>
    <w:p w:rsidR="006D37D3" w:rsidRPr="006D37D3" w:rsidRDefault="006D37D3" w:rsidP="006D37D3">
      <w:pPr>
        <w:spacing w:after="0" w:line="360" w:lineRule="auto"/>
        <w:jc w:val="center"/>
        <w:rPr>
          <w:rFonts w:ascii="Times New Roman" w:eastAsia="Calibri" w:hAnsi="Times New Roman"/>
          <w:sz w:val="28"/>
        </w:rPr>
      </w:pPr>
      <w:r w:rsidRPr="006D37D3">
        <w:rPr>
          <w:rFonts w:ascii="Times New Roman" w:eastAsia="Calibri" w:hAnsi="Times New Roman"/>
          <w:sz w:val="28"/>
          <w:szCs w:val="28"/>
        </w:rPr>
        <w:t xml:space="preserve">Науковий керівник: </w:t>
      </w:r>
      <w:r w:rsidRPr="006D37D3">
        <w:rPr>
          <w:rFonts w:ascii="Times New Roman" w:eastAsia="Calibri" w:hAnsi="Times New Roman"/>
          <w:sz w:val="28"/>
        </w:rPr>
        <w:t xml:space="preserve">проф. </w:t>
      </w:r>
      <w:proofErr w:type="spellStart"/>
      <w:r w:rsidRPr="006D37D3">
        <w:rPr>
          <w:rFonts w:ascii="Times New Roman" w:eastAsia="Calibri" w:hAnsi="Times New Roman"/>
          <w:sz w:val="28"/>
        </w:rPr>
        <w:t>Кульчицький</w:t>
      </w:r>
      <w:proofErr w:type="spellEnd"/>
      <w:r w:rsidRPr="006D37D3">
        <w:rPr>
          <w:rFonts w:ascii="Times New Roman" w:eastAsia="Calibri" w:hAnsi="Times New Roman"/>
          <w:sz w:val="28"/>
        </w:rPr>
        <w:t xml:space="preserve"> В. Й.</w:t>
      </w:r>
    </w:p>
    <w:p w:rsidR="006D37D3" w:rsidRPr="006D37D3" w:rsidRDefault="006D37D3" w:rsidP="006D37D3">
      <w:pPr>
        <w:spacing w:after="0" w:line="360" w:lineRule="auto"/>
        <w:jc w:val="center"/>
        <w:rPr>
          <w:rFonts w:ascii="Times New Roman" w:eastAsia="Calibri" w:hAnsi="Times New Roman"/>
          <w:sz w:val="28"/>
        </w:rPr>
      </w:pPr>
      <w:r w:rsidRPr="006D37D3">
        <w:rPr>
          <w:rFonts w:ascii="Times New Roman" w:eastAsia="Calibri" w:hAnsi="Times New Roman"/>
          <w:sz w:val="28"/>
        </w:rPr>
        <w:t xml:space="preserve">Тернопільський національний медичний університет </w:t>
      </w:r>
    </w:p>
    <w:p w:rsidR="006D37D3" w:rsidRPr="006D37D3" w:rsidRDefault="006D37D3" w:rsidP="006D37D3">
      <w:pPr>
        <w:spacing w:after="0" w:line="360" w:lineRule="auto"/>
        <w:jc w:val="center"/>
        <w:rPr>
          <w:rFonts w:ascii="Times New Roman" w:eastAsia="Calibri" w:hAnsi="Times New Roman"/>
          <w:sz w:val="28"/>
        </w:rPr>
      </w:pPr>
      <w:r w:rsidRPr="006D37D3">
        <w:rPr>
          <w:rFonts w:ascii="Times New Roman" w:eastAsia="Calibri" w:hAnsi="Times New Roman"/>
          <w:sz w:val="28"/>
        </w:rPr>
        <w:t xml:space="preserve">імені І. Я. </w:t>
      </w:r>
      <w:proofErr w:type="spellStart"/>
      <w:r w:rsidRPr="006D37D3">
        <w:rPr>
          <w:rFonts w:ascii="Times New Roman" w:eastAsia="Calibri" w:hAnsi="Times New Roman"/>
          <w:sz w:val="28"/>
        </w:rPr>
        <w:t>Горбачевського</w:t>
      </w:r>
      <w:proofErr w:type="spellEnd"/>
      <w:r w:rsidRPr="006D37D3">
        <w:rPr>
          <w:rFonts w:ascii="Times New Roman" w:eastAsia="Calibri" w:hAnsi="Times New Roman"/>
          <w:sz w:val="28"/>
        </w:rPr>
        <w:t xml:space="preserve"> МОЗ України – Тернопіль, 2025 рік.</w:t>
      </w:r>
    </w:p>
    <w:p w:rsidR="006D37D3" w:rsidRPr="006D37D3" w:rsidRDefault="006D37D3" w:rsidP="006D37D3">
      <w:pPr>
        <w:spacing w:after="0" w:line="360" w:lineRule="auto"/>
        <w:ind w:firstLine="709"/>
        <w:jc w:val="both"/>
        <w:rPr>
          <w:rFonts w:ascii="Times New Roman" w:eastAsia="Calibri" w:hAnsi="Times New Roman"/>
          <w:sz w:val="28"/>
          <w:szCs w:val="28"/>
        </w:rPr>
      </w:pPr>
    </w:p>
    <w:p w:rsidR="006D37D3" w:rsidRPr="006D37D3" w:rsidRDefault="006D37D3" w:rsidP="006D37D3">
      <w:pPr>
        <w:spacing w:after="0" w:line="360" w:lineRule="auto"/>
        <w:ind w:firstLine="709"/>
        <w:jc w:val="both"/>
        <w:rPr>
          <w:rFonts w:ascii="Times New Roman" w:eastAsia="Calibri" w:hAnsi="Times New Roman"/>
          <w:sz w:val="28"/>
          <w:szCs w:val="28"/>
        </w:rPr>
      </w:pPr>
      <w:r w:rsidRPr="006D37D3">
        <w:rPr>
          <w:rFonts w:ascii="Times New Roman" w:eastAsia="Calibri" w:hAnsi="Times New Roman"/>
          <w:sz w:val="28"/>
        </w:rPr>
        <w:t xml:space="preserve">Робота складається із вступу, </w:t>
      </w:r>
      <w:r>
        <w:rPr>
          <w:rFonts w:ascii="Times New Roman" w:eastAsia="Calibri" w:hAnsi="Times New Roman"/>
          <w:sz w:val="28"/>
        </w:rPr>
        <w:t>3</w:t>
      </w:r>
      <w:r w:rsidRPr="006D37D3">
        <w:rPr>
          <w:rFonts w:ascii="Times New Roman" w:eastAsia="Calibri" w:hAnsi="Times New Roman"/>
          <w:sz w:val="28"/>
        </w:rPr>
        <w:t xml:space="preserve"> розділів, розділених на підпункти, висновків до кожного розділу і загальних висновків, списку використаних джерел та додатків, які викладені </w:t>
      </w:r>
      <w:r w:rsidRPr="00E24B13">
        <w:rPr>
          <w:rFonts w:ascii="Times New Roman" w:eastAsia="Calibri" w:hAnsi="Times New Roman"/>
          <w:sz w:val="28"/>
        </w:rPr>
        <w:t xml:space="preserve">на </w:t>
      </w:r>
      <w:r w:rsidR="00E24B13" w:rsidRPr="00E24B13">
        <w:rPr>
          <w:rFonts w:ascii="Times New Roman" w:eastAsia="Calibri" w:hAnsi="Times New Roman"/>
          <w:sz w:val="28"/>
        </w:rPr>
        <w:t>7</w:t>
      </w:r>
      <w:r w:rsidR="00907F6A">
        <w:rPr>
          <w:rFonts w:ascii="Times New Roman" w:eastAsia="Calibri" w:hAnsi="Times New Roman"/>
          <w:sz w:val="28"/>
        </w:rPr>
        <w:t>6</w:t>
      </w:r>
      <w:r w:rsidRPr="00E24B13">
        <w:rPr>
          <w:rFonts w:ascii="Times New Roman" w:eastAsia="Calibri" w:hAnsi="Times New Roman"/>
          <w:sz w:val="28"/>
        </w:rPr>
        <w:t xml:space="preserve"> сторінках</w:t>
      </w:r>
      <w:r w:rsidRPr="006D37D3">
        <w:rPr>
          <w:rFonts w:ascii="Times New Roman" w:eastAsia="Calibri" w:hAnsi="Times New Roman"/>
          <w:sz w:val="28"/>
        </w:rPr>
        <w:t>.</w:t>
      </w:r>
    </w:p>
    <w:p w:rsidR="006D37D3" w:rsidRPr="006D37D3" w:rsidRDefault="00943548" w:rsidP="006D37D3">
      <w:pPr>
        <w:spacing w:after="0" w:line="360" w:lineRule="auto"/>
        <w:ind w:firstLine="709"/>
        <w:jc w:val="both"/>
        <w:rPr>
          <w:rFonts w:ascii="Times New Roman" w:eastAsia="Calibri" w:hAnsi="Times New Roman"/>
          <w:sz w:val="28"/>
          <w:szCs w:val="28"/>
        </w:rPr>
      </w:pPr>
      <w:r>
        <w:rPr>
          <w:rFonts w:ascii="Times New Roman" w:eastAsia="Calibri" w:hAnsi="Times New Roman"/>
          <w:sz w:val="28"/>
          <w:szCs w:val="28"/>
        </w:rPr>
        <w:t>Кваліфікаці</w:t>
      </w:r>
      <w:r w:rsidRPr="006D37D3">
        <w:rPr>
          <w:rFonts w:ascii="Times New Roman" w:eastAsia="Calibri" w:hAnsi="Times New Roman"/>
          <w:sz w:val="28"/>
          <w:szCs w:val="28"/>
        </w:rPr>
        <w:t>йн</w:t>
      </w:r>
      <w:r>
        <w:rPr>
          <w:rFonts w:ascii="Times New Roman" w:eastAsia="Calibri" w:hAnsi="Times New Roman"/>
          <w:sz w:val="28"/>
          <w:szCs w:val="28"/>
        </w:rPr>
        <w:t>ій</w:t>
      </w:r>
      <w:r w:rsidR="006D37D3" w:rsidRPr="006D37D3">
        <w:rPr>
          <w:rFonts w:ascii="Times New Roman" w:eastAsia="Calibri" w:hAnsi="Times New Roman"/>
          <w:sz w:val="28"/>
          <w:szCs w:val="28"/>
        </w:rPr>
        <w:t xml:space="preserve"> </w:t>
      </w:r>
      <w:r w:rsidRPr="00943548">
        <w:rPr>
          <w:rFonts w:ascii="Times New Roman" w:eastAsia="Calibri" w:hAnsi="Times New Roman"/>
          <w:sz w:val="28"/>
          <w:szCs w:val="28"/>
        </w:rPr>
        <w:t>роботі досліджуються теоретичні аспекти, методологія та результати аналізу розладів харчової поведінки, що є актуальною проблемою сучасного суспільства. Розлади харчової поведінки мають значний вплив на</w:t>
      </w:r>
      <w:r>
        <w:rPr>
          <w:rFonts w:ascii="Times New Roman" w:eastAsia="Calibri" w:hAnsi="Times New Roman"/>
          <w:sz w:val="28"/>
          <w:szCs w:val="28"/>
        </w:rPr>
        <w:t xml:space="preserve"> фізичне та психологічне здоров</w:t>
      </w:r>
      <w:r w:rsidRPr="00943548">
        <w:rPr>
          <w:rFonts w:ascii="Times New Roman" w:eastAsia="Calibri" w:hAnsi="Times New Roman"/>
          <w:sz w:val="28"/>
          <w:szCs w:val="28"/>
        </w:rPr>
        <w:t>’я людини, що зумовлює необхідність детального вивчення цього питання.</w:t>
      </w:r>
    </w:p>
    <w:p w:rsidR="006D37D3" w:rsidRPr="006D37D3" w:rsidRDefault="006D37D3" w:rsidP="006D37D3">
      <w:pPr>
        <w:spacing w:after="0" w:line="360" w:lineRule="auto"/>
        <w:ind w:firstLine="709"/>
        <w:jc w:val="both"/>
        <w:rPr>
          <w:rFonts w:ascii="Times New Roman" w:eastAsia="Calibri" w:hAnsi="Times New Roman"/>
          <w:sz w:val="28"/>
          <w:szCs w:val="28"/>
        </w:rPr>
      </w:pPr>
      <w:r w:rsidRPr="006D37D3">
        <w:rPr>
          <w:rFonts w:ascii="Times New Roman" w:eastAsia="Calibri" w:hAnsi="Times New Roman"/>
          <w:b/>
          <w:bCs/>
          <w:sz w:val="28"/>
          <w:szCs w:val="28"/>
        </w:rPr>
        <w:t>Метою дослідження</w:t>
      </w:r>
      <w:r w:rsidRPr="006D37D3">
        <w:rPr>
          <w:rFonts w:ascii="Times New Roman" w:eastAsia="Calibri" w:hAnsi="Times New Roman"/>
          <w:sz w:val="28"/>
          <w:szCs w:val="28"/>
        </w:rPr>
        <w:t xml:space="preserve"> є аналіз </w:t>
      </w:r>
      <w:proofErr w:type="spellStart"/>
      <w:r w:rsidRPr="006D37D3">
        <w:rPr>
          <w:rFonts w:ascii="Times New Roman" w:eastAsia="Calibri" w:hAnsi="Times New Roman"/>
          <w:sz w:val="28"/>
          <w:szCs w:val="28"/>
        </w:rPr>
        <w:t>біопсихосоціальних</w:t>
      </w:r>
      <w:proofErr w:type="spellEnd"/>
      <w:r w:rsidRPr="006D37D3">
        <w:rPr>
          <w:rFonts w:ascii="Times New Roman" w:eastAsia="Calibri" w:hAnsi="Times New Roman"/>
          <w:sz w:val="28"/>
          <w:szCs w:val="28"/>
        </w:rPr>
        <w:t xml:space="preserve"> аспектів розладів харчової поведінки у здобувачів медичної освіти, визначення основних факторів ризику їх розвитку та розробка ефективних підходів до профілактики і корекції цих станів.</w:t>
      </w:r>
    </w:p>
    <w:p w:rsidR="006D37D3" w:rsidRPr="006D37D3" w:rsidRDefault="006D37D3" w:rsidP="006D37D3">
      <w:pPr>
        <w:spacing w:after="0" w:line="360" w:lineRule="auto"/>
        <w:ind w:firstLine="708"/>
        <w:jc w:val="both"/>
        <w:rPr>
          <w:rFonts w:ascii="Times New Roman" w:eastAsia="Calibri" w:hAnsi="Times New Roman"/>
          <w:sz w:val="28"/>
          <w:szCs w:val="28"/>
        </w:rPr>
      </w:pPr>
      <w:r w:rsidRPr="006D37D3">
        <w:rPr>
          <w:rFonts w:ascii="Times New Roman" w:eastAsia="Calibri" w:hAnsi="Times New Roman"/>
          <w:b/>
          <w:bCs/>
          <w:sz w:val="28"/>
          <w:szCs w:val="28"/>
        </w:rPr>
        <w:t xml:space="preserve">Об’єкт дослідження – </w:t>
      </w:r>
      <w:r w:rsidRPr="006D37D3">
        <w:rPr>
          <w:rFonts w:ascii="Times New Roman" w:eastAsia="Calibri" w:hAnsi="Times New Roman"/>
          <w:bCs/>
          <w:sz w:val="28"/>
          <w:szCs w:val="28"/>
        </w:rPr>
        <w:t>розлад</w:t>
      </w:r>
      <w:r>
        <w:rPr>
          <w:rFonts w:ascii="Times New Roman" w:eastAsia="Calibri" w:hAnsi="Times New Roman"/>
          <w:bCs/>
          <w:sz w:val="28"/>
          <w:szCs w:val="28"/>
        </w:rPr>
        <w:t>и</w:t>
      </w:r>
      <w:r w:rsidRPr="006D37D3">
        <w:rPr>
          <w:rFonts w:ascii="Times New Roman" w:eastAsia="Calibri" w:hAnsi="Times New Roman"/>
          <w:bCs/>
          <w:sz w:val="28"/>
          <w:szCs w:val="28"/>
        </w:rPr>
        <w:t xml:space="preserve"> харчової поведінки у здобувачів медичної освіти як комплексне </w:t>
      </w:r>
      <w:proofErr w:type="spellStart"/>
      <w:r w:rsidRPr="006D37D3">
        <w:rPr>
          <w:rFonts w:ascii="Times New Roman" w:eastAsia="Calibri" w:hAnsi="Times New Roman"/>
          <w:bCs/>
          <w:sz w:val="28"/>
          <w:szCs w:val="28"/>
        </w:rPr>
        <w:t>біопсихосоціальне</w:t>
      </w:r>
      <w:proofErr w:type="spellEnd"/>
      <w:r w:rsidRPr="006D37D3">
        <w:rPr>
          <w:rFonts w:ascii="Times New Roman" w:eastAsia="Calibri" w:hAnsi="Times New Roman"/>
          <w:bCs/>
          <w:sz w:val="28"/>
          <w:szCs w:val="28"/>
        </w:rPr>
        <w:t xml:space="preserve"> явище, що включає медичні, психологічні та соціальні чинники їх виникнення, перебігу та подолання</w:t>
      </w:r>
      <w:r w:rsidRPr="006D37D3">
        <w:rPr>
          <w:rFonts w:ascii="Times New Roman" w:eastAsia="Calibri" w:hAnsi="Times New Roman"/>
          <w:sz w:val="28"/>
          <w:szCs w:val="28"/>
        </w:rPr>
        <w:t>.</w:t>
      </w:r>
    </w:p>
    <w:p w:rsidR="006D37D3" w:rsidRPr="006D37D3" w:rsidRDefault="006D37D3" w:rsidP="006D37D3">
      <w:pPr>
        <w:spacing w:after="0" w:line="360" w:lineRule="auto"/>
        <w:ind w:firstLine="708"/>
        <w:jc w:val="both"/>
        <w:rPr>
          <w:rFonts w:ascii="Times New Roman" w:eastAsia="Calibri" w:hAnsi="Times New Roman"/>
          <w:sz w:val="28"/>
          <w:szCs w:val="28"/>
        </w:rPr>
      </w:pPr>
      <w:r w:rsidRPr="006D37D3">
        <w:rPr>
          <w:rFonts w:ascii="Times New Roman" w:eastAsia="Calibri" w:hAnsi="Times New Roman"/>
          <w:b/>
          <w:bCs/>
          <w:sz w:val="28"/>
          <w:szCs w:val="28"/>
        </w:rPr>
        <w:t xml:space="preserve">Предмет дослідження – </w:t>
      </w:r>
      <w:proofErr w:type="spellStart"/>
      <w:r w:rsidR="00B0794B" w:rsidRPr="00B0794B">
        <w:rPr>
          <w:rFonts w:ascii="Times New Roman" w:eastAsia="Calibri" w:hAnsi="Times New Roman"/>
          <w:bCs/>
          <w:sz w:val="28"/>
          <w:szCs w:val="28"/>
        </w:rPr>
        <w:t>біопсихосоціальні</w:t>
      </w:r>
      <w:proofErr w:type="spellEnd"/>
      <w:r w:rsidR="00B0794B" w:rsidRPr="00B0794B">
        <w:rPr>
          <w:rFonts w:ascii="Times New Roman" w:eastAsia="Calibri" w:hAnsi="Times New Roman"/>
          <w:bCs/>
          <w:sz w:val="28"/>
          <w:szCs w:val="28"/>
        </w:rPr>
        <w:t xml:space="preserve"> чинники виникнення, перебігу та наслідків </w:t>
      </w:r>
      <w:r w:rsidR="00EA0889" w:rsidRPr="00EA0889">
        <w:rPr>
          <w:rFonts w:ascii="Times New Roman" w:eastAsia="Calibri" w:hAnsi="Times New Roman"/>
          <w:bCs/>
          <w:sz w:val="28"/>
          <w:szCs w:val="28"/>
        </w:rPr>
        <w:t>розлад</w:t>
      </w:r>
      <w:r w:rsidR="00EA0889">
        <w:rPr>
          <w:rFonts w:ascii="Times New Roman" w:eastAsia="Calibri" w:hAnsi="Times New Roman"/>
          <w:bCs/>
          <w:sz w:val="28"/>
          <w:szCs w:val="28"/>
        </w:rPr>
        <w:t>ів</w:t>
      </w:r>
      <w:r w:rsidR="00EA0889" w:rsidRPr="00EA0889">
        <w:rPr>
          <w:rFonts w:ascii="Times New Roman" w:eastAsia="Calibri" w:hAnsi="Times New Roman"/>
          <w:bCs/>
          <w:sz w:val="28"/>
          <w:szCs w:val="28"/>
        </w:rPr>
        <w:t xml:space="preserve"> харчової поведінки</w:t>
      </w:r>
      <w:r w:rsidR="00B0794B" w:rsidRPr="00B0794B">
        <w:rPr>
          <w:rFonts w:ascii="Times New Roman" w:eastAsia="Calibri" w:hAnsi="Times New Roman"/>
          <w:bCs/>
          <w:sz w:val="28"/>
          <w:szCs w:val="28"/>
        </w:rPr>
        <w:t xml:space="preserve"> у здобувачів медичної освіти, а також ефективні стратегії та методи їх профілактики й подолання</w:t>
      </w:r>
      <w:r w:rsidRPr="006D37D3">
        <w:rPr>
          <w:rFonts w:ascii="Times New Roman" w:eastAsia="Calibri" w:hAnsi="Times New Roman"/>
          <w:sz w:val="28"/>
          <w:szCs w:val="28"/>
        </w:rPr>
        <w:t>.</w:t>
      </w:r>
    </w:p>
    <w:p w:rsidR="00943548" w:rsidRPr="00943548" w:rsidRDefault="00943548" w:rsidP="00943548">
      <w:pPr>
        <w:spacing w:after="0" w:line="360" w:lineRule="auto"/>
        <w:ind w:firstLine="709"/>
        <w:jc w:val="both"/>
        <w:rPr>
          <w:rFonts w:ascii="Times New Roman" w:eastAsia="Calibri" w:hAnsi="Times New Roman"/>
          <w:sz w:val="28"/>
          <w:szCs w:val="28"/>
        </w:rPr>
      </w:pPr>
      <w:r w:rsidRPr="00943548">
        <w:rPr>
          <w:rFonts w:ascii="Times New Roman" w:eastAsia="Calibri" w:hAnsi="Times New Roman"/>
          <w:sz w:val="28"/>
          <w:szCs w:val="28"/>
        </w:rPr>
        <w:t xml:space="preserve">У першому розділі розглянуто поняття, класифікацію та основні причини розвитку розладів харчової поведінки. Детально описані найбільш поширені види таких розладів, зокрема анорексія, </w:t>
      </w:r>
      <w:proofErr w:type="spellStart"/>
      <w:r w:rsidRPr="00943548">
        <w:rPr>
          <w:rFonts w:ascii="Times New Roman" w:eastAsia="Calibri" w:hAnsi="Times New Roman"/>
          <w:sz w:val="28"/>
          <w:szCs w:val="28"/>
        </w:rPr>
        <w:t>булімія</w:t>
      </w:r>
      <w:proofErr w:type="spellEnd"/>
      <w:r w:rsidRPr="00943548">
        <w:rPr>
          <w:rFonts w:ascii="Times New Roman" w:eastAsia="Calibri" w:hAnsi="Times New Roman"/>
          <w:sz w:val="28"/>
          <w:szCs w:val="28"/>
        </w:rPr>
        <w:t xml:space="preserve">, </w:t>
      </w:r>
      <w:proofErr w:type="spellStart"/>
      <w:r w:rsidRPr="00943548">
        <w:rPr>
          <w:rFonts w:ascii="Times New Roman" w:eastAsia="Calibri" w:hAnsi="Times New Roman"/>
          <w:sz w:val="28"/>
          <w:szCs w:val="28"/>
        </w:rPr>
        <w:t>компульсивне</w:t>
      </w:r>
      <w:proofErr w:type="spellEnd"/>
      <w:r w:rsidRPr="00943548">
        <w:rPr>
          <w:rFonts w:ascii="Times New Roman" w:eastAsia="Calibri" w:hAnsi="Times New Roman"/>
          <w:sz w:val="28"/>
          <w:szCs w:val="28"/>
        </w:rPr>
        <w:t xml:space="preserve"> переїдання та інші специфічні форми порушень харчової поведінки. Проаналізовано вплив </w:t>
      </w:r>
      <w:r w:rsidRPr="00943548">
        <w:rPr>
          <w:rFonts w:ascii="Times New Roman" w:eastAsia="Calibri" w:hAnsi="Times New Roman"/>
          <w:sz w:val="28"/>
          <w:szCs w:val="28"/>
        </w:rPr>
        <w:lastRenderedPageBreak/>
        <w:t>емоційного стану на формування харчових звичок, а також соціокультурні фактори, що сприяють їхньому розвитку. Особлива увага приділена питанням діагностики та профілактики розладів харчової поведінки, а також методам їх раннього виявлення та запобігання.</w:t>
      </w:r>
    </w:p>
    <w:p w:rsidR="00943548" w:rsidRPr="00943548" w:rsidRDefault="00943548" w:rsidP="00943548">
      <w:pPr>
        <w:spacing w:after="0" w:line="360" w:lineRule="auto"/>
        <w:ind w:firstLine="709"/>
        <w:jc w:val="both"/>
        <w:rPr>
          <w:rFonts w:ascii="Times New Roman" w:eastAsia="Calibri" w:hAnsi="Times New Roman"/>
          <w:sz w:val="28"/>
          <w:szCs w:val="28"/>
        </w:rPr>
      </w:pPr>
      <w:r w:rsidRPr="00943548">
        <w:rPr>
          <w:rFonts w:ascii="Times New Roman" w:eastAsia="Calibri" w:hAnsi="Times New Roman"/>
          <w:sz w:val="28"/>
          <w:szCs w:val="28"/>
        </w:rPr>
        <w:t xml:space="preserve">Другий розділ присвячений методології дослідження, що включає опис інструментів збору даних, зокрема анкет. Визначено основні цілі дослідження, які полягають у встановленні рівня поширеності розладів харчової поведінки серед </w:t>
      </w:r>
      <w:r w:rsidRPr="00943548">
        <w:rPr>
          <w:rFonts w:ascii="Times New Roman" w:eastAsia="Calibri" w:hAnsi="Times New Roman"/>
          <w:bCs/>
          <w:sz w:val="28"/>
          <w:szCs w:val="28"/>
        </w:rPr>
        <w:t>здобувачів медичної освіти</w:t>
      </w:r>
      <w:r w:rsidRPr="00943548">
        <w:rPr>
          <w:rFonts w:ascii="Times New Roman" w:eastAsia="Calibri" w:hAnsi="Times New Roman"/>
          <w:sz w:val="28"/>
          <w:szCs w:val="28"/>
        </w:rPr>
        <w:t>, виявленні ключових факторів ризику та розробці рекомендацій щодо їх подолання. Детально описано методи статистичної обробки отриманих результатів, що дозволяють оцінити зв’язок між різними змінними та зробити обґрунтовані висновки.</w:t>
      </w:r>
    </w:p>
    <w:p w:rsidR="00943548" w:rsidRPr="00943548" w:rsidRDefault="00943548" w:rsidP="00943548">
      <w:pPr>
        <w:spacing w:after="0" w:line="360" w:lineRule="auto"/>
        <w:ind w:firstLine="709"/>
        <w:jc w:val="both"/>
        <w:rPr>
          <w:rFonts w:ascii="Times New Roman" w:eastAsia="Calibri" w:hAnsi="Times New Roman"/>
          <w:sz w:val="28"/>
          <w:szCs w:val="28"/>
        </w:rPr>
      </w:pPr>
      <w:r w:rsidRPr="00943548">
        <w:rPr>
          <w:rFonts w:ascii="Times New Roman" w:eastAsia="Calibri" w:hAnsi="Times New Roman"/>
          <w:sz w:val="28"/>
          <w:szCs w:val="28"/>
        </w:rPr>
        <w:t>У третьому розділі здійснено детальний аналіз та інтерпретацію отриманих результатів, зокрема розглянуто результати анкетування студентів щодо їхніх харчових звичок. Проаналізовано роль медичних та освітніх установ у ранньому виявленні та профілактиці розладів харчової поведінки. На основі отриманих даних сформульовано практичні рекомендації щодо запобігання розладам харчової поведінки серед здобувачів медичної освіти, які можуть бути використані у рамках профілактичних заходів та освітніх програм.</w:t>
      </w:r>
    </w:p>
    <w:p w:rsidR="00943548" w:rsidRPr="00943548" w:rsidRDefault="00943548" w:rsidP="00943548">
      <w:pPr>
        <w:spacing w:after="0" w:line="360" w:lineRule="auto"/>
        <w:ind w:firstLine="709"/>
        <w:jc w:val="both"/>
        <w:rPr>
          <w:rFonts w:ascii="Times New Roman" w:eastAsia="Calibri" w:hAnsi="Times New Roman"/>
          <w:sz w:val="28"/>
          <w:szCs w:val="28"/>
        </w:rPr>
      </w:pPr>
      <w:r w:rsidRPr="00943548">
        <w:rPr>
          <w:rFonts w:ascii="Times New Roman" w:eastAsia="Calibri" w:hAnsi="Times New Roman"/>
          <w:sz w:val="28"/>
          <w:szCs w:val="28"/>
        </w:rPr>
        <w:t>Кваліфікаційн</w:t>
      </w:r>
      <w:r>
        <w:rPr>
          <w:rFonts w:ascii="Times New Roman" w:eastAsia="Calibri" w:hAnsi="Times New Roman"/>
          <w:sz w:val="28"/>
          <w:szCs w:val="28"/>
        </w:rPr>
        <w:t>а</w:t>
      </w:r>
      <w:r w:rsidRPr="00943548">
        <w:rPr>
          <w:rFonts w:ascii="Times New Roman" w:eastAsia="Calibri" w:hAnsi="Times New Roman"/>
          <w:sz w:val="28"/>
          <w:szCs w:val="28"/>
        </w:rPr>
        <w:t xml:space="preserve"> робота містить висновки до кожного розділу та загальні висновки, що узагальнюють отримані результати, визначають основні тенденції та виклики у досліджуваній сфері. Також окреслено перспективи подальших наукових розвідок, спрямованих на вдосконалення методів профілактики та лікування розладів харчової поведінки.</w:t>
      </w:r>
    </w:p>
    <w:p w:rsidR="006D37D3" w:rsidRDefault="006D37D3" w:rsidP="006D37D3">
      <w:pPr>
        <w:spacing w:after="0" w:line="360" w:lineRule="auto"/>
        <w:ind w:firstLine="709"/>
        <w:jc w:val="both"/>
        <w:rPr>
          <w:rFonts w:ascii="Times New Roman" w:eastAsia="Calibri" w:hAnsi="Times New Roman"/>
          <w:sz w:val="28"/>
          <w:szCs w:val="28"/>
        </w:rPr>
      </w:pPr>
      <w:r w:rsidRPr="006D37D3">
        <w:rPr>
          <w:rFonts w:ascii="Times New Roman" w:eastAsia="Calibri" w:hAnsi="Times New Roman"/>
          <w:b/>
          <w:bCs/>
          <w:sz w:val="28"/>
          <w:szCs w:val="28"/>
        </w:rPr>
        <w:t xml:space="preserve">Ключові слова: </w:t>
      </w:r>
      <w:r w:rsidR="00EC20BC" w:rsidRPr="00EC20BC">
        <w:rPr>
          <w:rFonts w:ascii="Times New Roman" w:eastAsia="Calibri" w:hAnsi="Times New Roman"/>
          <w:bCs/>
          <w:sz w:val="28"/>
          <w:szCs w:val="28"/>
        </w:rPr>
        <w:t>здобувачі медичної освіти</w:t>
      </w:r>
      <w:r w:rsidRPr="006D37D3">
        <w:rPr>
          <w:rFonts w:ascii="Times New Roman" w:eastAsia="Calibri" w:hAnsi="Times New Roman"/>
          <w:sz w:val="28"/>
          <w:szCs w:val="28"/>
        </w:rPr>
        <w:t xml:space="preserve">; </w:t>
      </w:r>
      <w:r w:rsidR="00EC20BC">
        <w:rPr>
          <w:rFonts w:ascii="Times New Roman" w:eastAsia="Calibri" w:hAnsi="Times New Roman"/>
          <w:sz w:val="28"/>
          <w:szCs w:val="28"/>
        </w:rPr>
        <w:t>р</w:t>
      </w:r>
      <w:r w:rsidR="00EC20BC" w:rsidRPr="00EC20BC">
        <w:rPr>
          <w:rFonts w:ascii="Times New Roman" w:eastAsia="Calibri" w:hAnsi="Times New Roman"/>
          <w:sz w:val="28"/>
          <w:szCs w:val="28"/>
        </w:rPr>
        <w:t>озлади харчової поведінки</w:t>
      </w:r>
      <w:r w:rsidRPr="006D37D3">
        <w:rPr>
          <w:rFonts w:ascii="Times New Roman" w:eastAsia="Calibri" w:hAnsi="Times New Roman"/>
          <w:sz w:val="28"/>
          <w:szCs w:val="28"/>
        </w:rPr>
        <w:t xml:space="preserve">; </w:t>
      </w:r>
      <w:r w:rsidR="00EC20BC">
        <w:rPr>
          <w:rFonts w:ascii="Times New Roman" w:eastAsia="Calibri" w:hAnsi="Times New Roman"/>
          <w:sz w:val="28"/>
          <w:szCs w:val="28"/>
        </w:rPr>
        <w:t>х</w:t>
      </w:r>
      <w:r w:rsidR="00EC20BC" w:rsidRPr="00EC20BC">
        <w:rPr>
          <w:rFonts w:ascii="Times New Roman" w:eastAsia="Calibri" w:hAnsi="Times New Roman"/>
          <w:sz w:val="28"/>
          <w:szCs w:val="28"/>
        </w:rPr>
        <w:t>арчові звички студентів</w:t>
      </w:r>
      <w:r w:rsidRPr="006D37D3">
        <w:rPr>
          <w:rFonts w:ascii="Times New Roman" w:eastAsia="Calibri" w:hAnsi="Times New Roman"/>
          <w:sz w:val="28"/>
          <w:szCs w:val="28"/>
        </w:rPr>
        <w:t xml:space="preserve">; </w:t>
      </w:r>
      <w:r w:rsidR="00EC20BC">
        <w:rPr>
          <w:rFonts w:ascii="Times New Roman" w:eastAsia="Calibri" w:hAnsi="Times New Roman"/>
          <w:sz w:val="28"/>
          <w:szCs w:val="28"/>
        </w:rPr>
        <w:t>з</w:t>
      </w:r>
      <w:r w:rsidR="00EC20BC" w:rsidRPr="00EC20BC">
        <w:rPr>
          <w:rFonts w:ascii="Times New Roman" w:eastAsia="Calibri" w:hAnsi="Times New Roman"/>
          <w:sz w:val="28"/>
          <w:szCs w:val="28"/>
        </w:rPr>
        <w:t>доровий спосіб життя</w:t>
      </w:r>
      <w:r w:rsidRPr="006D37D3">
        <w:rPr>
          <w:rFonts w:ascii="Times New Roman" w:eastAsia="Calibri" w:hAnsi="Times New Roman"/>
          <w:sz w:val="28"/>
          <w:szCs w:val="28"/>
        </w:rPr>
        <w:t xml:space="preserve">; </w:t>
      </w:r>
      <w:r w:rsidR="00EC20BC">
        <w:rPr>
          <w:rFonts w:ascii="Times New Roman" w:eastAsia="Calibri" w:hAnsi="Times New Roman"/>
          <w:sz w:val="28"/>
          <w:szCs w:val="28"/>
        </w:rPr>
        <w:t>е</w:t>
      </w:r>
      <w:r w:rsidR="00EC20BC" w:rsidRPr="00EC20BC">
        <w:rPr>
          <w:rFonts w:ascii="Times New Roman" w:eastAsia="Calibri" w:hAnsi="Times New Roman"/>
          <w:sz w:val="28"/>
          <w:szCs w:val="28"/>
        </w:rPr>
        <w:t>моційний стан</w:t>
      </w:r>
      <w:r w:rsidRPr="006D37D3">
        <w:rPr>
          <w:rFonts w:ascii="Times New Roman" w:eastAsia="Calibri" w:hAnsi="Times New Roman"/>
          <w:sz w:val="28"/>
          <w:szCs w:val="28"/>
        </w:rPr>
        <w:t>;</w:t>
      </w:r>
      <w:r w:rsidRPr="006D37D3">
        <w:rPr>
          <w:rFonts w:ascii="Times New Roman" w:hAnsi="Times New Roman"/>
          <w:sz w:val="28"/>
          <w:szCs w:val="28"/>
        </w:rPr>
        <w:t xml:space="preserve"> </w:t>
      </w:r>
      <w:r w:rsidR="00EC20BC">
        <w:rPr>
          <w:rFonts w:ascii="Times New Roman" w:eastAsia="Calibri" w:hAnsi="Times New Roman"/>
          <w:sz w:val="28"/>
          <w:szCs w:val="28"/>
        </w:rPr>
        <w:t>с</w:t>
      </w:r>
      <w:r w:rsidR="00EC20BC" w:rsidRPr="00EC20BC">
        <w:rPr>
          <w:rFonts w:ascii="Times New Roman" w:eastAsia="Calibri" w:hAnsi="Times New Roman"/>
          <w:sz w:val="28"/>
          <w:szCs w:val="28"/>
        </w:rPr>
        <w:t>оціокультурні фактори</w:t>
      </w:r>
      <w:r w:rsidRPr="006D37D3">
        <w:rPr>
          <w:rFonts w:ascii="Times New Roman" w:eastAsia="Calibri" w:hAnsi="Times New Roman"/>
          <w:sz w:val="28"/>
          <w:szCs w:val="28"/>
        </w:rPr>
        <w:t>.</w:t>
      </w:r>
    </w:p>
    <w:p w:rsidR="00EC20BC" w:rsidRDefault="006D37D3" w:rsidP="006D37D3">
      <w:pPr>
        <w:spacing w:after="0" w:line="360" w:lineRule="auto"/>
        <w:ind w:firstLine="709"/>
        <w:jc w:val="center"/>
        <w:rPr>
          <w:rFonts w:ascii="Times New Roman" w:eastAsia="Calibri" w:hAnsi="Times New Roman"/>
          <w:sz w:val="28"/>
          <w:szCs w:val="28"/>
        </w:rPr>
      </w:pPr>
      <w:r>
        <w:rPr>
          <w:rFonts w:ascii="Times New Roman" w:eastAsia="Calibri" w:hAnsi="Times New Roman"/>
          <w:sz w:val="28"/>
          <w:szCs w:val="28"/>
        </w:rPr>
        <w:br w:type="page"/>
      </w:r>
    </w:p>
    <w:p w:rsidR="00EC20BC" w:rsidRPr="008F00DB" w:rsidRDefault="00EC20BC" w:rsidP="00EC20BC">
      <w:pPr>
        <w:spacing w:after="0" w:line="360" w:lineRule="auto"/>
        <w:ind w:firstLine="709"/>
        <w:jc w:val="center"/>
        <w:rPr>
          <w:rFonts w:ascii="Times New Roman" w:eastAsia="Calibri" w:hAnsi="Times New Roman"/>
          <w:b/>
          <w:bCs/>
          <w:sz w:val="28"/>
          <w:szCs w:val="28"/>
          <w:lang w:val="en-US"/>
        </w:rPr>
      </w:pPr>
      <w:r w:rsidRPr="008F00DB">
        <w:rPr>
          <w:rFonts w:ascii="Times New Roman" w:eastAsia="Calibri" w:hAnsi="Times New Roman"/>
          <w:b/>
          <w:bCs/>
          <w:sz w:val="28"/>
          <w:szCs w:val="28"/>
          <w:lang w:val="en-US"/>
        </w:rPr>
        <w:lastRenderedPageBreak/>
        <w:t>ABSTRACT</w:t>
      </w:r>
    </w:p>
    <w:p w:rsidR="00EC20BC" w:rsidRPr="008F00DB" w:rsidRDefault="00EC20BC" w:rsidP="00EC20BC">
      <w:pPr>
        <w:spacing w:after="0" w:line="360" w:lineRule="auto"/>
        <w:ind w:firstLine="709"/>
        <w:jc w:val="center"/>
        <w:rPr>
          <w:rFonts w:ascii="Times New Roman" w:eastAsia="Calibri" w:hAnsi="Times New Roman"/>
          <w:b/>
          <w:bCs/>
          <w:sz w:val="28"/>
          <w:szCs w:val="28"/>
          <w:lang w:val="en-US"/>
        </w:rPr>
      </w:pPr>
      <w:proofErr w:type="gramStart"/>
      <w:r w:rsidRPr="008F00DB">
        <w:rPr>
          <w:rFonts w:ascii="Times New Roman" w:eastAsia="Calibri" w:hAnsi="Times New Roman"/>
          <w:b/>
          <w:bCs/>
          <w:sz w:val="28"/>
          <w:szCs w:val="28"/>
          <w:lang w:val="en-US"/>
        </w:rPr>
        <w:t>qualifying</w:t>
      </w:r>
      <w:proofErr w:type="gramEnd"/>
      <w:r w:rsidRPr="008F00DB">
        <w:rPr>
          <w:rFonts w:ascii="Times New Roman" w:eastAsia="Calibri" w:hAnsi="Times New Roman"/>
          <w:b/>
          <w:bCs/>
          <w:sz w:val="28"/>
          <w:szCs w:val="28"/>
          <w:lang w:val="en-US"/>
        </w:rPr>
        <w:t xml:space="preserve"> work</w:t>
      </w:r>
    </w:p>
    <w:p w:rsidR="00EA0889" w:rsidRPr="008F00DB" w:rsidRDefault="00EC20BC" w:rsidP="00EA0889">
      <w:pPr>
        <w:spacing w:after="0" w:line="360" w:lineRule="auto"/>
        <w:ind w:firstLine="709"/>
        <w:jc w:val="center"/>
        <w:rPr>
          <w:rFonts w:ascii="Times New Roman" w:eastAsia="Calibri" w:hAnsi="Times New Roman"/>
          <w:b/>
          <w:bCs/>
          <w:sz w:val="28"/>
          <w:szCs w:val="28"/>
          <w:lang w:val="en-US"/>
        </w:rPr>
      </w:pPr>
      <w:r w:rsidRPr="008F00DB">
        <w:rPr>
          <w:rFonts w:ascii="Times New Roman" w:eastAsia="Calibri" w:hAnsi="Times New Roman"/>
          <w:b/>
          <w:bCs/>
          <w:sz w:val="28"/>
          <w:szCs w:val="28"/>
          <w:lang w:val="en-US"/>
        </w:rPr>
        <w:t>«</w:t>
      </w:r>
      <w:r w:rsidR="00EA0889" w:rsidRPr="008F00DB">
        <w:rPr>
          <w:rFonts w:ascii="Times New Roman" w:eastAsia="Calibri" w:hAnsi="Times New Roman"/>
          <w:b/>
          <w:bCs/>
          <w:sz w:val="28"/>
          <w:szCs w:val="28"/>
          <w:lang w:val="en-US"/>
        </w:rPr>
        <w:t xml:space="preserve">Eating disorders in medical students: </w:t>
      </w:r>
      <w:proofErr w:type="spellStart"/>
      <w:r w:rsidR="00EA0889" w:rsidRPr="008F00DB">
        <w:rPr>
          <w:rFonts w:ascii="Times New Roman" w:eastAsia="Calibri" w:hAnsi="Times New Roman"/>
          <w:b/>
          <w:bCs/>
          <w:sz w:val="28"/>
          <w:szCs w:val="28"/>
          <w:lang w:val="en-US"/>
        </w:rPr>
        <w:t>biopsychosocial</w:t>
      </w:r>
      <w:proofErr w:type="spellEnd"/>
      <w:r w:rsidR="00EA0889" w:rsidRPr="008F00DB">
        <w:rPr>
          <w:rFonts w:ascii="Times New Roman" w:eastAsia="Calibri" w:hAnsi="Times New Roman"/>
          <w:b/>
          <w:bCs/>
          <w:sz w:val="28"/>
          <w:szCs w:val="28"/>
          <w:lang w:val="en-US"/>
        </w:rPr>
        <w:t xml:space="preserve"> aspects </w:t>
      </w:r>
    </w:p>
    <w:p w:rsidR="00EC20BC" w:rsidRPr="008F00DB" w:rsidRDefault="00EA0889" w:rsidP="00EA0889">
      <w:pPr>
        <w:spacing w:after="0" w:line="360" w:lineRule="auto"/>
        <w:ind w:firstLine="709"/>
        <w:jc w:val="center"/>
        <w:rPr>
          <w:rFonts w:ascii="Times New Roman" w:eastAsia="Calibri" w:hAnsi="Times New Roman"/>
          <w:b/>
          <w:bCs/>
          <w:sz w:val="28"/>
          <w:szCs w:val="28"/>
          <w:lang w:val="en-US"/>
        </w:rPr>
      </w:pPr>
      <w:proofErr w:type="gramStart"/>
      <w:r w:rsidRPr="008F00DB">
        <w:rPr>
          <w:rFonts w:ascii="Times New Roman" w:eastAsia="Calibri" w:hAnsi="Times New Roman"/>
          <w:b/>
          <w:bCs/>
          <w:sz w:val="28"/>
          <w:szCs w:val="28"/>
          <w:lang w:val="en-US"/>
        </w:rPr>
        <w:t>and</w:t>
      </w:r>
      <w:proofErr w:type="gramEnd"/>
      <w:r w:rsidRPr="008F00DB">
        <w:rPr>
          <w:rFonts w:ascii="Times New Roman" w:eastAsia="Calibri" w:hAnsi="Times New Roman"/>
          <w:b/>
          <w:bCs/>
          <w:sz w:val="28"/>
          <w:szCs w:val="28"/>
          <w:lang w:val="en-US"/>
        </w:rPr>
        <w:t xml:space="preserve"> ways to overcome them</w:t>
      </w:r>
      <w:r w:rsidR="00EC20BC" w:rsidRPr="008F00DB">
        <w:rPr>
          <w:rFonts w:ascii="Times New Roman" w:eastAsia="Calibri" w:hAnsi="Times New Roman"/>
          <w:b/>
          <w:bCs/>
          <w:sz w:val="28"/>
          <w:szCs w:val="28"/>
          <w:lang w:val="en-US"/>
        </w:rPr>
        <w:t>»</w:t>
      </w:r>
    </w:p>
    <w:p w:rsidR="00EC20BC" w:rsidRPr="002941A2" w:rsidRDefault="00EC20BC" w:rsidP="00EC20BC">
      <w:pPr>
        <w:spacing w:after="0" w:line="360" w:lineRule="auto"/>
        <w:ind w:firstLine="709"/>
        <w:jc w:val="center"/>
        <w:rPr>
          <w:rFonts w:ascii="Times New Roman" w:eastAsia="Calibri" w:hAnsi="Times New Roman"/>
          <w:sz w:val="28"/>
          <w:szCs w:val="28"/>
          <w:lang w:val="en-US"/>
        </w:rPr>
      </w:pPr>
      <w:proofErr w:type="gramStart"/>
      <w:r w:rsidRPr="008F00DB">
        <w:rPr>
          <w:rFonts w:ascii="Times New Roman" w:eastAsia="Calibri" w:hAnsi="Times New Roman"/>
          <w:sz w:val="28"/>
          <w:szCs w:val="28"/>
          <w:lang w:val="en-US"/>
        </w:rPr>
        <w:t xml:space="preserve">Developed by a student: </w:t>
      </w:r>
      <w:proofErr w:type="spellStart"/>
      <w:r w:rsidR="00EA0889" w:rsidRPr="002941A2">
        <w:rPr>
          <w:rFonts w:ascii="Times New Roman" w:eastAsia="Calibri" w:hAnsi="Times New Roman"/>
          <w:sz w:val="28"/>
          <w:szCs w:val="28"/>
          <w:lang w:val="en-US"/>
        </w:rPr>
        <w:t>Timoshyna</w:t>
      </w:r>
      <w:proofErr w:type="spellEnd"/>
      <w:r w:rsidR="00EA0889" w:rsidRPr="002941A2">
        <w:rPr>
          <w:rFonts w:ascii="Times New Roman" w:eastAsia="Calibri" w:hAnsi="Times New Roman"/>
          <w:sz w:val="28"/>
          <w:szCs w:val="28"/>
          <w:lang w:val="en-US"/>
        </w:rPr>
        <w:t xml:space="preserve"> T. O.</w:t>
      </w:r>
      <w:proofErr w:type="gramEnd"/>
    </w:p>
    <w:p w:rsidR="00EC20BC" w:rsidRPr="008F00DB" w:rsidRDefault="00EC20BC" w:rsidP="00EC20BC">
      <w:pPr>
        <w:spacing w:after="0" w:line="360" w:lineRule="auto"/>
        <w:ind w:firstLine="709"/>
        <w:jc w:val="center"/>
        <w:rPr>
          <w:rFonts w:ascii="Times New Roman" w:eastAsia="Calibri" w:hAnsi="Times New Roman"/>
          <w:sz w:val="28"/>
          <w:szCs w:val="28"/>
          <w:lang w:val="en-US"/>
        </w:rPr>
      </w:pPr>
      <w:r w:rsidRPr="008F00DB">
        <w:rPr>
          <w:rFonts w:ascii="Times New Roman" w:eastAsia="Calibri" w:hAnsi="Times New Roman"/>
          <w:sz w:val="28"/>
          <w:szCs w:val="28"/>
          <w:lang w:val="en-US"/>
        </w:rPr>
        <w:t xml:space="preserve">Academic supervisor: prof. </w:t>
      </w:r>
      <w:proofErr w:type="spellStart"/>
      <w:r w:rsidRPr="008F00DB">
        <w:rPr>
          <w:rFonts w:ascii="Times New Roman" w:eastAsia="Calibri" w:hAnsi="Times New Roman"/>
          <w:sz w:val="28"/>
          <w:szCs w:val="28"/>
          <w:lang w:val="en-US"/>
        </w:rPr>
        <w:t>Kulchytskyi</w:t>
      </w:r>
      <w:proofErr w:type="spellEnd"/>
      <w:r w:rsidRPr="008F00DB">
        <w:rPr>
          <w:rFonts w:ascii="Times New Roman" w:eastAsia="Calibri" w:hAnsi="Times New Roman"/>
          <w:sz w:val="28"/>
          <w:szCs w:val="28"/>
          <w:lang w:val="en-US"/>
        </w:rPr>
        <w:t xml:space="preserve"> V. Y.</w:t>
      </w:r>
    </w:p>
    <w:p w:rsidR="00EC20BC" w:rsidRPr="008F00DB" w:rsidRDefault="00EC20BC" w:rsidP="00EC20BC">
      <w:pPr>
        <w:spacing w:after="0" w:line="360" w:lineRule="auto"/>
        <w:ind w:firstLine="709"/>
        <w:jc w:val="center"/>
        <w:rPr>
          <w:rFonts w:ascii="Times New Roman" w:eastAsia="Calibri" w:hAnsi="Times New Roman"/>
          <w:sz w:val="28"/>
          <w:szCs w:val="28"/>
          <w:lang w:val="en-US"/>
        </w:rPr>
      </w:pPr>
      <w:r w:rsidRPr="008F00DB">
        <w:rPr>
          <w:rFonts w:ascii="Times New Roman" w:eastAsia="Calibri" w:hAnsi="Times New Roman"/>
          <w:sz w:val="28"/>
          <w:szCs w:val="28"/>
          <w:lang w:val="en-US"/>
        </w:rPr>
        <w:t xml:space="preserve">Ivan </w:t>
      </w:r>
      <w:proofErr w:type="spellStart"/>
      <w:r w:rsidRPr="008F00DB">
        <w:rPr>
          <w:rFonts w:ascii="Times New Roman" w:eastAsia="Calibri" w:hAnsi="Times New Roman"/>
          <w:sz w:val="28"/>
          <w:szCs w:val="28"/>
          <w:lang w:val="en-US"/>
        </w:rPr>
        <w:t>Horbachevsky</w:t>
      </w:r>
      <w:proofErr w:type="spellEnd"/>
      <w:r w:rsidRPr="008F00DB">
        <w:rPr>
          <w:rFonts w:ascii="Times New Roman" w:eastAsia="Calibri" w:hAnsi="Times New Roman"/>
          <w:sz w:val="28"/>
          <w:szCs w:val="28"/>
          <w:lang w:val="en-US"/>
        </w:rPr>
        <w:t xml:space="preserve"> </w:t>
      </w:r>
      <w:proofErr w:type="spellStart"/>
      <w:r w:rsidRPr="008F00DB">
        <w:rPr>
          <w:rFonts w:ascii="Times New Roman" w:eastAsia="Calibri" w:hAnsi="Times New Roman"/>
          <w:sz w:val="28"/>
          <w:szCs w:val="28"/>
          <w:lang w:val="en-US"/>
        </w:rPr>
        <w:t>Ternopil</w:t>
      </w:r>
      <w:proofErr w:type="spellEnd"/>
      <w:r w:rsidRPr="008F00DB">
        <w:rPr>
          <w:rFonts w:ascii="Times New Roman" w:eastAsia="Calibri" w:hAnsi="Times New Roman"/>
          <w:sz w:val="28"/>
          <w:szCs w:val="28"/>
          <w:lang w:val="en-US"/>
        </w:rPr>
        <w:t xml:space="preserve"> National Medical University – </w:t>
      </w:r>
      <w:proofErr w:type="spellStart"/>
      <w:r w:rsidRPr="008F00DB">
        <w:rPr>
          <w:rFonts w:ascii="Times New Roman" w:eastAsia="Calibri" w:hAnsi="Times New Roman"/>
          <w:sz w:val="28"/>
          <w:szCs w:val="28"/>
          <w:lang w:val="en-US"/>
        </w:rPr>
        <w:t>Ternopil</w:t>
      </w:r>
      <w:proofErr w:type="spellEnd"/>
      <w:r w:rsidRPr="008F00DB">
        <w:rPr>
          <w:rFonts w:ascii="Times New Roman" w:eastAsia="Calibri" w:hAnsi="Times New Roman"/>
          <w:sz w:val="28"/>
          <w:szCs w:val="28"/>
          <w:lang w:val="en-US"/>
        </w:rPr>
        <w:t>, 2025.</w:t>
      </w:r>
    </w:p>
    <w:p w:rsidR="00EC20BC" w:rsidRPr="008F00DB" w:rsidRDefault="00EC20BC" w:rsidP="00EC20BC">
      <w:pPr>
        <w:spacing w:after="0" w:line="360" w:lineRule="auto"/>
        <w:ind w:firstLine="709"/>
        <w:jc w:val="both"/>
        <w:rPr>
          <w:rFonts w:ascii="Times New Roman" w:eastAsia="Calibri" w:hAnsi="Times New Roman"/>
          <w:bCs/>
          <w:sz w:val="28"/>
          <w:szCs w:val="28"/>
          <w:lang w:val="en-US"/>
        </w:rPr>
      </w:pPr>
    </w:p>
    <w:p w:rsidR="00EC20BC" w:rsidRPr="008F00DB" w:rsidRDefault="00EA0889"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Cs/>
          <w:sz w:val="28"/>
          <w:szCs w:val="28"/>
          <w:lang w:val="en-US"/>
        </w:rPr>
        <w:t xml:space="preserve">The work consists of an introduction, 3 sections divided into subsections, conclusions for each section and general conclusions, a list of sources used, and appendices, which are set out </w:t>
      </w:r>
      <w:r w:rsidRPr="00E24B13">
        <w:rPr>
          <w:rFonts w:ascii="Times New Roman" w:eastAsia="Calibri" w:hAnsi="Times New Roman"/>
          <w:bCs/>
          <w:sz w:val="28"/>
          <w:szCs w:val="28"/>
          <w:lang w:val="en-US"/>
        </w:rPr>
        <w:t xml:space="preserve">on </w:t>
      </w:r>
      <w:r w:rsidR="00E24B13" w:rsidRPr="00E24B13">
        <w:rPr>
          <w:rFonts w:ascii="Times New Roman" w:eastAsia="Calibri" w:hAnsi="Times New Roman"/>
          <w:bCs/>
          <w:sz w:val="28"/>
          <w:szCs w:val="28"/>
        </w:rPr>
        <w:t>7</w:t>
      </w:r>
      <w:r w:rsidR="00907F6A">
        <w:rPr>
          <w:rFonts w:ascii="Times New Roman" w:eastAsia="Calibri" w:hAnsi="Times New Roman"/>
          <w:bCs/>
          <w:sz w:val="28"/>
          <w:szCs w:val="28"/>
        </w:rPr>
        <w:t>6</w:t>
      </w:r>
      <w:r w:rsidRPr="00E24B13">
        <w:rPr>
          <w:rFonts w:ascii="Times New Roman" w:eastAsia="Calibri" w:hAnsi="Times New Roman"/>
          <w:bCs/>
          <w:sz w:val="28"/>
          <w:szCs w:val="28"/>
          <w:lang w:val="en-US"/>
        </w:rPr>
        <w:t xml:space="preserve"> pages</w:t>
      </w:r>
      <w:r w:rsidRPr="008F00DB">
        <w:rPr>
          <w:rFonts w:ascii="Times New Roman" w:eastAsia="Calibri" w:hAnsi="Times New Roman"/>
          <w:bCs/>
          <w:sz w:val="28"/>
          <w:szCs w:val="28"/>
          <w:lang w:val="en-US"/>
        </w:rPr>
        <w:t>.</w:t>
      </w:r>
    </w:p>
    <w:p w:rsidR="00EC20BC" w:rsidRPr="008F00DB" w:rsidRDefault="00EA0889"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Cs/>
          <w:sz w:val="28"/>
          <w:szCs w:val="28"/>
          <w:lang w:val="en-US"/>
        </w:rPr>
        <w:t>The qualification work explores the theoretical aspects, methodology and results of the analysis of eating disorders, which is a pressing problem of modern society. Eating disorders have a significant impact on a person's physical and psychological health, which necessitates a detailed study of this issue</w:t>
      </w:r>
      <w:r w:rsidR="00EC20BC" w:rsidRPr="008F00DB">
        <w:rPr>
          <w:rFonts w:ascii="Times New Roman" w:eastAsia="Calibri" w:hAnsi="Times New Roman"/>
          <w:bCs/>
          <w:sz w:val="28"/>
          <w:szCs w:val="28"/>
          <w:lang w:val="en-US"/>
        </w:rPr>
        <w:t>.</w:t>
      </w:r>
    </w:p>
    <w:p w:rsidR="00EC20BC" w:rsidRPr="008F00DB" w:rsidRDefault="00EA0889"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
          <w:bCs/>
          <w:sz w:val="28"/>
          <w:szCs w:val="28"/>
          <w:lang w:val="en-US"/>
        </w:rPr>
        <w:t>The aim of the study</w:t>
      </w:r>
      <w:r w:rsidRPr="008F00DB">
        <w:rPr>
          <w:rFonts w:ascii="Times New Roman" w:eastAsia="Calibri" w:hAnsi="Times New Roman"/>
          <w:bCs/>
          <w:sz w:val="28"/>
          <w:szCs w:val="28"/>
          <w:lang w:val="en-US"/>
        </w:rPr>
        <w:t xml:space="preserve"> is to analyze the </w:t>
      </w:r>
      <w:proofErr w:type="spellStart"/>
      <w:r w:rsidRPr="008F00DB">
        <w:rPr>
          <w:rFonts w:ascii="Times New Roman" w:eastAsia="Calibri" w:hAnsi="Times New Roman"/>
          <w:bCs/>
          <w:sz w:val="28"/>
          <w:szCs w:val="28"/>
          <w:lang w:val="en-US"/>
        </w:rPr>
        <w:t>biopsychosocial</w:t>
      </w:r>
      <w:proofErr w:type="spellEnd"/>
      <w:r w:rsidRPr="008F00DB">
        <w:rPr>
          <w:rFonts w:ascii="Times New Roman" w:eastAsia="Calibri" w:hAnsi="Times New Roman"/>
          <w:bCs/>
          <w:sz w:val="28"/>
          <w:szCs w:val="28"/>
          <w:lang w:val="en-US"/>
        </w:rPr>
        <w:t xml:space="preserve"> aspects of eating disorders in medical students, identify the main risk factors for their development, and develop effective approaches to the prevention and correction of these conditions.</w:t>
      </w:r>
    </w:p>
    <w:p w:rsidR="00EC20BC" w:rsidRPr="008F00DB" w:rsidRDefault="00EA0889"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
          <w:bCs/>
          <w:sz w:val="28"/>
          <w:szCs w:val="28"/>
          <w:lang w:val="en-US"/>
        </w:rPr>
        <w:t>The object of the study</w:t>
      </w:r>
      <w:r w:rsidRPr="008F00DB">
        <w:rPr>
          <w:rFonts w:ascii="Times New Roman" w:eastAsia="Calibri" w:hAnsi="Times New Roman"/>
          <w:bCs/>
          <w:sz w:val="28"/>
          <w:szCs w:val="28"/>
          <w:lang w:val="en-US"/>
        </w:rPr>
        <w:t xml:space="preserve"> is eating disorders in medical students as a complex </w:t>
      </w:r>
      <w:proofErr w:type="spellStart"/>
      <w:r w:rsidRPr="008F00DB">
        <w:rPr>
          <w:rFonts w:ascii="Times New Roman" w:eastAsia="Calibri" w:hAnsi="Times New Roman"/>
          <w:bCs/>
          <w:sz w:val="28"/>
          <w:szCs w:val="28"/>
          <w:lang w:val="en-US"/>
        </w:rPr>
        <w:t>biopsychosocial</w:t>
      </w:r>
      <w:proofErr w:type="spellEnd"/>
      <w:r w:rsidRPr="008F00DB">
        <w:rPr>
          <w:rFonts w:ascii="Times New Roman" w:eastAsia="Calibri" w:hAnsi="Times New Roman"/>
          <w:bCs/>
          <w:sz w:val="28"/>
          <w:szCs w:val="28"/>
          <w:lang w:val="en-US"/>
        </w:rPr>
        <w:t xml:space="preserve"> phenomenon, which includes medical, psychological and social factors of their occurrence, course and overcoming.</w:t>
      </w:r>
    </w:p>
    <w:p w:rsidR="00EC20BC" w:rsidRPr="008F00DB" w:rsidRDefault="008F00DB"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
          <w:bCs/>
          <w:sz w:val="28"/>
          <w:szCs w:val="28"/>
          <w:lang w:val="en-US"/>
        </w:rPr>
        <w:t>The subject of the study</w:t>
      </w:r>
      <w:r w:rsidRPr="008F00DB">
        <w:rPr>
          <w:rFonts w:ascii="Times New Roman" w:eastAsia="Calibri" w:hAnsi="Times New Roman"/>
          <w:bCs/>
          <w:sz w:val="28"/>
          <w:szCs w:val="28"/>
          <w:lang w:val="en-US"/>
        </w:rPr>
        <w:t xml:space="preserve"> is </w:t>
      </w:r>
      <w:proofErr w:type="spellStart"/>
      <w:r w:rsidRPr="008F00DB">
        <w:rPr>
          <w:rFonts w:ascii="Times New Roman" w:eastAsia="Calibri" w:hAnsi="Times New Roman"/>
          <w:bCs/>
          <w:sz w:val="28"/>
          <w:szCs w:val="28"/>
          <w:lang w:val="en-US"/>
        </w:rPr>
        <w:t>biopsychosocial</w:t>
      </w:r>
      <w:proofErr w:type="spellEnd"/>
      <w:r w:rsidRPr="008F00DB">
        <w:rPr>
          <w:rFonts w:ascii="Times New Roman" w:eastAsia="Calibri" w:hAnsi="Times New Roman"/>
          <w:bCs/>
          <w:sz w:val="28"/>
          <w:szCs w:val="28"/>
          <w:lang w:val="en-US"/>
        </w:rPr>
        <w:t xml:space="preserve"> factors of the emergence, course, and consequences of eating disorders in medical students, as well as effective strategies and methods for their prevention and overcoming.</w:t>
      </w:r>
    </w:p>
    <w:p w:rsidR="00EC20BC" w:rsidRPr="008F00DB" w:rsidRDefault="008F00DB"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Cs/>
          <w:sz w:val="28"/>
          <w:szCs w:val="28"/>
          <w:lang w:val="en-US"/>
        </w:rPr>
        <w:t xml:space="preserve">The first chapter examines the concept, classification and main causes of eating disorders. The most common types of such disorders are described in detail, in particular anorexia, bulimia, compulsive overeating and other specific forms of eating disorders. The </w:t>
      </w:r>
      <w:proofErr w:type="gramStart"/>
      <w:r w:rsidRPr="008F00DB">
        <w:rPr>
          <w:rFonts w:ascii="Times New Roman" w:eastAsia="Calibri" w:hAnsi="Times New Roman"/>
          <w:bCs/>
          <w:sz w:val="28"/>
          <w:szCs w:val="28"/>
          <w:lang w:val="en-US"/>
        </w:rPr>
        <w:t>influence of emotional state on the formation of eating habits, as well as sociocultural factors contributing to their development, are</w:t>
      </w:r>
      <w:proofErr w:type="gramEnd"/>
      <w:r w:rsidRPr="008F00DB">
        <w:rPr>
          <w:rFonts w:ascii="Times New Roman" w:eastAsia="Calibri" w:hAnsi="Times New Roman"/>
          <w:bCs/>
          <w:sz w:val="28"/>
          <w:szCs w:val="28"/>
          <w:lang w:val="en-US"/>
        </w:rPr>
        <w:t xml:space="preserve"> analyzed. Special </w:t>
      </w:r>
      <w:r w:rsidRPr="008F00DB">
        <w:rPr>
          <w:rFonts w:ascii="Times New Roman" w:eastAsia="Calibri" w:hAnsi="Times New Roman"/>
          <w:bCs/>
          <w:sz w:val="28"/>
          <w:szCs w:val="28"/>
          <w:lang w:val="en-US"/>
        </w:rPr>
        <w:lastRenderedPageBreak/>
        <w:t>attention is paid to the issues of diagnosis and prevention of eating disorders, as well as methods of their early detection and prevention.</w:t>
      </w:r>
    </w:p>
    <w:p w:rsidR="008F00DB" w:rsidRPr="008F00DB" w:rsidRDefault="008F00DB"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Cs/>
          <w:sz w:val="28"/>
          <w:szCs w:val="28"/>
          <w:lang w:val="en-US"/>
        </w:rPr>
        <w:t xml:space="preserve">The second section is devoted to the research methodology, which includes a description of the data collection tools, in particular questionnaires. The main objectives of the study are defined, which are to establish the prevalence of eating disorders among medical students, identify key risk factors and develop recommendations for overcoming them. The methods of statistical processing of the obtained results are described in detail, allowing </w:t>
      </w:r>
      <w:proofErr w:type="gramStart"/>
      <w:r w:rsidRPr="008F00DB">
        <w:rPr>
          <w:rFonts w:ascii="Times New Roman" w:eastAsia="Calibri" w:hAnsi="Times New Roman"/>
          <w:bCs/>
          <w:sz w:val="28"/>
          <w:szCs w:val="28"/>
          <w:lang w:val="en-US"/>
        </w:rPr>
        <w:t>to assess the relationship between various variables and draw</w:t>
      </w:r>
      <w:proofErr w:type="gramEnd"/>
      <w:r w:rsidRPr="008F00DB">
        <w:rPr>
          <w:rFonts w:ascii="Times New Roman" w:eastAsia="Calibri" w:hAnsi="Times New Roman"/>
          <w:bCs/>
          <w:sz w:val="28"/>
          <w:szCs w:val="28"/>
          <w:lang w:val="en-US"/>
        </w:rPr>
        <w:t xml:space="preserve"> reasonable conclusions.</w:t>
      </w:r>
    </w:p>
    <w:p w:rsidR="008F00DB" w:rsidRPr="008F00DB" w:rsidRDefault="008F00DB"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Cs/>
          <w:sz w:val="28"/>
          <w:szCs w:val="28"/>
          <w:lang w:val="en-US"/>
        </w:rPr>
        <w:t>The third section provides a detailed analysis and interpretation of the results obtained, in particular, the results of a questionnaire survey of students regarding their eating habits are considered. The role of medical and educational institutions in the early detection and prevention of eating disorders is analyzed. Based on the data obtained, practical recommendations for the prevention of eating disorders among medical students are formulated, which can be used within the framework of preventive measures and educational programs.</w:t>
      </w:r>
    </w:p>
    <w:p w:rsidR="008F00DB" w:rsidRPr="008F00DB" w:rsidRDefault="008F00DB"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Cs/>
          <w:sz w:val="28"/>
          <w:szCs w:val="28"/>
          <w:lang w:val="en-US"/>
        </w:rPr>
        <w:t xml:space="preserve">The qualification work contains conclusions for each section and general conclusions that summarize the results </w:t>
      </w:r>
      <w:proofErr w:type="gramStart"/>
      <w:r w:rsidRPr="008F00DB">
        <w:rPr>
          <w:rFonts w:ascii="Times New Roman" w:eastAsia="Calibri" w:hAnsi="Times New Roman"/>
          <w:bCs/>
          <w:sz w:val="28"/>
          <w:szCs w:val="28"/>
          <w:lang w:val="en-US"/>
        </w:rPr>
        <w:t>obtained,</w:t>
      </w:r>
      <w:proofErr w:type="gramEnd"/>
      <w:r w:rsidRPr="008F00DB">
        <w:rPr>
          <w:rFonts w:ascii="Times New Roman" w:eastAsia="Calibri" w:hAnsi="Times New Roman"/>
          <w:bCs/>
          <w:sz w:val="28"/>
          <w:szCs w:val="28"/>
          <w:lang w:val="en-US"/>
        </w:rPr>
        <w:t xml:space="preserve"> identify the main trends and challenges in the research area. It also outlines the prospects for further scientific research aimed at improving methods for the prevention and treatment of eating disorders.</w:t>
      </w:r>
    </w:p>
    <w:p w:rsidR="00EC20BC" w:rsidRPr="008F00DB" w:rsidRDefault="00EC20BC" w:rsidP="00EC20BC">
      <w:pPr>
        <w:spacing w:after="0" w:line="360" w:lineRule="auto"/>
        <w:ind w:firstLine="709"/>
        <w:jc w:val="both"/>
        <w:rPr>
          <w:rFonts w:ascii="Times New Roman" w:eastAsia="Calibri" w:hAnsi="Times New Roman"/>
          <w:bCs/>
          <w:sz w:val="28"/>
          <w:szCs w:val="28"/>
          <w:lang w:val="en-US"/>
        </w:rPr>
      </w:pPr>
      <w:r w:rsidRPr="008F00DB">
        <w:rPr>
          <w:rFonts w:ascii="Times New Roman" w:eastAsia="Calibri" w:hAnsi="Times New Roman"/>
          <w:b/>
          <w:sz w:val="28"/>
          <w:szCs w:val="28"/>
          <w:lang w:val="en-US"/>
        </w:rPr>
        <w:t xml:space="preserve">Key words: </w:t>
      </w:r>
      <w:r w:rsidR="008F00DB" w:rsidRPr="008F00DB">
        <w:rPr>
          <w:rFonts w:ascii="Times New Roman" w:eastAsia="Calibri" w:hAnsi="Times New Roman"/>
          <w:sz w:val="28"/>
          <w:szCs w:val="28"/>
          <w:lang w:val="en-US"/>
        </w:rPr>
        <w:t>medical students; eating disorders; students' eating habits; healthy lifestyle; emotional state; sociocultural factors</w:t>
      </w:r>
      <w:r w:rsidRPr="008F00DB">
        <w:rPr>
          <w:rFonts w:ascii="Times New Roman" w:eastAsia="Calibri" w:hAnsi="Times New Roman"/>
          <w:sz w:val="28"/>
          <w:szCs w:val="28"/>
          <w:lang w:val="en-US"/>
        </w:rPr>
        <w:t>.</w:t>
      </w:r>
    </w:p>
    <w:p w:rsidR="00EC20BC" w:rsidRPr="008F00DB" w:rsidRDefault="00EC20BC" w:rsidP="00EC20BC">
      <w:pPr>
        <w:spacing w:after="0" w:line="360" w:lineRule="auto"/>
        <w:ind w:firstLine="709"/>
        <w:jc w:val="both"/>
        <w:rPr>
          <w:rFonts w:ascii="Times New Roman" w:eastAsia="Calibri" w:hAnsi="Times New Roman"/>
          <w:sz w:val="28"/>
          <w:szCs w:val="28"/>
          <w:lang w:val="en-US"/>
        </w:rPr>
      </w:pPr>
      <w:r w:rsidRPr="008F00DB">
        <w:rPr>
          <w:rFonts w:ascii="Times New Roman" w:eastAsia="Calibri" w:hAnsi="Times New Roman"/>
          <w:sz w:val="28"/>
          <w:szCs w:val="28"/>
          <w:lang w:val="en-US"/>
        </w:rPr>
        <w:br w:type="page"/>
      </w:r>
    </w:p>
    <w:p w:rsidR="008653F5" w:rsidRPr="006D37D3" w:rsidRDefault="008653F5" w:rsidP="006D37D3">
      <w:pPr>
        <w:spacing w:after="0" w:line="360" w:lineRule="auto"/>
        <w:ind w:firstLine="709"/>
        <w:jc w:val="center"/>
        <w:rPr>
          <w:rFonts w:ascii="Times New Roman" w:eastAsia="Calibri" w:hAnsi="Times New Roman"/>
          <w:b/>
          <w:sz w:val="28"/>
          <w:szCs w:val="28"/>
        </w:rPr>
      </w:pPr>
      <w:r w:rsidRPr="006D37D3">
        <w:rPr>
          <w:rFonts w:ascii="Times New Roman" w:eastAsia="SimSun" w:hAnsi="Times New Roman" w:cs="SimSun"/>
          <w:b/>
          <w:caps/>
          <w:sz w:val="28"/>
          <w:szCs w:val="28"/>
        </w:rPr>
        <w:lastRenderedPageBreak/>
        <w:t>Зміст</w:t>
      </w:r>
    </w:p>
    <w:p w:rsidR="00BE605A" w:rsidRPr="00E934D1" w:rsidRDefault="00BE605A" w:rsidP="00BE605A">
      <w:pPr>
        <w:spacing w:after="0" w:line="360" w:lineRule="auto"/>
        <w:rPr>
          <w:rFonts w:ascii="Times New Roman" w:hAnsi="Times New Roman"/>
          <w:sz w:val="28"/>
          <w:szCs w:val="28"/>
        </w:rPr>
      </w:pPr>
    </w:p>
    <w:p w:rsidR="00BE605A" w:rsidRPr="00BE605A" w:rsidRDefault="00BE605A" w:rsidP="00BE605A">
      <w:pPr>
        <w:spacing w:after="0" w:line="360" w:lineRule="auto"/>
        <w:jc w:val="both"/>
        <w:rPr>
          <w:rFonts w:ascii="Times New Roman" w:eastAsia="Calibri" w:hAnsi="Times New Roman" w:cs="SimSun"/>
          <w:b/>
          <w:sz w:val="28"/>
          <w:szCs w:val="28"/>
        </w:rPr>
      </w:pPr>
      <w:r w:rsidRPr="00BE605A">
        <w:rPr>
          <w:rFonts w:ascii="Times New Roman" w:eastAsia="Calibri" w:hAnsi="Times New Roman" w:cs="SimSun"/>
          <w:b/>
          <w:sz w:val="28"/>
          <w:szCs w:val="28"/>
        </w:rPr>
        <w:t>АНОТАЦІЯ</w:t>
      </w:r>
      <w:r w:rsidR="000C4A78">
        <w:rPr>
          <w:rFonts w:ascii="Times New Roman" w:eastAsia="Calibri" w:hAnsi="Times New Roman" w:cs="SimSun"/>
          <w:b/>
          <w:sz w:val="28"/>
          <w:szCs w:val="28"/>
        </w:rPr>
        <w:t>…………………………………………………………………………2</w:t>
      </w:r>
    </w:p>
    <w:p w:rsidR="00BE605A" w:rsidRPr="00BE605A" w:rsidRDefault="00BE605A" w:rsidP="00BE605A">
      <w:pPr>
        <w:spacing w:after="0" w:line="360" w:lineRule="auto"/>
        <w:jc w:val="both"/>
        <w:rPr>
          <w:rFonts w:ascii="Times New Roman" w:eastAsia="Calibri" w:hAnsi="Times New Roman" w:cs="SimSun"/>
          <w:b/>
          <w:sz w:val="28"/>
          <w:szCs w:val="28"/>
        </w:rPr>
      </w:pPr>
      <w:r w:rsidRPr="00BE605A">
        <w:rPr>
          <w:rFonts w:ascii="Times New Roman" w:eastAsia="Calibri" w:hAnsi="Times New Roman" w:cs="SimSun"/>
          <w:b/>
          <w:sz w:val="28"/>
          <w:szCs w:val="28"/>
        </w:rPr>
        <w:t>ПЕРЕЛІК УМОВНИХ СКОРОЧЕНЬ</w:t>
      </w:r>
      <w:r w:rsidR="000C4A78">
        <w:rPr>
          <w:rFonts w:ascii="Times New Roman" w:eastAsia="Calibri" w:hAnsi="Times New Roman" w:cs="SimSun"/>
          <w:b/>
          <w:sz w:val="28"/>
          <w:szCs w:val="28"/>
        </w:rPr>
        <w:t>………………………………………….7</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b/>
          <w:bCs/>
          <w:sz w:val="28"/>
          <w:szCs w:val="28"/>
        </w:rPr>
        <w:t>ВСТУП</w:t>
      </w:r>
      <w:r w:rsidR="000C4A78">
        <w:rPr>
          <w:rFonts w:ascii="Times New Roman" w:eastAsia="Calibri" w:hAnsi="Times New Roman" w:cs="SimSun"/>
          <w:b/>
          <w:bCs/>
          <w:sz w:val="28"/>
          <w:szCs w:val="28"/>
        </w:rPr>
        <w:t>………………………………………………………………………………8</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b/>
          <w:bCs/>
          <w:sz w:val="28"/>
          <w:szCs w:val="28"/>
        </w:rPr>
        <w:t>РОЗДІЛ 1. ТЕОРЕТИЧНІ АСПЕКТИ РОЗЛАДІВ ХАРЧОВОЇ ПОВЕДІНКИ</w:t>
      </w:r>
      <w:r w:rsidR="000C4A78">
        <w:rPr>
          <w:rFonts w:ascii="Times New Roman" w:eastAsia="Calibri" w:hAnsi="Times New Roman" w:cs="SimSun"/>
          <w:b/>
          <w:bCs/>
          <w:sz w:val="28"/>
          <w:szCs w:val="28"/>
        </w:rPr>
        <w:t>………………………………………………………………………13</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1.1</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Поняття, класифікація та причини розвитку розладів харчової поведінки</w:t>
      </w:r>
      <w:r w:rsidR="000C4A78">
        <w:rPr>
          <w:rFonts w:ascii="Times New Roman" w:eastAsia="Calibri" w:hAnsi="Times New Roman" w:cs="SimSun"/>
          <w:sz w:val="28"/>
          <w:szCs w:val="28"/>
        </w:rPr>
        <w:t>..13</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1.2</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Основні види розладів харчової поведінки</w:t>
      </w:r>
      <w:r>
        <w:rPr>
          <w:rFonts w:ascii="Times New Roman" w:eastAsia="Calibri" w:hAnsi="Times New Roman" w:cs="SimSun"/>
          <w:sz w:val="28"/>
          <w:szCs w:val="28"/>
        </w:rPr>
        <w:t>…………………………………</w:t>
      </w:r>
      <w:r w:rsidR="000C4A78">
        <w:rPr>
          <w:rFonts w:ascii="Times New Roman" w:eastAsia="Calibri" w:hAnsi="Times New Roman" w:cs="SimSun"/>
          <w:sz w:val="28"/>
          <w:szCs w:val="28"/>
        </w:rPr>
        <w:t>18</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1.3</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Емоційний стан та </w:t>
      </w:r>
      <w:r>
        <w:rPr>
          <w:rFonts w:ascii="Times New Roman" w:eastAsia="Calibri" w:hAnsi="Times New Roman" w:cs="SimSun"/>
          <w:sz w:val="28"/>
          <w:szCs w:val="28"/>
        </w:rPr>
        <w:t>його впли</w:t>
      </w:r>
      <w:r w:rsidR="000C4A78">
        <w:rPr>
          <w:rFonts w:ascii="Times New Roman" w:eastAsia="Calibri" w:hAnsi="Times New Roman" w:cs="SimSun"/>
          <w:sz w:val="28"/>
          <w:szCs w:val="28"/>
        </w:rPr>
        <w:t>в на харчову поведінку………………………22</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1.4</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Соціокультурні факт</w:t>
      </w:r>
      <w:r>
        <w:rPr>
          <w:rFonts w:ascii="Times New Roman" w:eastAsia="Calibri" w:hAnsi="Times New Roman" w:cs="SimSun"/>
          <w:sz w:val="28"/>
          <w:szCs w:val="28"/>
        </w:rPr>
        <w:t>ори впли</w:t>
      </w:r>
      <w:r w:rsidR="000C4A78">
        <w:rPr>
          <w:rFonts w:ascii="Times New Roman" w:eastAsia="Calibri" w:hAnsi="Times New Roman" w:cs="SimSun"/>
          <w:sz w:val="28"/>
          <w:szCs w:val="28"/>
        </w:rPr>
        <w:t>ву на харчову поведінку……………………26</w:t>
      </w:r>
    </w:p>
    <w:p w:rsid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1.5</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Діагностика та профілакт</w:t>
      </w:r>
      <w:r>
        <w:rPr>
          <w:rFonts w:ascii="Times New Roman" w:eastAsia="Calibri" w:hAnsi="Times New Roman" w:cs="SimSun"/>
          <w:sz w:val="28"/>
          <w:szCs w:val="28"/>
        </w:rPr>
        <w:t>ика роз</w:t>
      </w:r>
      <w:r w:rsidR="000C4A78">
        <w:rPr>
          <w:rFonts w:ascii="Times New Roman" w:eastAsia="Calibri" w:hAnsi="Times New Roman" w:cs="SimSun"/>
          <w:sz w:val="28"/>
          <w:szCs w:val="28"/>
        </w:rPr>
        <w:t>ладів харчової поведінки………………...30</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 xml:space="preserve">Висновки до </w:t>
      </w:r>
      <w:r>
        <w:rPr>
          <w:rFonts w:ascii="Times New Roman" w:eastAsia="Calibri" w:hAnsi="Times New Roman" w:cs="SimSun"/>
          <w:sz w:val="28"/>
          <w:szCs w:val="28"/>
        </w:rPr>
        <w:t>першого</w:t>
      </w:r>
      <w:r w:rsidRPr="00BE605A">
        <w:rPr>
          <w:rFonts w:ascii="Times New Roman" w:eastAsia="Calibri" w:hAnsi="Times New Roman" w:cs="SimSun"/>
          <w:sz w:val="28"/>
          <w:szCs w:val="28"/>
        </w:rPr>
        <w:t xml:space="preserve"> розділу</w:t>
      </w:r>
      <w:r w:rsidR="000C4A78">
        <w:rPr>
          <w:rFonts w:ascii="Times New Roman" w:eastAsia="Calibri" w:hAnsi="Times New Roman" w:cs="SimSun"/>
          <w:sz w:val="28"/>
          <w:szCs w:val="28"/>
        </w:rPr>
        <w:t>……………………………………………………35</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b/>
          <w:bCs/>
          <w:sz w:val="28"/>
          <w:szCs w:val="28"/>
        </w:rPr>
        <w:t>РОЗДІЛ 2. МЕТОДОЛОГІЯ ДОСЛІДЖЕННЯ</w:t>
      </w:r>
      <w:r w:rsidR="000C4A78">
        <w:rPr>
          <w:rFonts w:ascii="Times New Roman" w:eastAsia="Calibri" w:hAnsi="Times New Roman" w:cs="SimSun"/>
          <w:b/>
          <w:bCs/>
          <w:sz w:val="28"/>
          <w:szCs w:val="28"/>
        </w:rPr>
        <w:t>………………………………38</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2.1</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Інструменти та методи збору даних </w:t>
      </w:r>
      <w:r>
        <w:rPr>
          <w:rFonts w:ascii="Times New Roman" w:eastAsia="Calibri" w:hAnsi="Times New Roman" w:cs="SimSun"/>
          <w:sz w:val="28"/>
          <w:szCs w:val="28"/>
        </w:rPr>
        <w:t>(опи</w:t>
      </w:r>
      <w:r w:rsidR="000C4A78">
        <w:rPr>
          <w:rFonts w:ascii="Times New Roman" w:eastAsia="Calibri" w:hAnsi="Times New Roman" w:cs="SimSun"/>
          <w:sz w:val="28"/>
          <w:szCs w:val="28"/>
        </w:rPr>
        <w:t>с анкети, цілі дослідження)……..38</w:t>
      </w:r>
    </w:p>
    <w:p w:rsid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2.2</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Статистична обробка отриманих результатів</w:t>
      </w:r>
      <w:r w:rsidR="000C4A78">
        <w:rPr>
          <w:rFonts w:ascii="Times New Roman" w:eastAsia="Calibri" w:hAnsi="Times New Roman" w:cs="SimSun"/>
          <w:sz w:val="28"/>
          <w:szCs w:val="28"/>
        </w:rPr>
        <w:t>………………………………40</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Висновки до другого розділу</w:t>
      </w:r>
      <w:r w:rsidR="000C4A78">
        <w:rPr>
          <w:rFonts w:ascii="Times New Roman" w:eastAsia="Calibri" w:hAnsi="Times New Roman" w:cs="SimSun"/>
          <w:sz w:val="28"/>
          <w:szCs w:val="28"/>
        </w:rPr>
        <w:t>……………………………………………………...43</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b/>
          <w:bCs/>
          <w:sz w:val="28"/>
          <w:szCs w:val="28"/>
        </w:rPr>
        <w:t>РОЗДІЛ 3. АНАЛІЗ ТА ІНТЕРПРЕТАЦІЯ РЕЗУЛЬТАТІВ</w:t>
      </w:r>
      <w:r w:rsidR="00DC7FAB">
        <w:rPr>
          <w:rFonts w:ascii="Times New Roman" w:eastAsia="Calibri" w:hAnsi="Times New Roman" w:cs="SimSun"/>
          <w:b/>
          <w:bCs/>
          <w:sz w:val="28"/>
          <w:szCs w:val="28"/>
        </w:rPr>
        <w:t>………………..45</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3.1</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Аналіз анкетування</w:t>
      </w:r>
      <w:r>
        <w:rPr>
          <w:rFonts w:ascii="Times New Roman" w:eastAsia="Calibri" w:hAnsi="Times New Roman" w:cs="SimSun"/>
          <w:sz w:val="28"/>
          <w:szCs w:val="28"/>
        </w:rPr>
        <w:t xml:space="preserve"> студенті</w:t>
      </w:r>
      <w:r w:rsidR="00DC7FAB">
        <w:rPr>
          <w:rFonts w:ascii="Times New Roman" w:eastAsia="Calibri" w:hAnsi="Times New Roman" w:cs="SimSun"/>
          <w:sz w:val="28"/>
          <w:szCs w:val="28"/>
        </w:rPr>
        <w:t>в щодо харчових звичок………………………45</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3.2</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Оцінка ролі медичних та освітніх установ у ранньому виявленні та попередженні розладів харчової поведінки</w:t>
      </w:r>
      <w:r w:rsidR="00DC7FAB">
        <w:rPr>
          <w:rFonts w:ascii="Times New Roman" w:eastAsia="Calibri" w:hAnsi="Times New Roman" w:cs="SimSun"/>
          <w:sz w:val="28"/>
          <w:szCs w:val="28"/>
        </w:rPr>
        <w:t>………………………………………47</w:t>
      </w:r>
    </w:p>
    <w:p w:rsid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3.3</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w:t>
      </w:r>
      <w:r w:rsidRPr="00BE605A">
        <w:rPr>
          <w:rFonts w:ascii="Times New Roman" w:hAnsi="Times New Roman"/>
          <w:bCs/>
          <w:sz w:val="28"/>
          <w:szCs w:val="28"/>
          <w:lang w:eastAsia="ru-RU"/>
        </w:rPr>
        <w:t>Практичні</w:t>
      </w:r>
      <w:r w:rsidRPr="00BE605A">
        <w:rPr>
          <w:rFonts w:ascii="Times New Roman" w:eastAsia="Calibri" w:hAnsi="Times New Roman" w:cs="SimSun"/>
          <w:sz w:val="28"/>
          <w:szCs w:val="28"/>
        </w:rPr>
        <w:t xml:space="preserve"> рекомендації щодо профілактики розладів харчової поведінки серед здобувачів медичної освіти</w:t>
      </w:r>
      <w:r w:rsidR="00DC7FAB">
        <w:rPr>
          <w:rFonts w:ascii="Times New Roman" w:eastAsia="Calibri" w:hAnsi="Times New Roman" w:cs="SimSun"/>
          <w:sz w:val="28"/>
          <w:szCs w:val="28"/>
        </w:rPr>
        <w:t>…………………………………………………52</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sz w:val="28"/>
          <w:szCs w:val="28"/>
        </w:rPr>
        <w:t xml:space="preserve">Висновки до </w:t>
      </w:r>
      <w:r>
        <w:rPr>
          <w:rFonts w:ascii="Times New Roman" w:eastAsia="Calibri" w:hAnsi="Times New Roman" w:cs="SimSun"/>
          <w:sz w:val="28"/>
          <w:szCs w:val="28"/>
        </w:rPr>
        <w:t>третього</w:t>
      </w:r>
      <w:r w:rsidRPr="00BE605A">
        <w:rPr>
          <w:rFonts w:ascii="Times New Roman" w:eastAsia="Calibri" w:hAnsi="Times New Roman" w:cs="SimSun"/>
          <w:sz w:val="28"/>
          <w:szCs w:val="28"/>
        </w:rPr>
        <w:t xml:space="preserve"> розділу</w:t>
      </w:r>
      <w:r w:rsidR="00DC7FAB">
        <w:rPr>
          <w:rFonts w:ascii="Times New Roman" w:eastAsia="Calibri" w:hAnsi="Times New Roman" w:cs="SimSun"/>
          <w:sz w:val="28"/>
          <w:szCs w:val="28"/>
        </w:rPr>
        <w:t>……………………………………………………..56</w:t>
      </w:r>
    </w:p>
    <w:p w:rsidR="00BE605A" w:rsidRPr="00BE605A" w:rsidRDefault="00BE605A" w:rsidP="00BE605A">
      <w:pPr>
        <w:spacing w:after="0" w:line="360" w:lineRule="auto"/>
        <w:jc w:val="both"/>
        <w:rPr>
          <w:rFonts w:ascii="Times New Roman" w:eastAsia="Calibri" w:hAnsi="Times New Roman" w:cs="SimSun"/>
          <w:sz w:val="28"/>
          <w:szCs w:val="28"/>
        </w:rPr>
      </w:pPr>
      <w:r w:rsidRPr="00BE605A">
        <w:rPr>
          <w:rFonts w:ascii="Times New Roman" w:eastAsia="Calibri" w:hAnsi="Times New Roman" w:cs="SimSun"/>
          <w:b/>
          <w:bCs/>
          <w:sz w:val="28"/>
          <w:szCs w:val="28"/>
        </w:rPr>
        <w:t>ВИСНОВКИ</w:t>
      </w:r>
      <w:r w:rsidR="00DC7FAB">
        <w:rPr>
          <w:rFonts w:ascii="Times New Roman" w:eastAsia="Calibri" w:hAnsi="Times New Roman" w:cs="SimSun"/>
          <w:b/>
          <w:bCs/>
          <w:sz w:val="28"/>
          <w:szCs w:val="28"/>
        </w:rPr>
        <w:t>………………………………………………………………………58</w:t>
      </w:r>
    </w:p>
    <w:p w:rsidR="00BE605A" w:rsidRPr="00BE605A" w:rsidRDefault="00BE605A" w:rsidP="00BE605A">
      <w:pPr>
        <w:spacing w:after="0" w:line="360" w:lineRule="auto"/>
        <w:jc w:val="both"/>
        <w:rPr>
          <w:rFonts w:ascii="Times New Roman" w:eastAsia="Calibri" w:hAnsi="Times New Roman" w:cs="SimSun"/>
          <w:b/>
          <w:sz w:val="28"/>
          <w:szCs w:val="28"/>
        </w:rPr>
      </w:pPr>
      <w:r w:rsidRPr="00BE605A">
        <w:rPr>
          <w:rFonts w:ascii="Times New Roman" w:eastAsia="Calibri" w:hAnsi="Times New Roman" w:cs="SimSun"/>
          <w:b/>
          <w:sz w:val="28"/>
          <w:szCs w:val="28"/>
        </w:rPr>
        <w:t>СПИСОК ВИКОРИСТАНИХ ДЖЕРЕЛ</w:t>
      </w:r>
      <w:r w:rsidR="00DC7FAB">
        <w:rPr>
          <w:rFonts w:ascii="Times New Roman" w:eastAsia="Calibri" w:hAnsi="Times New Roman" w:cs="SimSun"/>
          <w:b/>
          <w:sz w:val="28"/>
          <w:szCs w:val="28"/>
        </w:rPr>
        <w:t>……………………………………….61</w:t>
      </w:r>
    </w:p>
    <w:p w:rsidR="00BE605A" w:rsidRPr="00BE605A" w:rsidRDefault="00BE605A" w:rsidP="00BE605A">
      <w:pPr>
        <w:spacing w:after="0" w:line="360" w:lineRule="auto"/>
        <w:jc w:val="both"/>
        <w:rPr>
          <w:rFonts w:ascii="Times New Roman" w:eastAsia="Calibri" w:hAnsi="Times New Roman" w:cs="SimSun"/>
          <w:b/>
          <w:sz w:val="28"/>
          <w:szCs w:val="28"/>
        </w:rPr>
      </w:pPr>
      <w:r w:rsidRPr="00BE605A">
        <w:rPr>
          <w:rFonts w:ascii="Times New Roman" w:eastAsia="Calibri" w:hAnsi="Times New Roman" w:cs="SimSun"/>
          <w:b/>
          <w:sz w:val="28"/>
          <w:szCs w:val="28"/>
        </w:rPr>
        <w:t>ДОДАТКИ</w:t>
      </w:r>
      <w:r>
        <w:rPr>
          <w:rFonts w:ascii="Times New Roman" w:eastAsia="Calibri" w:hAnsi="Times New Roman" w:cs="SimSun"/>
          <w:b/>
          <w:sz w:val="28"/>
          <w:szCs w:val="28"/>
        </w:rPr>
        <w:t>…………………………………………………………</w:t>
      </w:r>
      <w:r w:rsidR="00DC7FAB">
        <w:rPr>
          <w:rFonts w:ascii="Times New Roman" w:eastAsia="Calibri" w:hAnsi="Times New Roman" w:cs="SimSun"/>
          <w:b/>
          <w:sz w:val="28"/>
          <w:szCs w:val="28"/>
        </w:rPr>
        <w:t>………………65</w:t>
      </w:r>
    </w:p>
    <w:p w:rsidR="002A37C1" w:rsidRDefault="002A37C1" w:rsidP="00BE605A">
      <w:pPr>
        <w:spacing w:after="0" w:line="360" w:lineRule="auto"/>
        <w:jc w:val="center"/>
        <w:rPr>
          <w:rFonts w:ascii="Times New Roman" w:hAnsi="Times New Roman"/>
          <w:sz w:val="28"/>
          <w:szCs w:val="28"/>
        </w:rPr>
      </w:pPr>
    </w:p>
    <w:p w:rsidR="00BE605A" w:rsidRDefault="00BE605A" w:rsidP="00BE605A">
      <w:pPr>
        <w:spacing w:after="0" w:line="360" w:lineRule="auto"/>
        <w:jc w:val="center"/>
        <w:rPr>
          <w:rFonts w:ascii="Times New Roman" w:hAnsi="Times New Roman"/>
          <w:sz w:val="28"/>
          <w:szCs w:val="28"/>
        </w:rPr>
      </w:pPr>
    </w:p>
    <w:p w:rsidR="00BE605A" w:rsidRDefault="00BE605A" w:rsidP="00BE605A">
      <w:pPr>
        <w:spacing w:after="0" w:line="360" w:lineRule="auto"/>
        <w:jc w:val="center"/>
        <w:rPr>
          <w:rFonts w:ascii="Times New Roman" w:hAnsi="Times New Roman"/>
          <w:sz w:val="28"/>
          <w:szCs w:val="28"/>
        </w:rPr>
      </w:pPr>
    </w:p>
    <w:p w:rsidR="00E934D1" w:rsidRDefault="00E934D1" w:rsidP="00BE605A">
      <w:pPr>
        <w:spacing w:after="0" w:line="360" w:lineRule="auto"/>
        <w:jc w:val="center"/>
        <w:rPr>
          <w:rFonts w:ascii="Times New Roman" w:hAnsi="Times New Roman"/>
          <w:sz w:val="28"/>
          <w:szCs w:val="28"/>
        </w:rPr>
      </w:pPr>
      <w:r>
        <w:rPr>
          <w:rFonts w:ascii="Times New Roman" w:hAnsi="Times New Roman"/>
          <w:sz w:val="28"/>
          <w:szCs w:val="28"/>
        </w:rPr>
        <w:br w:type="page"/>
      </w:r>
    </w:p>
    <w:p w:rsidR="00BE605A" w:rsidRDefault="00BE605A" w:rsidP="00BE605A">
      <w:pPr>
        <w:spacing w:after="0" w:line="360" w:lineRule="auto"/>
        <w:jc w:val="center"/>
        <w:rPr>
          <w:rFonts w:ascii="Times New Roman" w:hAnsi="Times New Roman"/>
          <w:sz w:val="28"/>
          <w:szCs w:val="28"/>
        </w:rPr>
      </w:pPr>
    </w:p>
    <w:p w:rsidR="00BE605A" w:rsidRPr="00BE605A" w:rsidRDefault="00BE605A" w:rsidP="00BE605A">
      <w:pPr>
        <w:spacing w:after="0" w:line="360" w:lineRule="auto"/>
        <w:jc w:val="center"/>
        <w:rPr>
          <w:rFonts w:ascii="Times New Roman" w:hAnsi="Times New Roman"/>
          <w:b/>
          <w:sz w:val="28"/>
          <w:szCs w:val="28"/>
        </w:rPr>
      </w:pPr>
      <w:r w:rsidRPr="00BE605A">
        <w:rPr>
          <w:rFonts w:ascii="Times New Roman" w:hAnsi="Times New Roman"/>
          <w:b/>
          <w:sz w:val="28"/>
          <w:szCs w:val="28"/>
        </w:rPr>
        <w:t>ПЕРЕЛІК УМОВНИХ СКОРОЧЕНЬ</w:t>
      </w:r>
    </w:p>
    <w:p w:rsidR="00BE605A" w:rsidRPr="00BE605A" w:rsidRDefault="00BE605A" w:rsidP="00BE605A">
      <w:pPr>
        <w:spacing w:after="0" w:line="360" w:lineRule="auto"/>
        <w:jc w:val="center"/>
        <w:rPr>
          <w:rFonts w:ascii="Times New Roman" w:hAnsi="Times New Roman"/>
          <w:sz w:val="28"/>
          <w:szCs w:val="28"/>
        </w:rPr>
      </w:pPr>
    </w:p>
    <w:p w:rsidR="00BE605A" w:rsidRPr="00BE605A" w:rsidRDefault="00BE605A" w:rsidP="00BE605A">
      <w:pPr>
        <w:spacing w:after="0" w:line="360" w:lineRule="auto"/>
        <w:jc w:val="both"/>
        <w:rPr>
          <w:rFonts w:ascii="Times New Roman" w:eastAsia="Calibri" w:hAnsi="Times New Roman" w:cs="SimSun"/>
          <w:sz w:val="28"/>
        </w:rPr>
      </w:pPr>
      <w:r w:rsidRPr="00BE605A">
        <w:rPr>
          <w:rFonts w:ascii="Times New Roman" w:eastAsia="Calibri" w:hAnsi="Times New Roman" w:cs="SimSun"/>
          <w:sz w:val="28"/>
        </w:rPr>
        <w:t>РХП</w:t>
      </w:r>
      <w:r>
        <w:rPr>
          <w:rFonts w:ascii="Times New Roman" w:eastAsia="Calibri" w:hAnsi="Times New Roman" w:cs="SimSun"/>
          <w:sz w:val="28"/>
        </w:rPr>
        <w:t xml:space="preserve"> –</w:t>
      </w:r>
      <w:r w:rsidRPr="00BE605A">
        <w:rPr>
          <w:rFonts w:ascii="Times New Roman" w:eastAsia="Calibri" w:hAnsi="Times New Roman" w:cs="SimSun"/>
          <w:sz w:val="28"/>
        </w:rPr>
        <w:t xml:space="preserve"> розлади харчової поведінки</w:t>
      </w:r>
      <w:r w:rsidR="00485EFB">
        <w:rPr>
          <w:rFonts w:ascii="Times New Roman" w:eastAsia="Calibri" w:hAnsi="Times New Roman" w:cs="SimSun"/>
          <w:sz w:val="28"/>
        </w:rPr>
        <w:t>;</w:t>
      </w:r>
    </w:p>
    <w:p w:rsidR="00BE605A" w:rsidRPr="00BE605A" w:rsidRDefault="00BE605A" w:rsidP="00BE605A">
      <w:pPr>
        <w:tabs>
          <w:tab w:val="left" w:pos="3315"/>
        </w:tabs>
        <w:spacing w:after="0" w:line="360" w:lineRule="auto"/>
        <w:jc w:val="both"/>
        <w:rPr>
          <w:rFonts w:ascii="Times New Roman" w:eastAsia="Calibri" w:hAnsi="Times New Roman" w:cs="SimSun"/>
          <w:sz w:val="28"/>
          <w:szCs w:val="28"/>
        </w:rPr>
      </w:pPr>
      <w:r w:rsidRPr="00BE605A">
        <w:rPr>
          <w:rFonts w:ascii="Times New Roman" w:eastAsia="Calibri" w:hAnsi="Times New Roman"/>
          <w:sz w:val="28"/>
          <w:szCs w:val="28"/>
        </w:rPr>
        <w:t>ОКР</w:t>
      </w:r>
      <w:r w:rsidRPr="00BE605A">
        <w:rPr>
          <w:rFonts w:ascii="Times New Roman" w:eastAsia="Calibri" w:hAnsi="Times New Roman" w:cs="SimSun"/>
          <w:sz w:val="28"/>
          <w:szCs w:val="28"/>
        </w:rPr>
        <w:t xml:space="preserve"> </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w:t>
      </w:r>
      <w:r w:rsidRPr="00BE605A">
        <w:rPr>
          <w:rFonts w:ascii="Times New Roman" w:eastAsia="Calibri" w:hAnsi="Times New Roman"/>
          <w:sz w:val="28"/>
          <w:szCs w:val="28"/>
        </w:rPr>
        <w:t>обсесивно-компульсивний розлад</w:t>
      </w:r>
      <w:r w:rsidR="00485EFB">
        <w:rPr>
          <w:rFonts w:ascii="Times New Roman" w:eastAsia="Calibri" w:hAnsi="Times New Roman"/>
          <w:sz w:val="28"/>
          <w:szCs w:val="28"/>
        </w:rPr>
        <w:t>;</w:t>
      </w:r>
    </w:p>
    <w:p w:rsidR="00BE605A" w:rsidRDefault="00BE605A" w:rsidP="00BE605A">
      <w:pPr>
        <w:tabs>
          <w:tab w:val="left" w:pos="3315"/>
        </w:tabs>
        <w:spacing w:after="0" w:line="360" w:lineRule="auto"/>
        <w:jc w:val="both"/>
        <w:rPr>
          <w:rFonts w:ascii="Times New Roman" w:eastAsia="Calibri" w:hAnsi="Times New Roman" w:cs="SimSun"/>
          <w:sz w:val="28"/>
          <w:szCs w:val="28"/>
        </w:rPr>
      </w:pPr>
      <w:r w:rsidRPr="00BE605A">
        <w:rPr>
          <w:rFonts w:ascii="Times New Roman" w:eastAsia="Calibri" w:hAnsi="Times New Roman"/>
          <w:sz w:val="28"/>
          <w:szCs w:val="28"/>
        </w:rPr>
        <w:t>ШКТ</w:t>
      </w:r>
      <w:r w:rsidR="00E934D1">
        <w:rPr>
          <w:rFonts w:ascii="Times New Roman" w:eastAsia="Calibri" w:hAnsi="Times New Roman"/>
          <w:sz w:val="28"/>
          <w:szCs w:val="28"/>
        </w:rPr>
        <w:t xml:space="preserve"> </w:t>
      </w:r>
      <w:r w:rsidR="00E934D1">
        <w:rPr>
          <w:rFonts w:ascii="Times New Roman" w:eastAsia="Calibri" w:hAnsi="Times New Roman" w:cs="SimSun"/>
          <w:sz w:val="28"/>
          <w:szCs w:val="28"/>
        </w:rPr>
        <w:t>–</w:t>
      </w:r>
      <w:r w:rsidRPr="00BE605A">
        <w:rPr>
          <w:rFonts w:ascii="Times New Roman" w:eastAsia="Calibri" w:hAnsi="Times New Roman" w:cs="SimSun"/>
          <w:sz w:val="28"/>
          <w:szCs w:val="28"/>
        </w:rPr>
        <w:t xml:space="preserve"> шлунково-кишковий тракт</w:t>
      </w:r>
      <w:r w:rsidR="00485EFB">
        <w:rPr>
          <w:rFonts w:ascii="Times New Roman" w:eastAsia="Calibri" w:hAnsi="Times New Roman" w:cs="SimSun"/>
          <w:sz w:val="28"/>
          <w:szCs w:val="28"/>
        </w:rPr>
        <w:t>;</w:t>
      </w:r>
      <w:r w:rsidRPr="00BE605A">
        <w:rPr>
          <w:rFonts w:ascii="Times New Roman" w:eastAsia="Calibri" w:hAnsi="Times New Roman" w:cs="SimSun"/>
          <w:sz w:val="28"/>
          <w:szCs w:val="28"/>
        </w:rPr>
        <w:t xml:space="preserve"> </w:t>
      </w:r>
    </w:p>
    <w:p w:rsidR="008C7519" w:rsidRDefault="008C7519" w:rsidP="00BE605A">
      <w:pPr>
        <w:tabs>
          <w:tab w:val="left" w:pos="3315"/>
        </w:tabs>
        <w:spacing w:after="0" w:line="360" w:lineRule="auto"/>
        <w:jc w:val="both"/>
        <w:rPr>
          <w:rFonts w:ascii="Times New Roman" w:eastAsia="Calibri" w:hAnsi="Times New Roman" w:cs="SimSun"/>
          <w:bCs/>
          <w:sz w:val="28"/>
          <w:szCs w:val="28"/>
        </w:rPr>
      </w:pPr>
      <w:r w:rsidRPr="008C7519">
        <w:rPr>
          <w:rFonts w:ascii="Times New Roman" w:eastAsia="Calibri" w:hAnsi="Times New Roman" w:cs="SimSun"/>
          <w:bCs/>
          <w:sz w:val="28"/>
          <w:szCs w:val="28"/>
        </w:rPr>
        <w:t xml:space="preserve">КПТ – </w:t>
      </w:r>
      <w:r>
        <w:rPr>
          <w:rFonts w:ascii="Times New Roman" w:eastAsia="Calibri" w:hAnsi="Times New Roman" w:cs="SimSun"/>
          <w:bCs/>
          <w:sz w:val="28"/>
          <w:szCs w:val="28"/>
        </w:rPr>
        <w:t>к</w:t>
      </w:r>
      <w:r w:rsidRPr="008C7519">
        <w:rPr>
          <w:rFonts w:ascii="Times New Roman" w:eastAsia="Calibri" w:hAnsi="Times New Roman" w:cs="SimSun"/>
          <w:bCs/>
          <w:sz w:val="28"/>
          <w:szCs w:val="28"/>
        </w:rPr>
        <w:t>огнітивно-поведінкова терапія</w:t>
      </w:r>
      <w:r>
        <w:rPr>
          <w:rFonts w:ascii="Times New Roman" w:eastAsia="Calibri" w:hAnsi="Times New Roman" w:cs="SimSun"/>
          <w:bCs/>
          <w:sz w:val="28"/>
          <w:szCs w:val="28"/>
        </w:rPr>
        <w:t>;</w:t>
      </w:r>
      <w:r w:rsidRPr="008C7519">
        <w:rPr>
          <w:rFonts w:ascii="Times New Roman" w:eastAsia="Calibri" w:hAnsi="Times New Roman" w:cs="SimSun"/>
          <w:bCs/>
          <w:sz w:val="28"/>
          <w:szCs w:val="28"/>
        </w:rPr>
        <w:t xml:space="preserve"> </w:t>
      </w:r>
    </w:p>
    <w:p w:rsidR="00487AA9" w:rsidRPr="008C7519" w:rsidRDefault="00487AA9" w:rsidP="00BE605A">
      <w:pPr>
        <w:tabs>
          <w:tab w:val="left" w:pos="3315"/>
        </w:tabs>
        <w:spacing w:after="0" w:line="360" w:lineRule="auto"/>
        <w:jc w:val="both"/>
        <w:rPr>
          <w:rFonts w:ascii="Times New Roman" w:eastAsia="Calibri" w:hAnsi="Times New Roman" w:cs="SimSun"/>
          <w:bCs/>
          <w:sz w:val="28"/>
          <w:szCs w:val="28"/>
        </w:rPr>
      </w:pPr>
      <w:r>
        <w:rPr>
          <w:rFonts w:ascii="Times New Roman" w:eastAsia="Calibri" w:hAnsi="Times New Roman" w:cs="SimSun"/>
          <w:bCs/>
          <w:sz w:val="28"/>
          <w:szCs w:val="28"/>
        </w:rPr>
        <w:t>ІМТ</w:t>
      </w:r>
      <w:r w:rsidRPr="00487AA9">
        <w:rPr>
          <w:rFonts w:ascii="Times New Roman" w:eastAsia="Calibri" w:hAnsi="Times New Roman" w:cs="SimSun"/>
          <w:bCs/>
          <w:sz w:val="28"/>
          <w:szCs w:val="28"/>
        </w:rPr>
        <w:t xml:space="preserve"> </w:t>
      </w:r>
      <w:r>
        <w:rPr>
          <w:rFonts w:ascii="Times New Roman" w:eastAsia="Calibri" w:hAnsi="Times New Roman" w:cs="SimSun"/>
          <w:bCs/>
          <w:sz w:val="28"/>
          <w:szCs w:val="28"/>
        </w:rPr>
        <w:t>– індекс</w:t>
      </w:r>
      <w:r w:rsidRPr="00487AA9">
        <w:rPr>
          <w:rFonts w:ascii="Times New Roman" w:eastAsia="Calibri" w:hAnsi="Times New Roman" w:cs="SimSun"/>
          <w:bCs/>
          <w:sz w:val="28"/>
          <w:szCs w:val="28"/>
        </w:rPr>
        <w:t xml:space="preserve"> маси тіла</w:t>
      </w:r>
      <w:r>
        <w:rPr>
          <w:rFonts w:ascii="Times New Roman" w:eastAsia="Calibri" w:hAnsi="Times New Roman" w:cs="SimSun"/>
          <w:bCs/>
          <w:sz w:val="28"/>
          <w:szCs w:val="28"/>
        </w:rPr>
        <w:t>;</w:t>
      </w:r>
    </w:p>
    <w:p w:rsidR="00485EFB" w:rsidRPr="00BE605A" w:rsidRDefault="00485EFB" w:rsidP="00BE605A">
      <w:pPr>
        <w:tabs>
          <w:tab w:val="left" w:pos="3315"/>
        </w:tabs>
        <w:spacing w:after="0" w:line="360" w:lineRule="auto"/>
        <w:jc w:val="both"/>
        <w:rPr>
          <w:rFonts w:ascii="Times New Roman" w:eastAsia="Calibri" w:hAnsi="Times New Roman" w:cs="SimSun"/>
          <w:sz w:val="28"/>
          <w:szCs w:val="28"/>
        </w:rPr>
      </w:pPr>
      <w:r w:rsidRPr="00485EFB">
        <w:rPr>
          <w:rFonts w:ascii="Times New Roman" w:eastAsia="Calibri" w:hAnsi="Times New Roman" w:cs="SimSun"/>
          <w:sz w:val="28"/>
          <w:szCs w:val="28"/>
        </w:rPr>
        <w:t>ЗМІ</w:t>
      </w:r>
      <w:r w:rsidRPr="00485EFB">
        <w:rPr>
          <w:rFonts w:ascii="Times New Roman" w:eastAsia="Calibri" w:hAnsi="Times New Roman"/>
          <w:sz w:val="28"/>
          <w:szCs w:val="28"/>
        </w:rPr>
        <w:t xml:space="preserve"> </w:t>
      </w:r>
      <w:r w:rsidRPr="00485EFB">
        <w:rPr>
          <w:rFonts w:ascii="Times New Roman" w:eastAsia="Calibri" w:hAnsi="Times New Roman" w:cs="SimSun"/>
          <w:sz w:val="28"/>
          <w:szCs w:val="28"/>
        </w:rPr>
        <w:t xml:space="preserve">– </w:t>
      </w:r>
      <w:r>
        <w:rPr>
          <w:rFonts w:ascii="Times New Roman" w:eastAsia="Calibri" w:hAnsi="Times New Roman" w:cs="SimSun"/>
          <w:sz w:val="28"/>
          <w:szCs w:val="28"/>
        </w:rPr>
        <w:t>засоби масової інформації.</w:t>
      </w:r>
    </w:p>
    <w:p w:rsidR="00E934D1" w:rsidRDefault="00E934D1" w:rsidP="00BE605A">
      <w:pPr>
        <w:spacing w:after="0" w:line="360" w:lineRule="auto"/>
        <w:jc w:val="center"/>
        <w:rPr>
          <w:rFonts w:ascii="Times New Roman" w:hAnsi="Times New Roman"/>
          <w:sz w:val="28"/>
          <w:szCs w:val="28"/>
        </w:rPr>
      </w:pPr>
      <w:r>
        <w:rPr>
          <w:rFonts w:ascii="Times New Roman" w:hAnsi="Times New Roman"/>
          <w:sz w:val="28"/>
          <w:szCs w:val="28"/>
        </w:rPr>
        <w:br w:type="page"/>
      </w:r>
    </w:p>
    <w:p w:rsidR="00E934D1" w:rsidRPr="00E934D1" w:rsidRDefault="00E934D1" w:rsidP="004B297B">
      <w:pPr>
        <w:spacing w:after="0" w:line="360" w:lineRule="auto"/>
        <w:jc w:val="center"/>
        <w:rPr>
          <w:rFonts w:ascii="Times New Roman" w:hAnsi="Times New Roman"/>
          <w:b/>
          <w:sz w:val="28"/>
          <w:szCs w:val="28"/>
        </w:rPr>
      </w:pPr>
      <w:r w:rsidRPr="00E934D1">
        <w:rPr>
          <w:rFonts w:ascii="Times New Roman" w:hAnsi="Times New Roman"/>
          <w:b/>
          <w:sz w:val="28"/>
          <w:szCs w:val="28"/>
        </w:rPr>
        <w:lastRenderedPageBreak/>
        <w:t>Вступ</w:t>
      </w:r>
    </w:p>
    <w:p w:rsidR="00D34D20" w:rsidRPr="00D34D20" w:rsidRDefault="00E934D1" w:rsidP="004B297B">
      <w:pPr>
        <w:spacing w:after="0" w:line="360" w:lineRule="auto"/>
        <w:ind w:firstLine="709"/>
        <w:jc w:val="both"/>
        <w:rPr>
          <w:rFonts w:ascii="Times New Roman" w:hAnsi="Times New Roman"/>
          <w:sz w:val="28"/>
          <w:szCs w:val="28"/>
        </w:rPr>
      </w:pPr>
      <w:r w:rsidRPr="00E934D1">
        <w:rPr>
          <w:rFonts w:ascii="Times New Roman" w:hAnsi="Times New Roman"/>
          <w:b/>
          <w:i/>
          <w:sz w:val="28"/>
          <w:szCs w:val="28"/>
        </w:rPr>
        <w:t>Актуальність дослідження.</w:t>
      </w:r>
      <w:r w:rsidRPr="00E934D1">
        <w:rPr>
          <w:rFonts w:ascii="Times New Roman" w:hAnsi="Times New Roman"/>
          <w:sz w:val="28"/>
          <w:szCs w:val="28"/>
        </w:rPr>
        <w:t xml:space="preserve"> </w:t>
      </w:r>
      <w:r w:rsidR="00D34D20" w:rsidRPr="00D34D20">
        <w:rPr>
          <w:rFonts w:ascii="Times New Roman" w:hAnsi="Times New Roman"/>
          <w:sz w:val="28"/>
          <w:szCs w:val="28"/>
        </w:rPr>
        <w:t>Розлади харчової поведінки (</w:t>
      </w:r>
      <w:r w:rsidR="00D34D20">
        <w:rPr>
          <w:rFonts w:ascii="Times New Roman" w:hAnsi="Times New Roman"/>
          <w:sz w:val="28"/>
          <w:szCs w:val="28"/>
        </w:rPr>
        <w:t xml:space="preserve">далі – </w:t>
      </w:r>
      <w:r w:rsidR="00D34D20" w:rsidRPr="00D34D20">
        <w:rPr>
          <w:rFonts w:ascii="Times New Roman" w:hAnsi="Times New Roman"/>
          <w:sz w:val="28"/>
          <w:szCs w:val="28"/>
        </w:rPr>
        <w:t>РХП) є серйозною медико-соціальною проблемою, що охоплює широкий спектр порушень, пов’язаних із прийомом їжі, вагою та образом тіла. Вони можуть мати значні фізичні, психологічні та соціальні наслідки, особливо серед молоді, яка перебуває в умовах високих інтелектуальних і емоційних навантажень.</w:t>
      </w:r>
    </w:p>
    <w:p w:rsidR="00D34D20" w:rsidRPr="00D34D20" w:rsidRDefault="00D34D20" w:rsidP="004B297B">
      <w:pPr>
        <w:spacing w:after="0" w:line="360" w:lineRule="auto"/>
        <w:ind w:firstLine="709"/>
        <w:jc w:val="both"/>
        <w:rPr>
          <w:rFonts w:ascii="Times New Roman" w:hAnsi="Times New Roman"/>
          <w:sz w:val="28"/>
          <w:szCs w:val="28"/>
        </w:rPr>
      </w:pPr>
      <w:r w:rsidRPr="00D34D20">
        <w:rPr>
          <w:rFonts w:ascii="Times New Roman" w:hAnsi="Times New Roman"/>
          <w:sz w:val="28"/>
          <w:szCs w:val="28"/>
        </w:rPr>
        <w:t>Здобувачі медичної освіти є однією з уразливих категорій, оскільки їх</w:t>
      </w:r>
      <w:r>
        <w:rPr>
          <w:rFonts w:ascii="Times New Roman" w:hAnsi="Times New Roman"/>
          <w:sz w:val="28"/>
          <w:szCs w:val="28"/>
        </w:rPr>
        <w:t>ній</w:t>
      </w:r>
      <w:r w:rsidRPr="00D34D20">
        <w:rPr>
          <w:rFonts w:ascii="Times New Roman" w:hAnsi="Times New Roman"/>
          <w:sz w:val="28"/>
          <w:szCs w:val="28"/>
        </w:rPr>
        <w:t xml:space="preserve"> </w:t>
      </w:r>
      <w:r>
        <w:rPr>
          <w:rFonts w:ascii="Times New Roman" w:hAnsi="Times New Roman"/>
          <w:sz w:val="28"/>
          <w:szCs w:val="28"/>
        </w:rPr>
        <w:t>освітній процес</w:t>
      </w:r>
      <w:r w:rsidRPr="00D34D20">
        <w:rPr>
          <w:rFonts w:ascii="Times New Roman" w:hAnsi="Times New Roman"/>
          <w:sz w:val="28"/>
          <w:szCs w:val="28"/>
        </w:rPr>
        <w:t xml:space="preserve"> супроводжується постійним стресом, недосипанням, нерегулярним харчуванням та високим рівнем відповідальності. Дослідження свідчать, що студенти-медики мають підвищений ризик розвитку РХП через інтенсивний педагогічний процес, тиск відповідності професійним стандартам і високі вимоги до власної зовнішності та здоров’я.</w:t>
      </w:r>
    </w:p>
    <w:p w:rsidR="00D34D20" w:rsidRPr="00D34D20" w:rsidRDefault="00D34D20" w:rsidP="004B297B">
      <w:pPr>
        <w:spacing w:after="0" w:line="360" w:lineRule="auto"/>
        <w:ind w:firstLine="709"/>
        <w:jc w:val="both"/>
        <w:rPr>
          <w:rFonts w:ascii="Times New Roman" w:hAnsi="Times New Roman"/>
          <w:sz w:val="28"/>
          <w:szCs w:val="28"/>
        </w:rPr>
      </w:pPr>
      <w:r w:rsidRPr="00D34D20">
        <w:rPr>
          <w:rFonts w:ascii="Times New Roman" w:hAnsi="Times New Roman"/>
          <w:sz w:val="28"/>
          <w:szCs w:val="28"/>
        </w:rPr>
        <w:t xml:space="preserve">Біопсихосоціальна модель дозволяє комплексно аналізувати причини виникнення РХП, враховуючи біологічні (генетична схильність, метаболічні особливості), психологічні (тривожність, депресія, перфекціонізм) та соціальні (суспільні стереотипи, міжособистісні відносини, культура медичного середовища) аспекти. Оцінка цих факторів дає змогу розробити ефективні стратегії профілактики та корекції </w:t>
      </w:r>
      <w:r w:rsidR="00BB40A9">
        <w:rPr>
          <w:rFonts w:ascii="Times New Roman" w:hAnsi="Times New Roman"/>
          <w:sz w:val="28"/>
          <w:szCs w:val="28"/>
        </w:rPr>
        <w:t>РХП</w:t>
      </w:r>
      <w:r w:rsidRPr="00D34D20">
        <w:rPr>
          <w:rFonts w:ascii="Times New Roman" w:hAnsi="Times New Roman"/>
          <w:sz w:val="28"/>
          <w:szCs w:val="28"/>
        </w:rPr>
        <w:t xml:space="preserve"> серед студентів-медиків.</w:t>
      </w:r>
    </w:p>
    <w:p w:rsidR="00D34D20" w:rsidRDefault="00D34D20" w:rsidP="004B297B">
      <w:pPr>
        <w:spacing w:after="0" w:line="360" w:lineRule="auto"/>
        <w:ind w:firstLine="709"/>
        <w:jc w:val="both"/>
        <w:rPr>
          <w:rFonts w:ascii="Times New Roman" w:hAnsi="Times New Roman"/>
          <w:sz w:val="28"/>
          <w:szCs w:val="28"/>
        </w:rPr>
      </w:pPr>
      <w:r w:rsidRPr="00D34D20">
        <w:rPr>
          <w:rFonts w:ascii="Times New Roman" w:hAnsi="Times New Roman"/>
          <w:sz w:val="28"/>
          <w:szCs w:val="28"/>
        </w:rPr>
        <w:t>Актуальність дослідження обумовлена необхідністю розробки інтервенційних програм, які враховуватимуть особливості життя здобувачів медичної освіти, сприятимуть формуванню здорових харчових звичок та покращенню психоемоційного стану. Окрім того, підвищення обізнаності про проблему РХП серед майбутніх медичних працівників сприятиме кращій діагностиці та лікуванню цих порушень у майбутньому професійному середовищі.</w:t>
      </w:r>
    </w:p>
    <w:p w:rsidR="000035EF" w:rsidRPr="000035EF" w:rsidRDefault="000035EF" w:rsidP="004B297B">
      <w:pPr>
        <w:spacing w:after="0" w:line="360" w:lineRule="auto"/>
        <w:ind w:firstLine="709"/>
        <w:jc w:val="both"/>
        <w:rPr>
          <w:rFonts w:ascii="Times New Roman" w:hAnsi="Times New Roman"/>
          <w:sz w:val="28"/>
          <w:szCs w:val="28"/>
        </w:rPr>
      </w:pPr>
      <w:r w:rsidRPr="000035EF">
        <w:rPr>
          <w:rFonts w:ascii="Times New Roman" w:hAnsi="Times New Roman"/>
          <w:sz w:val="28"/>
          <w:szCs w:val="28"/>
        </w:rPr>
        <w:t>Дослідження РХП та чинників, що спричиняють їх розвиток, є одним із ключових напрямів сучасної медико-психологічної та педагогічної науки. Вивчення особливостей харчової поведінки має велике значення для розуміння механізмів виникнення порушень, розробки ефективних методів профілактики та впровадження психокорекційних підходів.</w:t>
      </w:r>
    </w:p>
    <w:p w:rsidR="000035EF" w:rsidRPr="000035EF" w:rsidRDefault="000035EF" w:rsidP="004B297B">
      <w:pPr>
        <w:spacing w:after="0" w:line="360" w:lineRule="auto"/>
        <w:ind w:firstLine="709"/>
        <w:jc w:val="both"/>
        <w:rPr>
          <w:rFonts w:ascii="Times New Roman" w:hAnsi="Times New Roman"/>
          <w:sz w:val="28"/>
          <w:szCs w:val="28"/>
        </w:rPr>
      </w:pPr>
      <w:r w:rsidRPr="000035EF">
        <w:rPr>
          <w:rFonts w:ascii="Times New Roman" w:hAnsi="Times New Roman"/>
          <w:sz w:val="28"/>
          <w:szCs w:val="28"/>
        </w:rPr>
        <w:lastRenderedPageBreak/>
        <w:t xml:space="preserve">Протягом тривалого часу науковці активно вивчали різні аспекти харчової поведінки, серед яких психологічні, соціальні, біологічні та культурні фактори. Значний внесок у дослідження цієї проблематики зробили такі вчені, як В. </w:t>
      </w:r>
      <w:proofErr w:type="spellStart"/>
      <w:r w:rsidRPr="000035EF">
        <w:rPr>
          <w:rFonts w:ascii="Times New Roman" w:hAnsi="Times New Roman"/>
          <w:sz w:val="28"/>
          <w:szCs w:val="28"/>
        </w:rPr>
        <w:t>Антонець</w:t>
      </w:r>
      <w:proofErr w:type="spellEnd"/>
      <w:r w:rsidRPr="000035EF">
        <w:rPr>
          <w:rFonts w:ascii="Times New Roman" w:hAnsi="Times New Roman"/>
          <w:sz w:val="28"/>
          <w:szCs w:val="28"/>
        </w:rPr>
        <w:t xml:space="preserve">, Н. </w:t>
      </w:r>
      <w:proofErr w:type="spellStart"/>
      <w:r w:rsidRPr="000035EF">
        <w:rPr>
          <w:rFonts w:ascii="Times New Roman" w:hAnsi="Times New Roman"/>
          <w:sz w:val="28"/>
          <w:szCs w:val="28"/>
        </w:rPr>
        <w:t>Токарчук</w:t>
      </w:r>
      <w:proofErr w:type="spellEnd"/>
      <w:r w:rsidRPr="000035EF">
        <w:rPr>
          <w:rFonts w:ascii="Times New Roman" w:hAnsi="Times New Roman"/>
          <w:sz w:val="28"/>
          <w:szCs w:val="28"/>
        </w:rPr>
        <w:t>,</w:t>
      </w:r>
      <w:r>
        <w:rPr>
          <w:rFonts w:ascii="Times New Roman" w:hAnsi="Times New Roman"/>
          <w:sz w:val="28"/>
          <w:szCs w:val="28"/>
        </w:rPr>
        <w:t xml:space="preserve"> Т. </w:t>
      </w:r>
      <w:proofErr w:type="spellStart"/>
      <w:r>
        <w:rPr>
          <w:rFonts w:ascii="Times New Roman" w:hAnsi="Times New Roman"/>
          <w:sz w:val="28"/>
          <w:szCs w:val="28"/>
        </w:rPr>
        <w:t>Чекотун</w:t>
      </w:r>
      <w:proofErr w:type="spellEnd"/>
      <w:r>
        <w:rPr>
          <w:rFonts w:ascii="Times New Roman" w:hAnsi="Times New Roman"/>
          <w:sz w:val="28"/>
          <w:szCs w:val="28"/>
        </w:rPr>
        <w:t xml:space="preserve">, О. Герасимова, А. </w:t>
      </w:r>
      <w:proofErr w:type="spellStart"/>
      <w:r>
        <w:rPr>
          <w:rFonts w:ascii="Times New Roman" w:hAnsi="Times New Roman"/>
          <w:sz w:val="28"/>
          <w:szCs w:val="28"/>
        </w:rPr>
        <w:t>Конопліцька</w:t>
      </w:r>
      <w:proofErr w:type="spellEnd"/>
      <w:r>
        <w:rPr>
          <w:rFonts w:ascii="Times New Roman" w:hAnsi="Times New Roman"/>
          <w:sz w:val="28"/>
          <w:szCs w:val="28"/>
        </w:rPr>
        <w:t>, С. </w:t>
      </w:r>
      <w:r w:rsidRPr="000035EF">
        <w:rPr>
          <w:rFonts w:ascii="Times New Roman" w:hAnsi="Times New Roman"/>
          <w:sz w:val="28"/>
          <w:szCs w:val="28"/>
        </w:rPr>
        <w:t>Сазонова [</w:t>
      </w:r>
      <w:r w:rsidR="002941A2">
        <w:rPr>
          <w:rFonts w:ascii="Times New Roman" w:hAnsi="Times New Roman"/>
          <w:sz w:val="28"/>
          <w:szCs w:val="28"/>
        </w:rPr>
        <w:t>4</w:t>
      </w:r>
      <w:r w:rsidRPr="000035EF">
        <w:rPr>
          <w:rFonts w:ascii="Times New Roman" w:hAnsi="Times New Roman"/>
          <w:sz w:val="28"/>
          <w:szCs w:val="28"/>
        </w:rPr>
        <w:t>], Л. Мартинова [</w:t>
      </w:r>
      <w:r w:rsidR="002941A2">
        <w:rPr>
          <w:rFonts w:ascii="Times New Roman" w:hAnsi="Times New Roman"/>
          <w:sz w:val="28"/>
          <w:szCs w:val="28"/>
        </w:rPr>
        <w:t>18</w:t>
      </w:r>
      <w:r w:rsidRPr="000035EF">
        <w:rPr>
          <w:rFonts w:ascii="Times New Roman" w:hAnsi="Times New Roman"/>
          <w:sz w:val="28"/>
          <w:szCs w:val="28"/>
        </w:rPr>
        <w:t xml:space="preserve">], А. </w:t>
      </w:r>
      <w:proofErr w:type="spellStart"/>
      <w:r w:rsidRPr="000035EF">
        <w:rPr>
          <w:rFonts w:ascii="Times New Roman" w:hAnsi="Times New Roman"/>
          <w:sz w:val="28"/>
          <w:szCs w:val="28"/>
        </w:rPr>
        <w:t>Кульчицьк</w:t>
      </w:r>
      <w:r>
        <w:rPr>
          <w:rFonts w:ascii="Times New Roman" w:hAnsi="Times New Roman"/>
          <w:sz w:val="28"/>
          <w:szCs w:val="28"/>
        </w:rPr>
        <w:t>а</w:t>
      </w:r>
      <w:proofErr w:type="spellEnd"/>
      <w:r>
        <w:rPr>
          <w:rFonts w:ascii="Times New Roman" w:hAnsi="Times New Roman"/>
          <w:sz w:val="28"/>
          <w:szCs w:val="28"/>
        </w:rPr>
        <w:t>, Т. Федотова [</w:t>
      </w:r>
      <w:r w:rsidR="002941A2">
        <w:rPr>
          <w:rFonts w:ascii="Times New Roman" w:hAnsi="Times New Roman"/>
          <w:sz w:val="28"/>
          <w:szCs w:val="28"/>
        </w:rPr>
        <w:t>16</w:t>
      </w:r>
      <w:r>
        <w:rPr>
          <w:rFonts w:ascii="Times New Roman" w:hAnsi="Times New Roman"/>
          <w:sz w:val="28"/>
          <w:szCs w:val="28"/>
        </w:rPr>
        <w:t xml:space="preserve">], </w:t>
      </w:r>
      <w:proofErr w:type="spellStart"/>
      <w:r>
        <w:rPr>
          <w:rFonts w:ascii="Times New Roman" w:hAnsi="Times New Roman"/>
          <w:sz w:val="28"/>
          <w:szCs w:val="28"/>
        </w:rPr>
        <w:t>В. Шебан</w:t>
      </w:r>
      <w:proofErr w:type="spellEnd"/>
      <w:r>
        <w:rPr>
          <w:rFonts w:ascii="Times New Roman" w:hAnsi="Times New Roman"/>
          <w:sz w:val="28"/>
          <w:szCs w:val="28"/>
        </w:rPr>
        <w:t>ова </w:t>
      </w:r>
      <w:r w:rsidRPr="000035EF">
        <w:rPr>
          <w:rFonts w:ascii="Times New Roman" w:hAnsi="Times New Roman"/>
          <w:sz w:val="28"/>
          <w:szCs w:val="28"/>
        </w:rPr>
        <w:t>[</w:t>
      </w:r>
      <w:r w:rsidR="002941A2">
        <w:rPr>
          <w:rFonts w:ascii="Times New Roman" w:hAnsi="Times New Roman"/>
          <w:sz w:val="28"/>
          <w:szCs w:val="28"/>
        </w:rPr>
        <w:t>30; 31; 32</w:t>
      </w:r>
      <w:r w:rsidRPr="000035EF">
        <w:rPr>
          <w:rFonts w:ascii="Times New Roman" w:hAnsi="Times New Roman"/>
          <w:sz w:val="28"/>
          <w:szCs w:val="28"/>
        </w:rPr>
        <w:t>].</w:t>
      </w:r>
    </w:p>
    <w:p w:rsidR="000035EF" w:rsidRPr="000035EF" w:rsidRDefault="000035EF" w:rsidP="004B297B">
      <w:pPr>
        <w:spacing w:after="0" w:line="360" w:lineRule="auto"/>
        <w:ind w:firstLine="709"/>
        <w:jc w:val="both"/>
        <w:rPr>
          <w:rFonts w:ascii="Times New Roman" w:hAnsi="Times New Roman"/>
          <w:sz w:val="28"/>
          <w:szCs w:val="28"/>
        </w:rPr>
      </w:pPr>
      <w:r w:rsidRPr="000035EF">
        <w:rPr>
          <w:rFonts w:ascii="Times New Roman" w:hAnsi="Times New Roman"/>
          <w:sz w:val="28"/>
          <w:szCs w:val="28"/>
        </w:rPr>
        <w:t xml:space="preserve">Окремий пласт досліджень присвячено аналізу причин </w:t>
      </w:r>
      <w:r>
        <w:rPr>
          <w:rFonts w:ascii="Times New Roman" w:hAnsi="Times New Roman"/>
          <w:sz w:val="28"/>
          <w:szCs w:val="28"/>
        </w:rPr>
        <w:t>РХП</w:t>
      </w:r>
      <w:r w:rsidRPr="000035EF">
        <w:rPr>
          <w:rFonts w:ascii="Times New Roman" w:hAnsi="Times New Roman"/>
          <w:sz w:val="28"/>
          <w:szCs w:val="28"/>
        </w:rPr>
        <w:t xml:space="preserve"> серед жінок, що знайшло своє відображення у працях Л. </w:t>
      </w:r>
      <w:proofErr w:type="spellStart"/>
      <w:r w:rsidRPr="000035EF">
        <w:rPr>
          <w:rFonts w:ascii="Times New Roman" w:hAnsi="Times New Roman"/>
          <w:sz w:val="28"/>
          <w:szCs w:val="28"/>
        </w:rPr>
        <w:t>Абсалямової</w:t>
      </w:r>
      <w:proofErr w:type="spellEnd"/>
      <w:r w:rsidRPr="000035EF">
        <w:rPr>
          <w:rFonts w:ascii="Times New Roman" w:hAnsi="Times New Roman"/>
          <w:sz w:val="28"/>
          <w:szCs w:val="28"/>
        </w:rPr>
        <w:t xml:space="preserve"> [</w:t>
      </w:r>
      <w:r w:rsidR="002941A2">
        <w:rPr>
          <w:rFonts w:ascii="Times New Roman" w:hAnsi="Times New Roman"/>
          <w:sz w:val="28"/>
          <w:szCs w:val="28"/>
        </w:rPr>
        <w:t>1</w:t>
      </w:r>
      <w:r w:rsidRPr="000035EF">
        <w:rPr>
          <w:rFonts w:ascii="Times New Roman" w:hAnsi="Times New Roman"/>
          <w:sz w:val="28"/>
          <w:szCs w:val="28"/>
        </w:rPr>
        <w:t xml:space="preserve">; </w:t>
      </w:r>
      <w:r w:rsidR="002941A2">
        <w:rPr>
          <w:rFonts w:ascii="Times New Roman" w:hAnsi="Times New Roman"/>
          <w:sz w:val="28"/>
          <w:szCs w:val="28"/>
        </w:rPr>
        <w:t>2; 3</w:t>
      </w:r>
      <w:r w:rsidRPr="000035EF">
        <w:rPr>
          <w:rFonts w:ascii="Times New Roman" w:hAnsi="Times New Roman"/>
          <w:sz w:val="28"/>
          <w:szCs w:val="28"/>
        </w:rPr>
        <w:t>]. Вона не лише досліджувала чинники, що спричиняють такі порушення, а й розробила ефективну програму психокорекційної роботи, спрямовану на їх подолання.</w:t>
      </w:r>
    </w:p>
    <w:p w:rsidR="000035EF" w:rsidRPr="000035EF" w:rsidRDefault="000035EF" w:rsidP="004B297B">
      <w:pPr>
        <w:spacing w:after="0" w:line="360" w:lineRule="auto"/>
        <w:ind w:firstLine="709"/>
        <w:jc w:val="both"/>
        <w:rPr>
          <w:rFonts w:ascii="Times New Roman" w:hAnsi="Times New Roman"/>
          <w:sz w:val="28"/>
          <w:szCs w:val="28"/>
        </w:rPr>
      </w:pPr>
      <w:r w:rsidRPr="000035EF">
        <w:rPr>
          <w:rFonts w:ascii="Times New Roman" w:hAnsi="Times New Roman"/>
          <w:sz w:val="28"/>
          <w:szCs w:val="28"/>
        </w:rPr>
        <w:t>Попри те, що цей напрям є відносно новим для вітчизняної науки, він активно розвивається, а дослідження українських учених підтверджують його значущість. Зокрема, вагомі наукові пра</w:t>
      </w:r>
      <w:r>
        <w:rPr>
          <w:rFonts w:ascii="Times New Roman" w:hAnsi="Times New Roman"/>
          <w:sz w:val="28"/>
          <w:szCs w:val="28"/>
        </w:rPr>
        <w:t xml:space="preserve">ці належать Н. </w:t>
      </w:r>
      <w:proofErr w:type="spellStart"/>
      <w:r>
        <w:rPr>
          <w:rFonts w:ascii="Times New Roman" w:hAnsi="Times New Roman"/>
          <w:sz w:val="28"/>
          <w:szCs w:val="28"/>
        </w:rPr>
        <w:t>Капталан</w:t>
      </w:r>
      <w:proofErr w:type="spellEnd"/>
      <w:r>
        <w:rPr>
          <w:rFonts w:ascii="Times New Roman" w:hAnsi="Times New Roman"/>
          <w:sz w:val="28"/>
          <w:szCs w:val="28"/>
        </w:rPr>
        <w:t xml:space="preserve"> [</w:t>
      </w:r>
      <w:r w:rsidR="002941A2">
        <w:rPr>
          <w:rFonts w:ascii="Times New Roman" w:hAnsi="Times New Roman"/>
          <w:sz w:val="28"/>
          <w:szCs w:val="28"/>
        </w:rPr>
        <w:t>13</w:t>
      </w:r>
      <w:r>
        <w:rPr>
          <w:rFonts w:ascii="Times New Roman" w:hAnsi="Times New Roman"/>
          <w:sz w:val="28"/>
          <w:szCs w:val="28"/>
        </w:rPr>
        <w:t>], З. </w:t>
      </w:r>
      <w:r w:rsidRPr="000035EF">
        <w:rPr>
          <w:rFonts w:ascii="Times New Roman" w:hAnsi="Times New Roman"/>
          <w:sz w:val="28"/>
          <w:szCs w:val="28"/>
        </w:rPr>
        <w:t>Ковальчук [</w:t>
      </w:r>
      <w:r w:rsidR="002941A2">
        <w:rPr>
          <w:rFonts w:ascii="Times New Roman" w:hAnsi="Times New Roman"/>
          <w:sz w:val="28"/>
          <w:szCs w:val="28"/>
        </w:rPr>
        <w:t>14</w:t>
      </w:r>
      <w:r w:rsidRPr="000035EF">
        <w:rPr>
          <w:rFonts w:ascii="Times New Roman" w:hAnsi="Times New Roman"/>
          <w:sz w:val="28"/>
          <w:szCs w:val="28"/>
        </w:rPr>
        <w:t xml:space="preserve">], С. </w:t>
      </w:r>
      <w:proofErr w:type="spellStart"/>
      <w:r w:rsidRPr="000035EF">
        <w:rPr>
          <w:rFonts w:ascii="Times New Roman" w:hAnsi="Times New Roman"/>
          <w:sz w:val="28"/>
          <w:szCs w:val="28"/>
        </w:rPr>
        <w:t>Литвин-Кіндратюк</w:t>
      </w:r>
      <w:proofErr w:type="spellEnd"/>
      <w:r w:rsidRPr="000035EF">
        <w:rPr>
          <w:rFonts w:ascii="Times New Roman" w:hAnsi="Times New Roman"/>
          <w:sz w:val="28"/>
          <w:szCs w:val="28"/>
        </w:rPr>
        <w:t xml:space="preserve"> [</w:t>
      </w:r>
      <w:r w:rsidR="00CE0239">
        <w:rPr>
          <w:rFonts w:ascii="Times New Roman" w:hAnsi="Times New Roman"/>
          <w:sz w:val="28"/>
          <w:szCs w:val="28"/>
        </w:rPr>
        <w:t>17</w:t>
      </w:r>
      <w:r w:rsidRPr="000035EF">
        <w:rPr>
          <w:rFonts w:ascii="Times New Roman" w:hAnsi="Times New Roman"/>
          <w:sz w:val="28"/>
          <w:szCs w:val="28"/>
        </w:rPr>
        <w:t xml:space="preserve">], Н. </w:t>
      </w:r>
      <w:proofErr w:type="spellStart"/>
      <w:r w:rsidRPr="000035EF">
        <w:rPr>
          <w:rFonts w:ascii="Times New Roman" w:hAnsi="Times New Roman"/>
          <w:sz w:val="28"/>
          <w:szCs w:val="28"/>
        </w:rPr>
        <w:t>Рябовій</w:t>
      </w:r>
      <w:proofErr w:type="spellEnd"/>
      <w:r w:rsidRPr="000035EF">
        <w:rPr>
          <w:rFonts w:ascii="Times New Roman" w:hAnsi="Times New Roman"/>
          <w:sz w:val="28"/>
          <w:szCs w:val="28"/>
        </w:rPr>
        <w:t xml:space="preserve"> [</w:t>
      </w:r>
      <w:r w:rsidR="00CE0239">
        <w:rPr>
          <w:rFonts w:ascii="Times New Roman" w:hAnsi="Times New Roman"/>
          <w:sz w:val="28"/>
          <w:szCs w:val="28"/>
        </w:rPr>
        <w:t>24</w:t>
      </w:r>
      <w:r w:rsidRPr="000035EF">
        <w:rPr>
          <w:rFonts w:ascii="Times New Roman" w:hAnsi="Times New Roman"/>
          <w:sz w:val="28"/>
          <w:szCs w:val="28"/>
        </w:rPr>
        <w:t xml:space="preserve">], Ю. </w:t>
      </w:r>
      <w:proofErr w:type="spellStart"/>
      <w:r w:rsidRPr="000035EF">
        <w:rPr>
          <w:rFonts w:ascii="Times New Roman" w:hAnsi="Times New Roman"/>
          <w:sz w:val="28"/>
          <w:szCs w:val="28"/>
        </w:rPr>
        <w:t>Швалбі</w:t>
      </w:r>
      <w:proofErr w:type="spellEnd"/>
      <w:r w:rsidRPr="000035EF">
        <w:rPr>
          <w:rFonts w:ascii="Times New Roman" w:hAnsi="Times New Roman"/>
          <w:sz w:val="28"/>
          <w:szCs w:val="28"/>
        </w:rPr>
        <w:t xml:space="preserve"> [11] та іншим дослідникам. Подальше поглиблене вивчення цієї тематики є важливим для формування ефективних стратегій профілактики та корекції </w:t>
      </w:r>
      <w:r>
        <w:rPr>
          <w:rFonts w:ascii="Times New Roman" w:hAnsi="Times New Roman"/>
          <w:sz w:val="28"/>
          <w:szCs w:val="28"/>
        </w:rPr>
        <w:t>РХП</w:t>
      </w:r>
      <w:r w:rsidRPr="000035EF">
        <w:rPr>
          <w:rFonts w:ascii="Times New Roman" w:hAnsi="Times New Roman"/>
          <w:sz w:val="28"/>
          <w:szCs w:val="28"/>
        </w:rPr>
        <w:t>, що має велике значення як для медицини, так і для психології та педагогіки.</w:t>
      </w:r>
    </w:p>
    <w:p w:rsidR="00D34D20" w:rsidRPr="00D34D20" w:rsidRDefault="00D34D20" w:rsidP="004B297B">
      <w:pPr>
        <w:spacing w:after="0" w:line="360" w:lineRule="auto"/>
        <w:ind w:firstLine="709"/>
        <w:jc w:val="both"/>
        <w:rPr>
          <w:rFonts w:ascii="Times New Roman" w:hAnsi="Times New Roman"/>
          <w:sz w:val="28"/>
          <w:szCs w:val="28"/>
        </w:rPr>
      </w:pPr>
      <w:r w:rsidRPr="00D34D20">
        <w:rPr>
          <w:rFonts w:ascii="Times New Roman" w:hAnsi="Times New Roman"/>
          <w:sz w:val="28"/>
          <w:szCs w:val="28"/>
        </w:rPr>
        <w:t xml:space="preserve">Таким чином, дослідження </w:t>
      </w:r>
      <w:r w:rsidR="000035EF">
        <w:rPr>
          <w:rFonts w:ascii="Times New Roman" w:hAnsi="Times New Roman"/>
          <w:sz w:val="28"/>
          <w:szCs w:val="28"/>
        </w:rPr>
        <w:t>РХП</w:t>
      </w:r>
      <w:r w:rsidRPr="00D34D20">
        <w:rPr>
          <w:rFonts w:ascii="Times New Roman" w:hAnsi="Times New Roman"/>
          <w:sz w:val="28"/>
          <w:szCs w:val="28"/>
        </w:rPr>
        <w:t xml:space="preserve"> у здобувачів медичної освіти в контексті </w:t>
      </w:r>
      <w:proofErr w:type="spellStart"/>
      <w:r w:rsidRPr="00D34D20">
        <w:rPr>
          <w:rFonts w:ascii="Times New Roman" w:hAnsi="Times New Roman"/>
          <w:sz w:val="28"/>
          <w:szCs w:val="28"/>
        </w:rPr>
        <w:t>біопсихосоціальної</w:t>
      </w:r>
      <w:proofErr w:type="spellEnd"/>
      <w:r w:rsidRPr="00D34D20">
        <w:rPr>
          <w:rFonts w:ascii="Times New Roman" w:hAnsi="Times New Roman"/>
          <w:sz w:val="28"/>
          <w:szCs w:val="28"/>
        </w:rPr>
        <w:t xml:space="preserve"> моделі та розробка шляхів їх подолання є важливим напрямом сучасно</w:t>
      </w:r>
      <w:r w:rsidR="00CE0239">
        <w:rPr>
          <w:rFonts w:ascii="Times New Roman" w:hAnsi="Times New Roman"/>
          <w:sz w:val="28"/>
          <w:szCs w:val="28"/>
        </w:rPr>
        <w:t>ї медичної науки, що спрямовані</w:t>
      </w:r>
      <w:r w:rsidRPr="00D34D20">
        <w:rPr>
          <w:rFonts w:ascii="Times New Roman" w:hAnsi="Times New Roman"/>
          <w:sz w:val="28"/>
          <w:szCs w:val="28"/>
        </w:rPr>
        <w:t xml:space="preserve"> на збереження фізичного та психічного здоров’я майбутніх фахівців.</w:t>
      </w:r>
    </w:p>
    <w:p w:rsidR="000035EF" w:rsidRPr="000035EF" w:rsidRDefault="000035EF" w:rsidP="004B297B">
      <w:pPr>
        <w:spacing w:after="0" w:line="360" w:lineRule="auto"/>
        <w:ind w:firstLine="567"/>
        <w:jc w:val="both"/>
        <w:rPr>
          <w:rFonts w:ascii="Times New Roman" w:eastAsia="Calibri" w:hAnsi="Times New Roman" w:cs="SimSun"/>
          <w:sz w:val="28"/>
        </w:rPr>
      </w:pPr>
      <w:r w:rsidRPr="000035EF">
        <w:rPr>
          <w:rFonts w:ascii="Times New Roman" w:eastAsia="Calibri" w:hAnsi="Times New Roman" w:cs="SimSun"/>
          <w:b/>
          <w:i/>
          <w:sz w:val="28"/>
        </w:rPr>
        <w:t>Метою дослідження</w:t>
      </w:r>
      <w:r w:rsidRPr="000035EF">
        <w:rPr>
          <w:rFonts w:ascii="Times New Roman" w:eastAsia="Calibri" w:hAnsi="Times New Roman" w:cs="SimSun"/>
          <w:sz w:val="28"/>
        </w:rPr>
        <w:t xml:space="preserve"> є аналіз </w:t>
      </w:r>
      <w:proofErr w:type="spellStart"/>
      <w:r w:rsidRPr="000035EF">
        <w:rPr>
          <w:rFonts w:ascii="Times New Roman" w:eastAsia="Calibri" w:hAnsi="Times New Roman" w:cs="SimSun"/>
          <w:sz w:val="28"/>
        </w:rPr>
        <w:t>біопсихосоціальних</w:t>
      </w:r>
      <w:proofErr w:type="spellEnd"/>
      <w:r w:rsidRPr="000035EF">
        <w:rPr>
          <w:rFonts w:ascii="Times New Roman" w:eastAsia="Calibri" w:hAnsi="Times New Roman" w:cs="SimSun"/>
          <w:sz w:val="28"/>
        </w:rPr>
        <w:t xml:space="preserve"> аспектів </w:t>
      </w:r>
      <w:r w:rsidR="004B297B">
        <w:rPr>
          <w:rFonts w:ascii="Times New Roman" w:eastAsia="Calibri" w:hAnsi="Times New Roman" w:cs="SimSun"/>
          <w:sz w:val="28"/>
        </w:rPr>
        <w:t>РХП</w:t>
      </w:r>
      <w:r w:rsidRPr="000035EF">
        <w:rPr>
          <w:rFonts w:ascii="Times New Roman" w:eastAsia="Calibri" w:hAnsi="Times New Roman" w:cs="SimSun"/>
          <w:sz w:val="28"/>
        </w:rPr>
        <w:t xml:space="preserve"> у здобувачів медичної освіти, визначення основних факторів ризику їх розвитку та розробка ефективних підходів до профілактики і корекції цих станів.</w:t>
      </w:r>
    </w:p>
    <w:p w:rsidR="004B297B" w:rsidRDefault="004B297B" w:rsidP="004B297B">
      <w:pPr>
        <w:spacing w:after="0" w:line="360" w:lineRule="auto"/>
        <w:ind w:firstLine="709"/>
        <w:jc w:val="both"/>
        <w:rPr>
          <w:rFonts w:ascii="Times New Roman" w:hAnsi="Times New Roman"/>
          <w:b/>
          <w:sz w:val="28"/>
          <w:szCs w:val="28"/>
        </w:rPr>
      </w:pPr>
      <w:r w:rsidRPr="004B297B">
        <w:rPr>
          <w:rFonts w:ascii="Times New Roman" w:hAnsi="Times New Roman"/>
          <w:sz w:val="28"/>
          <w:szCs w:val="28"/>
        </w:rPr>
        <w:t xml:space="preserve">Відповідно до мети дослідження було визначено такі </w:t>
      </w:r>
      <w:r w:rsidRPr="004B297B">
        <w:rPr>
          <w:rFonts w:ascii="Times New Roman" w:hAnsi="Times New Roman"/>
          <w:b/>
          <w:i/>
          <w:sz w:val="28"/>
          <w:szCs w:val="28"/>
        </w:rPr>
        <w:t>завдання</w:t>
      </w:r>
      <w:r w:rsidRPr="004B297B">
        <w:rPr>
          <w:rFonts w:ascii="Times New Roman" w:hAnsi="Times New Roman"/>
          <w:b/>
          <w:sz w:val="28"/>
          <w:szCs w:val="28"/>
        </w:rPr>
        <w:t>:</w:t>
      </w:r>
    </w:p>
    <w:p w:rsidR="004B297B" w:rsidRPr="004B297B" w:rsidRDefault="004B297B" w:rsidP="004B297B">
      <w:pPr>
        <w:spacing w:after="0" w:line="360" w:lineRule="auto"/>
        <w:ind w:firstLine="709"/>
        <w:jc w:val="both"/>
        <w:rPr>
          <w:rFonts w:ascii="Times New Roman" w:hAnsi="Times New Roman"/>
          <w:sz w:val="28"/>
          <w:szCs w:val="28"/>
        </w:rPr>
      </w:pPr>
      <w:r w:rsidRPr="004B297B">
        <w:rPr>
          <w:rFonts w:ascii="Times New Roman" w:hAnsi="Times New Roman"/>
          <w:sz w:val="28"/>
          <w:szCs w:val="28"/>
        </w:rPr>
        <w:t xml:space="preserve">1) </w:t>
      </w:r>
      <w:r>
        <w:rPr>
          <w:rFonts w:ascii="Times New Roman" w:eastAsia="Calibri" w:hAnsi="Times New Roman" w:cs="SimSun"/>
          <w:sz w:val="28"/>
        </w:rPr>
        <w:t>п</w:t>
      </w:r>
      <w:r w:rsidRPr="004B297B">
        <w:rPr>
          <w:rFonts w:ascii="Times New Roman" w:eastAsia="Calibri" w:hAnsi="Times New Roman" w:cs="SimSun"/>
          <w:sz w:val="28"/>
        </w:rPr>
        <w:t>роаналізувати сучасні теоретичні підходи до визначення та класифіка</w:t>
      </w:r>
      <w:r>
        <w:rPr>
          <w:rFonts w:ascii="Times New Roman" w:eastAsia="Calibri" w:hAnsi="Times New Roman" w:cs="SimSun"/>
          <w:sz w:val="28"/>
        </w:rPr>
        <w:t>ції РХП;</w:t>
      </w:r>
    </w:p>
    <w:p w:rsidR="004B297B" w:rsidRDefault="004B297B" w:rsidP="004B297B">
      <w:pPr>
        <w:tabs>
          <w:tab w:val="num" w:pos="720"/>
        </w:tabs>
        <w:spacing w:after="0" w:line="360" w:lineRule="auto"/>
        <w:ind w:firstLine="709"/>
        <w:jc w:val="both"/>
        <w:rPr>
          <w:rFonts w:ascii="Times New Roman" w:eastAsia="Calibri" w:hAnsi="Times New Roman" w:cs="SimSun"/>
          <w:sz w:val="28"/>
        </w:rPr>
      </w:pPr>
      <w:r w:rsidRPr="004B297B">
        <w:rPr>
          <w:rFonts w:ascii="Times New Roman" w:hAnsi="Times New Roman"/>
          <w:sz w:val="28"/>
          <w:szCs w:val="28"/>
        </w:rPr>
        <w:t>2)</w:t>
      </w:r>
      <w:r w:rsidRPr="004B297B">
        <w:rPr>
          <w:rFonts w:ascii="Times New Roman" w:eastAsia="Calibri" w:hAnsi="Times New Roman" w:cs="SimSun"/>
          <w:sz w:val="28"/>
        </w:rPr>
        <w:t xml:space="preserve"> </w:t>
      </w:r>
      <w:r>
        <w:rPr>
          <w:rFonts w:ascii="Times New Roman" w:eastAsia="Calibri" w:hAnsi="Times New Roman" w:cs="SimSun"/>
          <w:sz w:val="28"/>
        </w:rPr>
        <w:t>п</w:t>
      </w:r>
      <w:r w:rsidRPr="004B297B">
        <w:rPr>
          <w:rFonts w:ascii="Times New Roman" w:eastAsia="Calibri" w:hAnsi="Times New Roman" w:cs="SimSun"/>
          <w:sz w:val="28"/>
        </w:rPr>
        <w:t xml:space="preserve">ровести соціологічне дослідження (опитування або анкетування) серед студентської молоді з метою оцінки рівня </w:t>
      </w:r>
      <w:r>
        <w:rPr>
          <w:rFonts w:ascii="Times New Roman" w:eastAsia="Calibri" w:hAnsi="Times New Roman" w:cs="SimSun"/>
          <w:sz w:val="28"/>
        </w:rPr>
        <w:t>стресу та харчових звичок;</w:t>
      </w:r>
    </w:p>
    <w:p w:rsidR="004B297B" w:rsidRDefault="004B297B" w:rsidP="004B297B">
      <w:pPr>
        <w:tabs>
          <w:tab w:val="num" w:pos="720"/>
        </w:tabs>
        <w:spacing w:after="0" w:line="360" w:lineRule="auto"/>
        <w:ind w:firstLine="709"/>
        <w:jc w:val="both"/>
        <w:rPr>
          <w:rFonts w:ascii="Times New Roman" w:eastAsia="Calibri" w:hAnsi="Times New Roman" w:cs="SimSun"/>
          <w:sz w:val="28"/>
        </w:rPr>
      </w:pPr>
      <w:r>
        <w:rPr>
          <w:rFonts w:ascii="Times New Roman" w:eastAsia="Calibri" w:hAnsi="Times New Roman" w:cs="SimSun"/>
          <w:sz w:val="28"/>
        </w:rPr>
        <w:t>3) в</w:t>
      </w:r>
      <w:r w:rsidRPr="004B297B">
        <w:rPr>
          <w:rFonts w:ascii="Times New Roman" w:eastAsia="Calibri" w:hAnsi="Times New Roman" w:cs="SimSun"/>
          <w:sz w:val="28"/>
        </w:rPr>
        <w:t>изначити взаємозв’язок між емоційним станом, рівнем стресу та прояв</w:t>
      </w:r>
      <w:r>
        <w:rPr>
          <w:rFonts w:ascii="Times New Roman" w:eastAsia="Calibri" w:hAnsi="Times New Roman" w:cs="SimSun"/>
          <w:sz w:val="28"/>
        </w:rPr>
        <w:t>ами розладів харчової поведінки;</w:t>
      </w:r>
      <w:r w:rsidRPr="004B297B">
        <w:rPr>
          <w:rFonts w:ascii="Times New Roman" w:eastAsia="Calibri" w:hAnsi="Times New Roman" w:cs="SimSun"/>
          <w:sz w:val="28"/>
        </w:rPr>
        <w:t xml:space="preserve"> </w:t>
      </w:r>
    </w:p>
    <w:p w:rsidR="004B297B" w:rsidRDefault="004B297B" w:rsidP="004B297B">
      <w:pPr>
        <w:tabs>
          <w:tab w:val="num" w:pos="720"/>
        </w:tabs>
        <w:spacing w:after="0" w:line="360" w:lineRule="auto"/>
        <w:ind w:firstLine="709"/>
        <w:jc w:val="both"/>
        <w:rPr>
          <w:rFonts w:ascii="Times New Roman" w:eastAsia="Calibri" w:hAnsi="Times New Roman" w:cs="SimSun"/>
          <w:sz w:val="28"/>
        </w:rPr>
      </w:pPr>
      <w:r>
        <w:rPr>
          <w:rFonts w:ascii="Times New Roman" w:eastAsia="Calibri" w:hAnsi="Times New Roman" w:cs="SimSun"/>
          <w:sz w:val="28"/>
        </w:rPr>
        <w:lastRenderedPageBreak/>
        <w:t>4) с</w:t>
      </w:r>
      <w:r w:rsidRPr="004B297B">
        <w:rPr>
          <w:rFonts w:ascii="Times New Roman" w:eastAsia="Calibri" w:hAnsi="Times New Roman" w:cs="SimSun"/>
          <w:sz w:val="28"/>
        </w:rPr>
        <w:t>формулювати ефективні підходи до управління стресом та емоціями з метою нормалізації харчової поведінки</w:t>
      </w:r>
      <w:r>
        <w:rPr>
          <w:rFonts w:ascii="Times New Roman" w:eastAsia="Calibri" w:hAnsi="Times New Roman" w:cs="SimSun"/>
          <w:sz w:val="28"/>
        </w:rPr>
        <w:t>;</w:t>
      </w:r>
    </w:p>
    <w:p w:rsidR="004B297B" w:rsidRPr="004B297B" w:rsidRDefault="004B297B" w:rsidP="004B297B">
      <w:pPr>
        <w:tabs>
          <w:tab w:val="num" w:pos="720"/>
        </w:tabs>
        <w:spacing w:after="0" w:line="360" w:lineRule="auto"/>
        <w:ind w:firstLine="709"/>
        <w:jc w:val="both"/>
        <w:rPr>
          <w:rFonts w:ascii="Times New Roman" w:eastAsia="Calibri" w:hAnsi="Times New Roman" w:cs="SimSun"/>
          <w:sz w:val="28"/>
        </w:rPr>
      </w:pPr>
      <w:r>
        <w:rPr>
          <w:rFonts w:ascii="Times New Roman" w:hAnsi="Times New Roman"/>
          <w:sz w:val="28"/>
          <w:szCs w:val="28"/>
        </w:rPr>
        <w:t>5)</w:t>
      </w:r>
      <w:r w:rsidRPr="004B297B">
        <w:rPr>
          <w:rFonts w:ascii="Times New Roman" w:hAnsi="Times New Roman"/>
          <w:sz w:val="28"/>
          <w:szCs w:val="28"/>
        </w:rPr>
        <w:t xml:space="preserve"> Розробити</w:t>
      </w:r>
      <w:r w:rsidRPr="004B297B">
        <w:rPr>
          <w:rFonts w:ascii="Times New Roman" w:eastAsia="Calibri" w:hAnsi="Times New Roman" w:cs="SimSun"/>
          <w:sz w:val="28"/>
        </w:rPr>
        <w:t xml:space="preserve"> практичні рекомендації щодо профілактики </w:t>
      </w:r>
      <w:r>
        <w:rPr>
          <w:rFonts w:ascii="Times New Roman" w:eastAsia="Calibri" w:hAnsi="Times New Roman" w:cs="SimSun"/>
          <w:sz w:val="28"/>
        </w:rPr>
        <w:t>РХП</w:t>
      </w:r>
      <w:r w:rsidRPr="004B297B">
        <w:rPr>
          <w:rFonts w:ascii="Times New Roman" w:eastAsia="Calibri" w:hAnsi="Times New Roman" w:cs="SimSun"/>
          <w:sz w:val="28"/>
        </w:rPr>
        <w:t xml:space="preserve"> серед здобувачів медичної освіти.</w:t>
      </w:r>
    </w:p>
    <w:p w:rsidR="004B297B" w:rsidRPr="004B297B" w:rsidRDefault="004B297B" w:rsidP="004B297B">
      <w:pPr>
        <w:spacing w:after="0" w:line="360" w:lineRule="auto"/>
        <w:ind w:firstLine="709"/>
        <w:jc w:val="both"/>
        <w:rPr>
          <w:rFonts w:ascii="Times New Roman" w:hAnsi="Times New Roman"/>
          <w:sz w:val="28"/>
          <w:szCs w:val="28"/>
        </w:rPr>
      </w:pPr>
      <w:r w:rsidRPr="004B297B">
        <w:rPr>
          <w:rFonts w:ascii="Times New Roman" w:hAnsi="Times New Roman"/>
          <w:b/>
          <w:i/>
          <w:sz w:val="28"/>
          <w:szCs w:val="28"/>
        </w:rPr>
        <w:t>Об’єкт дослідження</w:t>
      </w:r>
      <w:r w:rsidRPr="004B297B">
        <w:rPr>
          <w:rFonts w:ascii="Times New Roman" w:hAnsi="Times New Roman"/>
          <w:sz w:val="28"/>
          <w:szCs w:val="28"/>
        </w:rPr>
        <w:t xml:space="preserve"> – </w:t>
      </w:r>
      <w:r>
        <w:rPr>
          <w:rFonts w:ascii="Times New Roman" w:hAnsi="Times New Roman"/>
          <w:sz w:val="28"/>
          <w:szCs w:val="28"/>
        </w:rPr>
        <w:t>РХП</w:t>
      </w:r>
      <w:r w:rsidRPr="004B297B">
        <w:rPr>
          <w:rFonts w:ascii="Times New Roman" w:hAnsi="Times New Roman"/>
          <w:sz w:val="28"/>
          <w:szCs w:val="28"/>
        </w:rPr>
        <w:t xml:space="preserve"> у здобувачів медичної освіти як комплексне </w:t>
      </w:r>
      <w:proofErr w:type="spellStart"/>
      <w:r w:rsidRPr="004B297B">
        <w:rPr>
          <w:rFonts w:ascii="Times New Roman" w:hAnsi="Times New Roman"/>
          <w:sz w:val="28"/>
          <w:szCs w:val="28"/>
        </w:rPr>
        <w:t>біопсихосоціальне</w:t>
      </w:r>
      <w:proofErr w:type="spellEnd"/>
      <w:r w:rsidRPr="004B297B">
        <w:rPr>
          <w:rFonts w:ascii="Times New Roman" w:hAnsi="Times New Roman"/>
          <w:sz w:val="28"/>
          <w:szCs w:val="28"/>
        </w:rPr>
        <w:t xml:space="preserve"> явище, що включає медичні, психологічні та соціальні чинники їх виникнення, перебігу та подолання.</w:t>
      </w:r>
    </w:p>
    <w:p w:rsidR="004B297B" w:rsidRPr="004B297B" w:rsidRDefault="004B297B" w:rsidP="004B297B">
      <w:pPr>
        <w:spacing w:after="0" w:line="360" w:lineRule="auto"/>
        <w:ind w:firstLine="709"/>
        <w:jc w:val="both"/>
        <w:rPr>
          <w:rFonts w:ascii="Times New Roman" w:hAnsi="Times New Roman"/>
          <w:sz w:val="28"/>
          <w:szCs w:val="28"/>
        </w:rPr>
      </w:pPr>
      <w:r w:rsidRPr="004B297B">
        <w:rPr>
          <w:rFonts w:ascii="Times New Roman" w:hAnsi="Times New Roman"/>
          <w:b/>
          <w:i/>
          <w:sz w:val="28"/>
          <w:szCs w:val="28"/>
        </w:rPr>
        <w:t>Предмет дослідження</w:t>
      </w:r>
      <w:r w:rsidRPr="004B297B">
        <w:rPr>
          <w:rFonts w:ascii="Times New Roman" w:hAnsi="Times New Roman"/>
          <w:sz w:val="28"/>
          <w:szCs w:val="28"/>
        </w:rPr>
        <w:t xml:space="preserve"> – </w:t>
      </w:r>
      <w:proofErr w:type="spellStart"/>
      <w:r w:rsidR="00CE7637" w:rsidRPr="00CE7637">
        <w:rPr>
          <w:rFonts w:ascii="Times New Roman" w:hAnsi="Times New Roman"/>
          <w:sz w:val="28"/>
          <w:szCs w:val="28"/>
        </w:rPr>
        <w:t>біопсихосоціальні</w:t>
      </w:r>
      <w:proofErr w:type="spellEnd"/>
      <w:r w:rsidR="00CE7637" w:rsidRPr="00CE7637">
        <w:rPr>
          <w:rFonts w:ascii="Times New Roman" w:hAnsi="Times New Roman"/>
          <w:sz w:val="28"/>
          <w:szCs w:val="28"/>
        </w:rPr>
        <w:t xml:space="preserve"> чинники виникнення, перебігу та наслідків </w:t>
      </w:r>
      <w:r w:rsidR="00CE7637">
        <w:rPr>
          <w:rFonts w:ascii="Times New Roman" w:hAnsi="Times New Roman"/>
          <w:sz w:val="28"/>
          <w:szCs w:val="28"/>
        </w:rPr>
        <w:t>РХП</w:t>
      </w:r>
      <w:r w:rsidR="00CE7637" w:rsidRPr="00CE7637">
        <w:rPr>
          <w:rFonts w:ascii="Times New Roman" w:hAnsi="Times New Roman"/>
          <w:sz w:val="28"/>
          <w:szCs w:val="28"/>
        </w:rPr>
        <w:t xml:space="preserve"> у здобувачів медичної освіти, а також ефективні стратегії та методи їх профілактики й подолання</w:t>
      </w:r>
      <w:r w:rsidRPr="004B297B">
        <w:rPr>
          <w:rFonts w:ascii="Times New Roman" w:hAnsi="Times New Roman"/>
          <w:sz w:val="28"/>
          <w:szCs w:val="28"/>
        </w:rPr>
        <w:t>.</w:t>
      </w:r>
    </w:p>
    <w:p w:rsidR="00CE7637" w:rsidRPr="00CE7637" w:rsidRDefault="00CE7637" w:rsidP="00E95038">
      <w:pPr>
        <w:tabs>
          <w:tab w:val="num" w:pos="720"/>
        </w:tabs>
        <w:spacing w:after="0" w:line="360" w:lineRule="auto"/>
        <w:ind w:firstLine="709"/>
        <w:jc w:val="both"/>
        <w:rPr>
          <w:rFonts w:ascii="Times New Roman" w:hAnsi="Times New Roman"/>
          <w:bCs/>
          <w:sz w:val="28"/>
          <w:szCs w:val="28"/>
        </w:rPr>
      </w:pPr>
      <w:r w:rsidRPr="00CE7637">
        <w:rPr>
          <w:rFonts w:ascii="Times New Roman" w:hAnsi="Times New Roman"/>
          <w:b/>
          <w:bCs/>
          <w:i/>
          <w:sz w:val="28"/>
          <w:szCs w:val="28"/>
        </w:rPr>
        <w:t>Методи дослідження.</w:t>
      </w:r>
      <w:r w:rsidRPr="00CE7637">
        <w:rPr>
          <w:rFonts w:ascii="Times New Roman" w:hAnsi="Times New Roman"/>
          <w:sz w:val="28"/>
          <w:szCs w:val="28"/>
        </w:rPr>
        <w:t xml:space="preserve"> Для досягнення мети і розв’язання поставлених завдань використано такі методи наукового дослідження: </w:t>
      </w:r>
      <w:r>
        <w:rPr>
          <w:rFonts w:ascii="Times New Roman" w:hAnsi="Times New Roman"/>
          <w:bCs/>
          <w:sz w:val="28"/>
          <w:szCs w:val="28"/>
        </w:rPr>
        <w:t>1)</w:t>
      </w:r>
      <w:r w:rsidRPr="00CE7637">
        <w:rPr>
          <w:rFonts w:ascii="Times New Roman" w:hAnsi="Times New Roman"/>
          <w:bCs/>
          <w:sz w:val="28"/>
          <w:szCs w:val="28"/>
        </w:rPr>
        <w:t xml:space="preserve"> </w:t>
      </w:r>
      <w:r w:rsidRPr="00CE7637">
        <w:rPr>
          <w:rFonts w:ascii="Times New Roman" w:hAnsi="Times New Roman"/>
          <w:bCs/>
          <w:i/>
          <w:sz w:val="28"/>
          <w:szCs w:val="28"/>
        </w:rPr>
        <w:t>теоретичні методи</w:t>
      </w:r>
      <w:r>
        <w:rPr>
          <w:rFonts w:ascii="Times New Roman" w:hAnsi="Times New Roman"/>
          <w:bCs/>
          <w:sz w:val="28"/>
          <w:szCs w:val="28"/>
        </w:rPr>
        <w:t xml:space="preserve"> (</w:t>
      </w:r>
      <w:r w:rsidRPr="00CE7637">
        <w:rPr>
          <w:rFonts w:ascii="Times New Roman" w:hAnsi="Times New Roman"/>
          <w:bCs/>
          <w:sz w:val="28"/>
          <w:szCs w:val="28"/>
        </w:rPr>
        <w:t xml:space="preserve">аналіз та узагальнення наукової літератури – вивчення сучасних досліджень з проблематики </w:t>
      </w:r>
      <w:r>
        <w:rPr>
          <w:rFonts w:ascii="Times New Roman" w:hAnsi="Times New Roman"/>
          <w:bCs/>
          <w:sz w:val="28"/>
          <w:szCs w:val="28"/>
        </w:rPr>
        <w:t>РХП</w:t>
      </w:r>
      <w:r w:rsidRPr="00CE7637">
        <w:rPr>
          <w:rFonts w:ascii="Times New Roman" w:hAnsi="Times New Roman"/>
          <w:bCs/>
          <w:sz w:val="28"/>
          <w:szCs w:val="28"/>
        </w:rPr>
        <w:t>, їх біологічних, психологічних та соціальних аспектів</w:t>
      </w:r>
      <w:r>
        <w:rPr>
          <w:rFonts w:ascii="Times New Roman" w:hAnsi="Times New Roman"/>
          <w:bCs/>
          <w:sz w:val="28"/>
          <w:szCs w:val="28"/>
        </w:rPr>
        <w:t xml:space="preserve">; </w:t>
      </w:r>
      <w:r w:rsidRPr="00CE7637">
        <w:rPr>
          <w:rFonts w:ascii="Times New Roman" w:hAnsi="Times New Roman"/>
          <w:bCs/>
          <w:sz w:val="28"/>
          <w:szCs w:val="28"/>
        </w:rPr>
        <w:t>порівняльний аналіз – порівняння досліджень серед різних груп студентів</w:t>
      </w:r>
      <w:r>
        <w:rPr>
          <w:rFonts w:ascii="Times New Roman" w:hAnsi="Times New Roman"/>
          <w:bCs/>
          <w:sz w:val="28"/>
          <w:szCs w:val="28"/>
        </w:rPr>
        <w:t xml:space="preserve">); </w:t>
      </w:r>
      <w:r w:rsidRPr="00CE7637">
        <w:rPr>
          <w:rFonts w:ascii="Times New Roman" w:hAnsi="Times New Roman"/>
          <w:bCs/>
          <w:sz w:val="28"/>
          <w:szCs w:val="28"/>
        </w:rPr>
        <w:t>2</w:t>
      </w:r>
      <w:r>
        <w:rPr>
          <w:rFonts w:ascii="Times New Roman" w:hAnsi="Times New Roman"/>
          <w:bCs/>
          <w:sz w:val="28"/>
          <w:szCs w:val="28"/>
        </w:rPr>
        <w:t>)</w:t>
      </w:r>
      <w:r w:rsidRPr="00CE7637">
        <w:rPr>
          <w:rFonts w:ascii="Times New Roman" w:hAnsi="Times New Roman"/>
          <w:bCs/>
          <w:sz w:val="28"/>
          <w:szCs w:val="28"/>
        </w:rPr>
        <w:t xml:space="preserve"> </w:t>
      </w:r>
      <w:r w:rsidRPr="00CE7637">
        <w:rPr>
          <w:rFonts w:ascii="Times New Roman" w:hAnsi="Times New Roman"/>
          <w:bCs/>
          <w:i/>
          <w:sz w:val="28"/>
          <w:szCs w:val="28"/>
        </w:rPr>
        <w:t>емпіричні методи</w:t>
      </w:r>
      <w:r>
        <w:rPr>
          <w:rFonts w:ascii="Times New Roman" w:hAnsi="Times New Roman"/>
          <w:bCs/>
          <w:sz w:val="28"/>
          <w:szCs w:val="28"/>
        </w:rPr>
        <w:t xml:space="preserve"> (</w:t>
      </w:r>
      <w:r w:rsidRPr="00CE7637">
        <w:rPr>
          <w:rFonts w:ascii="Times New Roman" w:hAnsi="Times New Roman"/>
          <w:bCs/>
          <w:sz w:val="28"/>
          <w:szCs w:val="28"/>
        </w:rPr>
        <w:t>анкетування та опитування – оцінка рівня харчової поведінки, ставлення до їжі, рівня стресу та особливостей способ</w:t>
      </w:r>
      <w:r w:rsidR="00E95038">
        <w:rPr>
          <w:rFonts w:ascii="Times New Roman" w:hAnsi="Times New Roman"/>
          <w:bCs/>
          <w:sz w:val="28"/>
          <w:szCs w:val="28"/>
        </w:rPr>
        <w:t xml:space="preserve">у життя серед студентів-медиків; </w:t>
      </w:r>
      <w:r w:rsidR="00E95038" w:rsidRPr="00E95038">
        <w:rPr>
          <w:rFonts w:ascii="Times New Roman" w:hAnsi="Times New Roman"/>
          <w:bCs/>
          <w:sz w:val="28"/>
          <w:szCs w:val="28"/>
        </w:rPr>
        <w:t>т</w:t>
      </w:r>
      <w:r w:rsidRPr="00E95038">
        <w:rPr>
          <w:rFonts w:ascii="Times New Roman" w:hAnsi="Times New Roman"/>
          <w:bCs/>
          <w:sz w:val="28"/>
          <w:szCs w:val="28"/>
        </w:rPr>
        <w:t>естування</w:t>
      </w:r>
      <w:r w:rsidRPr="00CE7637">
        <w:rPr>
          <w:rFonts w:ascii="Times New Roman" w:hAnsi="Times New Roman"/>
          <w:bCs/>
          <w:sz w:val="28"/>
          <w:szCs w:val="28"/>
        </w:rPr>
        <w:t xml:space="preserve"> – використання стандартизованих психодіагностичних методик (наприклад, EAT-26, SCOFF, DEBQ) для виявлення ризику розвитку розладів харчової поведінки</w:t>
      </w:r>
      <w:r w:rsidR="00E95038">
        <w:rPr>
          <w:rFonts w:ascii="Times New Roman" w:hAnsi="Times New Roman"/>
          <w:bCs/>
          <w:sz w:val="28"/>
          <w:szCs w:val="28"/>
        </w:rPr>
        <w:t>); 3)</w:t>
      </w:r>
      <w:r w:rsidRPr="00E95038">
        <w:rPr>
          <w:rFonts w:ascii="Times New Roman" w:hAnsi="Times New Roman"/>
          <w:bCs/>
          <w:sz w:val="28"/>
          <w:szCs w:val="28"/>
        </w:rPr>
        <w:t xml:space="preserve"> </w:t>
      </w:r>
      <w:r w:rsidR="00E95038" w:rsidRPr="00E95038">
        <w:rPr>
          <w:rFonts w:ascii="Times New Roman" w:hAnsi="Times New Roman"/>
          <w:bCs/>
          <w:i/>
          <w:sz w:val="28"/>
          <w:szCs w:val="28"/>
        </w:rPr>
        <w:t>с</w:t>
      </w:r>
      <w:r w:rsidRPr="00E95038">
        <w:rPr>
          <w:rFonts w:ascii="Times New Roman" w:hAnsi="Times New Roman"/>
          <w:bCs/>
          <w:i/>
          <w:sz w:val="28"/>
          <w:szCs w:val="28"/>
        </w:rPr>
        <w:t>татистичні методи</w:t>
      </w:r>
      <w:r w:rsidR="00E95038">
        <w:rPr>
          <w:rFonts w:ascii="Times New Roman" w:hAnsi="Times New Roman"/>
          <w:bCs/>
          <w:sz w:val="28"/>
          <w:szCs w:val="28"/>
        </w:rPr>
        <w:t xml:space="preserve"> (</w:t>
      </w:r>
      <w:r w:rsidR="00E95038" w:rsidRPr="00E95038">
        <w:rPr>
          <w:rFonts w:ascii="Times New Roman" w:hAnsi="Times New Roman"/>
          <w:bCs/>
          <w:sz w:val="28"/>
          <w:szCs w:val="28"/>
        </w:rPr>
        <w:t>к</w:t>
      </w:r>
      <w:r w:rsidRPr="00E95038">
        <w:rPr>
          <w:rFonts w:ascii="Times New Roman" w:hAnsi="Times New Roman"/>
          <w:bCs/>
          <w:sz w:val="28"/>
          <w:szCs w:val="28"/>
        </w:rPr>
        <w:t>ореляційний аналіз</w:t>
      </w:r>
      <w:r w:rsidRPr="00CE7637">
        <w:rPr>
          <w:rFonts w:ascii="Times New Roman" w:hAnsi="Times New Roman"/>
          <w:bCs/>
          <w:sz w:val="28"/>
          <w:szCs w:val="28"/>
        </w:rPr>
        <w:t xml:space="preserve"> – визначення зв’язку між рівнем стресу, психологічними особливостями та</w:t>
      </w:r>
      <w:r w:rsidR="00E95038">
        <w:rPr>
          <w:rFonts w:ascii="Times New Roman" w:hAnsi="Times New Roman"/>
          <w:bCs/>
          <w:sz w:val="28"/>
          <w:szCs w:val="28"/>
        </w:rPr>
        <w:t xml:space="preserve"> порушеннями харчової поведінки; </w:t>
      </w:r>
      <w:r w:rsidR="00E95038" w:rsidRPr="00E95038">
        <w:rPr>
          <w:rFonts w:ascii="Times New Roman" w:hAnsi="Times New Roman"/>
          <w:bCs/>
          <w:sz w:val="28"/>
          <w:szCs w:val="28"/>
        </w:rPr>
        <w:t>ф</w:t>
      </w:r>
      <w:r w:rsidRPr="00E95038">
        <w:rPr>
          <w:rFonts w:ascii="Times New Roman" w:hAnsi="Times New Roman"/>
          <w:bCs/>
          <w:sz w:val="28"/>
          <w:szCs w:val="28"/>
        </w:rPr>
        <w:t>акторний аналіз</w:t>
      </w:r>
      <w:r w:rsidRPr="00CE7637">
        <w:rPr>
          <w:rFonts w:ascii="Times New Roman" w:hAnsi="Times New Roman"/>
          <w:bCs/>
          <w:sz w:val="28"/>
          <w:szCs w:val="28"/>
        </w:rPr>
        <w:t xml:space="preserve"> – виявлення основних факторів, що впливають на формування харчової поведінки у студентів-медиків</w:t>
      </w:r>
      <w:r w:rsidR="00E95038">
        <w:rPr>
          <w:rFonts w:ascii="Times New Roman" w:hAnsi="Times New Roman"/>
          <w:bCs/>
          <w:sz w:val="28"/>
          <w:szCs w:val="28"/>
        </w:rPr>
        <w:t xml:space="preserve">; </w:t>
      </w:r>
      <w:r w:rsidRPr="00E95038">
        <w:rPr>
          <w:rFonts w:ascii="Times New Roman" w:hAnsi="Times New Roman"/>
          <w:bCs/>
          <w:sz w:val="28"/>
          <w:szCs w:val="28"/>
        </w:rPr>
        <w:t>SWOT-аналіз</w:t>
      </w:r>
      <w:r w:rsidRPr="00CE7637">
        <w:rPr>
          <w:rFonts w:ascii="Times New Roman" w:hAnsi="Times New Roman"/>
          <w:bCs/>
          <w:sz w:val="28"/>
          <w:szCs w:val="28"/>
        </w:rPr>
        <w:t xml:space="preserve"> – оцінка сильних та слабких сторін програм профілактики та корекції</w:t>
      </w:r>
      <w:r w:rsidR="00E95038">
        <w:rPr>
          <w:rFonts w:ascii="Times New Roman" w:hAnsi="Times New Roman"/>
          <w:bCs/>
          <w:sz w:val="28"/>
          <w:szCs w:val="28"/>
        </w:rPr>
        <w:t>)</w:t>
      </w:r>
      <w:r w:rsidRPr="00CE7637">
        <w:rPr>
          <w:rFonts w:ascii="Times New Roman" w:hAnsi="Times New Roman"/>
          <w:bCs/>
          <w:sz w:val="28"/>
          <w:szCs w:val="28"/>
        </w:rPr>
        <w:t>.</w:t>
      </w:r>
      <w:r w:rsidR="002C7FA0">
        <w:rPr>
          <w:rFonts w:ascii="Times New Roman" w:hAnsi="Times New Roman"/>
          <w:bCs/>
          <w:sz w:val="28"/>
          <w:szCs w:val="28"/>
        </w:rPr>
        <w:t xml:space="preserve"> </w:t>
      </w:r>
      <w:r w:rsidRPr="00CE7637">
        <w:rPr>
          <w:rFonts w:ascii="Times New Roman" w:hAnsi="Times New Roman"/>
          <w:bCs/>
          <w:sz w:val="28"/>
          <w:szCs w:val="28"/>
        </w:rPr>
        <w:t>Такий підхід дозволяє комплексно оцінити проблему та запропонуват</w:t>
      </w:r>
      <w:r>
        <w:rPr>
          <w:rFonts w:ascii="Times New Roman" w:hAnsi="Times New Roman"/>
          <w:bCs/>
          <w:sz w:val="28"/>
          <w:szCs w:val="28"/>
        </w:rPr>
        <w:t>и ефективні шляхи її подолання.</w:t>
      </w:r>
    </w:p>
    <w:p w:rsidR="00E95038" w:rsidRPr="00E95038" w:rsidRDefault="00E95038" w:rsidP="00E95038">
      <w:pPr>
        <w:spacing w:after="0" w:line="360" w:lineRule="auto"/>
        <w:ind w:firstLine="709"/>
        <w:jc w:val="both"/>
        <w:rPr>
          <w:rFonts w:ascii="Times New Roman" w:hAnsi="Times New Roman"/>
          <w:sz w:val="28"/>
          <w:szCs w:val="28"/>
        </w:rPr>
      </w:pPr>
      <w:r w:rsidRPr="00E95038">
        <w:rPr>
          <w:rFonts w:ascii="Times New Roman" w:hAnsi="Times New Roman"/>
          <w:b/>
          <w:i/>
          <w:sz w:val="28"/>
          <w:szCs w:val="28"/>
        </w:rPr>
        <w:t>Наукова новизна.</w:t>
      </w:r>
      <w:r w:rsidRPr="00E95038">
        <w:rPr>
          <w:rFonts w:ascii="Times New Roman" w:hAnsi="Times New Roman"/>
          <w:sz w:val="28"/>
          <w:szCs w:val="28"/>
        </w:rPr>
        <w:t xml:space="preserve"> </w:t>
      </w:r>
      <w:r w:rsidRPr="00E95038">
        <w:rPr>
          <w:rFonts w:ascii="Times New Roman" w:hAnsi="Times New Roman"/>
          <w:bCs/>
          <w:sz w:val="28"/>
          <w:szCs w:val="28"/>
        </w:rPr>
        <w:t xml:space="preserve">Наукова новизна дослідження полягає у комплексному вивченні РХП серед здобувачів медичної освіти з урахуванням </w:t>
      </w:r>
      <w:proofErr w:type="spellStart"/>
      <w:r w:rsidRPr="00E95038">
        <w:rPr>
          <w:rFonts w:ascii="Times New Roman" w:hAnsi="Times New Roman"/>
          <w:bCs/>
          <w:sz w:val="28"/>
          <w:szCs w:val="28"/>
        </w:rPr>
        <w:t>біопсихосоціальних</w:t>
      </w:r>
      <w:proofErr w:type="spellEnd"/>
      <w:r w:rsidRPr="00E95038">
        <w:rPr>
          <w:rFonts w:ascii="Times New Roman" w:hAnsi="Times New Roman"/>
          <w:bCs/>
          <w:sz w:val="28"/>
          <w:szCs w:val="28"/>
        </w:rPr>
        <w:t xml:space="preserve"> факторів їх розвитку. Вперше проводиться детальний аналіз специфічного впливу професійного стресу, навчального навантаження та </w:t>
      </w:r>
      <w:r w:rsidRPr="00E95038">
        <w:rPr>
          <w:rFonts w:ascii="Times New Roman" w:hAnsi="Times New Roman"/>
          <w:bCs/>
          <w:sz w:val="28"/>
          <w:szCs w:val="28"/>
        </w:rPr>
        <w:lastRenderedPageBreak/>
        <w:t>медичних знань на формуван</w:t>
      </w:r>
      <w:r w:rsidR="006D37D3">
        <w:rPr>
          <w:rFonts w:ascii="Times New Roman" w:hAnsi="Times New Roman"/>
          <w:bCs/>
          <w:sz w:val="28"/>
          <w:szCs w:val="28"/>
        </w:rPr>
        <w:t>ня харчової поведінки студентів медичних закладів освіти</w:t>
      </w:r>
      <w:r w:rsidRPr="00E95038">
        <w:rPr>
          <w:rFonts w:ascii="Times New Roman" w:hAnsi="Times New Roman"/>
          <w:bCs/>
          <w:sz w:val="28"/>
          <w:szCs w:val="28"/>
        </w:rPr>
        <w:t>. Визначено взаємозв’язок між біологічними (генетичними, нейрофізіологічними), психологічними (</w:t>
      </w:r>
      <w:proofErr w:type="spellStart"/>
      <w:r w:rsidRPr="00E95038">
        <w:rPr>
          <w:rFonts w:ascii="Times New Roman" w:hAnsi="Times New Roman"/>
          <w:bCs/>
          <w:sz w:val="28"/>
          <w:szCs w:val="28"/>
        </w:rPr>
        <w:t>перфекціонізм</w:t>
      </w:r>
      <w:proofErr w:type="spellEnd"/>
      <w:r w:rsidRPr="00E95038">
        <w:rPr>
          <w:rFonts w:ascii="Times New Roman" w:hAnsi="Times New Roman"/>
          <w:bCs/>
          <w:sz w:val="28"/>
          <w:szCs w:val="28"/>
        </w:rPr>
        <w:t xml:space="preserve">, тривожність, </w:t>
      </w:r>
      <w:proofErr w:type="spellStart"/>
      <w:r w:rsidRPr="00E95038">
        <w:rPr>
          <w:rFonts w:ascii="Times New Roman" w:hAnsi="Times New Roman"/>
          <w:bCs/>
          <w:sz w:val="28"/>
          <w:szCs w:val="28"/>
        </w:rPr>
        <w:t>депресивність</w:t>
      </w:r>
      <w:proofErr w:type="spellEnd"/>
      <w:r w:rsidRPr="00E95038">
        <w:rPr>
          <w:rFonts w:ascii="Times New Roman" w:hAnsi="Times New Roman"/>
          <w:bCs/>
          <w:sz w:val="28"/>
          <w:szCs w:val="28"/>
        </w:rPr>
        <w:t xml:space="preserve">) та соціальними (освітнє середовище, сімейні фактори, вплив соціальних мереж) чинниками у розвитку РХП у даній групі. Розроблено та обґрунтовано ефективні підходи до ранньої діагностики, профілактики та подолання РХП серед студентів медичних спеціальностей, що включають психоедукаційні програми, інтеграцію профілактичних заходів у </w:t>
      </w:r>
      <w:r w:rsidR="0052437F">
        <w:rPr>
          <w:rFonts w:ascii="Times New Roman" w:hAnsi="Times New Roman"/>
          <w:bCs/>
          <w:sz w:val="28"/>
          <w:szCs w:val="28"/>
        </w:rPr>
        <w:t>освітній</w:t>
      </w:r>
      <w:r w:rsidRPr="00E95038">
        <w:rPr>
          <w:rFonts w:ascii="Times New Roman" w:hAnsi="Times New Roman"/>
          <w:bCs/>
          <w:sz w:val="28"/>
          <w:szCs w:val="28"/>
        </w:rPr>
        <w:t xml:space="preserve"> процес та стратегії психологічної підтримки. Запропоновані рекомендації можуть бути використані у практиці освітніх закладів для зниження рівня РХП серед студентів-медиків та покращення їх психоемоційного стану.</w:t>
      </w:r>
    </w:p>
    <w:p w:rsidR="0052437F" w:rsidRPr="0052437F" w:rsidRDefault="00E95038" w:rsidP="0052437F">
      <w:pPr>
        <w:spacing w:after="0" w:line="360" w:lineRule="auto"/>
        <w:ind w:firstLine="709"/>
        <w:jc w:val="both"/>
        <w:rPr>
          <w:rFonts w:ascii="Times New Roman" w:hAnsi="Times New Roman"/>
          <w:sz w:val="28"/>
          <w:szCs w:val="28"/>
        </w:rPr>
      </w:pPr>
      <w:r w:rsidRPr="00E95038">
        <w:rPr>
          <w:rFonts w:ascii="Times New Roman" w:hAnsi="Times New Roman"/>
          <w:b/>
          <w:i/>
          <w:sz w:val="28"/>
          <w:szCs w:val="28"/>
        </w:rPr>
        <w:t>Практичне значення одержаних результатів.</w:t>
      </w:r>
      <w:r w:rsidRPr="00E95038">
        <w:rPr>
          <w:rFonts w:ascii="Times New Roman" w:hAnsi="Times New Roman"/>
          <w:sz w:val="28"/>
          <w:szCs w:val="28"/>
        </w:rPr>
        <w:t xml:space="preserve"> </w:t>
      </w:r>
      <w:r w:rsidR="0052437F" w:rsidRPr="0052437F">
        <w:rPr>
          <w:rFonts w:ascii="Times New Roman" w:hAnsi="Times New Roman"/>
          <w:sz w:val="28"/>
          <w:szCs w:val="28"/>
        </w:rPr>
        <w:t>Результати дослідження РХП у здобувачів медичної освіти мають важливе практичне значення для профілактики, діагностики та корекції цих станів у майбутніх медичних працівників. Виявлено, що біопсихосоціальні чинники, такі як високий рівень стресу, навчальне навантаження, перфекціонізм, соціальний тиск і особливості особистісної мотивації, відіграють ключову роль у формуванні РХП серед студентів-медиків.</w:t>
      </w:r>
    </w:p>
    <w:p w:rsidR="0052437F" w:rsidRPr="0052437F" w:rsidRDefault="0052437F" w:rsidP="0052437F">
      <w:pPr>
        <w:spacing w:after="0" w:line="360" w:lineRule="auto"/>
        <w:ind w:firstLine="709"/>
        <w:jc w:val="both"/>
        <w:rPr>
          <w:rFonts w:ascii="Times New Roman" w:hAnsi="Times New Roman"/>
          <w:sz w:val="28"/>
          <w:szCs w:val="28"/>
        </w:rPr>
      </w:pPr>
      <w:r w:rsidRPr="0052437F">
        <w:rPr>
          <w:rFonts w:ascii="Times New Roman" w:hAnsi="Times New Roman"/>
          <w:sz w:val="28"/>
          <w:szCs w:val="28"/>
        </w:rPr>
        <w:t xml:space="preserve">Розроблено </w:t>
      </w:r>
      <w:r w:rsidR="00532153">
        <w:rPr>
          <w:rFonts w:ascii="Times New Roman" w:hAnsi="Times New Roman"/>
          <w:bCs/>
          <w:sz w:val="28"/>
          <w:szCs w:val="28"/>
        </w:rPr>
        <w:t>п</w:t>
      </w:r>
      <w:r w:rsidR="00532153" w:rsidRPr="00532153">
        <w:rPr>
          <w:rFonts w:ascii="Times New Roman" w:hAnsi="Times New Roman"/>
          <w:bCs/>
          <w:sz w:val="28"/>
          <w:szCs w:val="28"/>
        </w:rPr>
        <w:t>рактичні</w:t>
      </w:r>
      <w:r w:rsidR="00532153" w:rsidRPr="00532153">
        <w:rPr>
          <w:rFonts w:ascii="Times New Roman" w:hAnsi="Times New Roman"/>
          <w:sz w:val="28"/>
          <w:szCs w:val="28"/>
        </w:rPr>
        <w:t xml:space="preserve"> </w:t>
      </w:r>
      <w:r w:rsidRPr="0052437F">
        <w:rPr>
          <w:rFonts w:ascii="Times New Roman" w:hAnsi="Times New Roman"/>
          <w:sz w:val="28"/>
          <w:szCs w:val="28"/>
        </w:rPr>
        <w:t>рекомендації щодо раннього виявлення груп ризику шляхом використання скринінгових опитувальників та психодіагностичних методик. Встановлено необхідність впровадження психопросвітницьких програм, що спрямовані на підвищення рівня харчової грамотності, формування здорових харчових звичок і стресостійкості.</w:t>
      </w:r>
    </w:p>
    <w:p w:rsidR="0052437F" w:rsidRPr="0052437F" w:rsidRDefault="0052437F" w:rsidP="0052437F">
      <w:pPr>
        <w:spacing w:after="0" w:line="360" w:lineRule="auto"/>
        <w:ind w:firstLine="709"/>
        <w:jc w:val="both"/>
        <w:rPr>
          <w:rFonts w:ascii="Times New Roman" w:hAnsi="Times New Roman"/>
          <w:sz w:val="28"/>
          <w:szCs w:val="28"/>
        </w:rPr>
      </w:pPr>
      <w:r w:rsidRPr="0052437F">
        <w:rPr>
          <w:rFonts w:ascii="Times New Roman" w:hAnsi="Times New Roman"/>
          <w:sz w:val="28"/>
          <w:szCs w:val="28"/>
        </w:rPr>
        <w:t xml:space="preserve">Практичне значення також полягає у розробці превентивних заходів на рівні закладів вищої медичної освіти, зокрема створенні психологічних служб підтримки, проведенні тренінгів з управління емоціями та харчовою поведінкою. Запропоновані підходи можуть бути інтегровані </w:t>
      </w:r>
      <w:r w:rsidR="00532153">
        <w:rPr>
          <w:rFonts w:ascii="Times New Roman" w:hAnsi="Times New Roman"/>
          <w:sz w:val="28"/>
          <w:szCs w:val="28"/>
        </w:rPr>
        <w:t>в</w:t>
      </w:r>
      <w:r w:rsidRPr="0052437F">
        <w:rPr>
          <w:rFonts w:ascii="Times New Roman" w:hAnsi="Times New Roman"/>
          <w:sz w:val="28"/>
          <w:szCs w:val="28"/>
        </w:rPr>
        <w:t xml:space="preserve"> </w:t>
      </w:r>
      <w:r w:rsidR="00532153">
        <w:rPr>
          <w:rFonts w:ascii="Times New Roman" w:hAnsi="Times New Roman"/>
          <w:sz w:val="28"/>
          <w:szCs w:val="28"/>
        </w:rPr>
        <w:t>освітній</w:t>
      </w:r>
      <w:r w:rsidRPr="0052437F">
        <w:rPr>
          <w:rFonts w:ascii="Times New Roman" w:hAnsi="Times New Roman"/>
          <w:sz w:val="28"/>
          <w:szCs w:val="28"/>
        </w:rPr>
        <w:t xml:space="preserve"> процес для формування у майбутніх медичних фахівців усвідомлено</w:t>
      </w:r>
      <w:r w:rsidR="00532153">
        <w:rPr>
          <w:rFonts w:ascii="Times New Roman" w:hAnsi="Times New Roman"/>
          <w:sz w:val="28"/>
          <w:szCs w:val="28"/>
        </w:rPr>
        <w:t>го ставлення до власного здоров</w:t>
      </w:r>
      <w:r w:rsidR="00532153" w:rsidRPr="0052437F">
        <w:rPr>
          <w:rFonts w:ascii="Times New Roman" w:hAnsi="Times New Roman"/>
          <w:sz w:val="28"/>
          <w:szCs w:val="28"/>
        </w:rPr>
        <w:t>’я</w:t>
      </w:r>
      <w:r w:rsidRPr="0052437F">
        <w:rPr>
          <w:rFonts w:ascii="Times New Roman" w:hAnsi="Times New Roman"/>
          <w:sz w:val="28"/>
          <w:szCs w:val="28"/>
        </w:rPr>
        <w:t>, що сприятиме їх професійній стійкості та якості надання медичної допомоги в майбутньому.</w:t>
      </w:r>
    </w:p>
    <w:p w:rsidR="0052437F" w:rsidRPr="0052437F" w:rsidRDefault="0052437F" w:rsidP="0052437F">
      <w:pPr>
        <w:spacing w:after="0" w:line="360" w:lineRule="auto"/>
        <w:ind w:firstLine="709"/>
        <w:jc w:val="both"/>
        <w:rPr>
          <w:rFonts w:ascii="Times New Roman" w:hAnsi="Times New Roman"/>
          <w:sz w:val="28"/>
          <w:szCs w:val="28"/>
        </w:rPr>
      </w:pPr>
      <w:r w:rsidRPr="0052437F">
        <w:rPr>
          <w:rFonts w:ascii="Times New Roman" w:hAnsi="Times New Roman"/>
          <w:sz w:val="28"/>
          <w:szCs w:val="28"/>
        </w:rPr>
        <w:lastRenderedPageBreak/>
        <w:t>Отримані результати можуть бути використані в діяльності освітніх закладів, центрів психологічної підтримки та медичних установ для ефективного подолання проблеми РХП серед студентів-медиків.</w:t>
      </w:r>
    </w:p>
    <w:p w:rsidR="00E95038" w:rsidRPr="00E95038" w:rsidRDefault="00E95038" w:rsidP="00E95038">
      <w:pPr>
        <w:spacing w:after="0" w:line="360" w:lineRule="auto"/>
        <w:ind w:firstLine="709"/>
        <w:jc w:val="both"/>
        <w:rPr>
          <w:rFonts w:ascii="Times New Roman" w:hAnsi="Times New Roman"/>
          <w:sz w:val="28"/>
          <w:szCs w:val="28"/>
        </w:rPr>
      </w:pPr>
      <w:r w:rsidRPr="00E95038">
        <w:rPr>
          <w:rFonts w:ascii="Times New Roman" w:hAnsi="Times New Roman"/>
          <w:b/>
          <w:i/>
          <w:sz w:val="28"/>
          <w:szCs w:val="28"/>
        </w:rPr>
        <w:t>Апробація результатів роботи.</w:t>
      </w:r>
      <w:r w:rsidRPr="00E95038">
        <w:rPr>
          <w:rFonts w:ascii="Times New Roman" w:hAnsi="Times New Roman"/>
          <w:sz w:val="28"/>
          <w:szCs w:val="28"/>
        </w:rPr>
        <w:t xml:space="preserve"> Результати досліджень, що включені до кваліфікаційної роботи, розглянуті та обговорені на методичному засіданні кафедри педагогіки вищої школи та суспільних дисциплін Тернопільського національного медичного університету імені І. Я. </w:t>
      </w:r>
      <w:proofErr w:type="spellStart"/>
      <w:r w:rsidRPr="00E95038">
        <w:rPr>
          <w:rFonts w:ascii="Times New Roman" w:hAnsi="Times New Roman"/>
          <w:sz w:val="28"/>
          <w:szCs w:val="28"/>
        </w:rPr>
        <w:t>Горбачевського</w:t>
      </w:r>
      <w:proofErr w:type="spellEnd"/>
      <w:r w:rsidRPr="00E95038">
        <w:rPr>
          <w:rFonts w:ascii="Times New Roman" w:hAnsi="Times New Roman"/>
          <w:sz w:val="28"/>
          <w:szCs w:val="28"/>
        </w:rPr>
        <w:t xml:space="preserve"> </w:t>
      </w:r>
      <w:r w:rsidR="0052437F" w:rsidRPr="0052437F">
        <w:rPr>
          <w:rFonts w:ascii="Times New Roman" w:hAnsi="Times New Roman"/>
          <w:sz w:val="28"/>
          <w:szCs w:val="28"/>
        </w:rPr>
        <w:t>Міністерства охорони здоров’я України</w:t>
      </w:r>
      <w:r w:rsidRPr="00E95038">
        <w:rPr>
          <w:rFonts w:ascii="Times New Roman" w:hAnsi="Times New Roman"/>
          <w:sz w:val="28"/>
          <w:szCs w:val="28"/>
        </w:rPr>
        <w:t>.</w:t>
      </w:r>
    </w:p>
    <w:p w:rsidR="00E95038" w:rsidRPr="003F28FD" w:rsidRDefault="00E95038" w:rsidP="00E95038">
      <w:pPr>
        <w:spacing w:after="0" w:line="360" w:lineRule="auto"/>
        <w:ind w:firstLine="709"/>
        <w:jc w:val="both"/>
        <w:rPr>
          <w:rFonts w:ascii="Times New Roman" w:hAnsi="Times New Roman"/>
          <w:sz w:val="28"/>
          <w:szCs w:val="28"/>
        </w:rPr>
      </w:pPr>
      <w:r w:rsidRPr="00E95038">
        <w:rPr>
          <w:rFonts w:ascii="Times New Roman" w:hAnsi="Times New Roman"/>
          <w:b/>
          <w:i/>
          <w:sz w:val="28"/>
          <w:szCs w:val="28"/>
        </w:rPr>
        <w:t>Публікації.</w:t>
      </w:r>
      <w:r w:rsidRPr="00E95038">
        <w:rPr>
          <w:rFonts w:ascii="Times New Roman" w:hAnsi="Times New Roman"/>
          <w:sz w:val="28"/>
          <w:szCs w:val="28"/>
        </w:rPr>
        <w:t xml:space="preserve"> За матеріалами кваліфікаційної роботи опубліковано 1 науков</w:t>
      </w:r>
      <w:r w:rsidR="00532153">
        <w:rPr>
          <w:rFonts w:ascii="Times New Roman" w:hAnsi="Times New Roman"/>
          <w:sz w:val="28"/>
          <w:szCs w:val="28"/>
        </w:rPr>
        <w:t>у</w:t>
      </w:r>
      <w:r w:rsidRPr="00E95038">
        <w:rPr>
          <w:rFonts w:ascii="Times New Roman" w:hAnsi="Times New Roman"/>
          <w:sz w:val="28"/>
          <w:szCs w:val="28"/>
        </w:rPr>
        <w:t xml:space="preserve"> прац</w:t>
      </w:r>
      <w:r w:rsidR="00532153">
        <w:rPr>
          <w:rFonts w:ascii="Times New Roman" w:hAnsi="Times New Roman"/>
          <w:sz w:val="28"/>
          <w:szCs w:val="28"/>
        </w:rPr>
        <w:t>ю</w:t>
      </w:r>
      <w:r w:rsidRPr="00E95038">
        <w:rPr>
          <w:rFonts w:ascii="Times New Roman" w:hAnsi="Times New Roman"/>
          <w:sz w:val="28"/>
          <w:szCs w:val="28"/>
        </w:rPr>
        <w:t xml:space="preserve"> у фаховому науковому журналі </w:t>
      </w:r>
      <w:r w:rsidR="003F28FD" w:rsidRPr="003F28FD">
        <w:rPr>
          <w:rFonts w:ascii="Times New Roman" w:hAnsi="Times New Roman"/>
          <w:bCs/>
          <w:sz w:val="28"/>
          <w:szCs w:val="28"/>
        </w:rPr>
        <w:t>Академічні візії</w:t>
      </w:r>
      <w:r w:rsidRPr="003F28FD">
        <w:rPr>
          <w:rFonts w:ascii="Times New Roman" w:hAnsi="Times New Roman"/>
          <w:sz w:val="28"/>
          <w:szCs w:val="28"/>
        </w:rPr>
        <w:t>.</w:t>
      </w:r>
    </w:p>
    <w:p w:rsidR="00E95038" w:rsidRPr="0052437F" w:rsidRDefault="00E95038" w:rsidP="00E95038">
      <w:pPr>
        <w:spacing w:after="0" w:line="360" w:lineRule="auto"/>
        <w:ind w:firstLine="709"/>
        <w:jc w:val="both"/>
        <w:rPr>
          <w:rFonts w:ascii="Times New Roman" w:hAnsi="Times New Roman"/>
          <w:b/>
          <w:sz w:val="28"/>
          <w:szCs w:val="28"/>
        </w:rPr>
      </w:pPr>
      <w:r w:rsidRPr="0052437F">
        <w:rPr>
          <w:rFonts w:ascii="Times New Roman" w:hAnsi="Times New Roman"/>
          <w:b/>
          <w:i/>
          <w:sz w:val="28"/>
          <w:szCs w:val="28"/>
        </w:rPr>
        <w:t>Обсяг та структура кваліфікаційної роботи.</w:t>
      </w:r>
      <w:r w:rsidRPr="0052437F">
        <w:rPr>
          <w:rFonts w:ascii="Times New Roman" w:hAnsi="Times New Roman"/>
          <w:sz w:val="28"/>
          <w:szCs w:val="28"/>
        </w:rPr>
        <w:t xml:space="preserve"> </w:t>
      </w:r>
      <w:r w:rsidRPr="00E24B13">
        <w:rPr>
          <w:rFonts w:ascii="Times New Roman" w:hAnsi="Times New Roman"/>
          <w:sz w:val="28"/>
          <w:szCs w:val="28"/>
        </w:rPr>
        <w:t xml:space="preserve">Кваліфікаційна робота викладена на </w:t>
      </w:r>
      <w:r w:rsidR="00662D4F">
        <w:rPr>
          <w:rFonts w:ascii="Times New Roman" w:hAnsi="Times New Roman"/>
          <w:sz w:val="28"/>
          <w:szCs w:val="28"/>
        </w:rPr>
        <w:t>76</w:t>
      </w:r>
      <w:r w:rsidRPr="00E24B13">
        <w:rPr>
          <w:rFonts w:ascii="Times New Roman" w:hAnsi="Times New Roman"/>
          <w:sz w:val="28"/>
          <w:szCs w:val="28"/>
        </w:rPr>
        <w:t xml:space="preserve"> сторінках і складається із вступу, огляду літератури, власних досліджень, аналізу результатів дослідження, висновків, списку використаних джерел та додатків. Робота містить </w:t>
      </w:r>
      <w:r w:rsidR="00EE3BD3" w:rsidRPr="00E24B13">
        <w:rPr>
          <w:rFonts w:ascii="Times New Roman" w:hAnsi="Times New Roman"/>
          <w:sz w:val="28"/>
          <w:szCs w:val="28"/>
        </w:rPr>
        <w:t>1 рисунок</w:t>
      </w:r>
      <w:r w:rsidR="00E24B13" w:rsidRPr="00E24B13">
        <w:rPr>
          <w:rFonts w:ascii="Times New Roman" w:hAnsi="Times New Roman"/>
          <w:sz w:val="28"/>
          <w:szCs w:val="28"/>
        </w:rPr>
        <w:t>,</w:t>
      </w:r>
      <w:r w:rsidR="00EE3BD3" w:rsidRPr="00E24B13">
        <w:rPr>
          <w:rFonts w:ascii="Times New Roman" w:hAnsi="Times New Roman"/>
          <w:sz w:val="28"/>
          <w:szCs w:val="28"/>
        </w:rPr>
        <w:t xml:space="preserve"> </w:t>
      </w:r>
      <w:r w:rsidR="00BB20B1" w:rsidRPr="00E24B13">
        <w:rPr>
          <w:rFonts w:ascii="Times New Roman" w:hAnsi="Times New Roman"/>
          <w:sz w:val="28"/>
          <w:szCs w:val="28"/>
        </w:rPr>
        <w:t>1</w:t>
      </w:r>
      <w:r w:rsidRPr="00E24B13">
        <w:rPr>
          <w:rFonts w:ascii="Times New Roman" w:hAnsi="Times New Roman"/>
          <w:sz w:val="28"/>
          <w:szCs w:val="28"/>
        </w:rPr>
        <w:t xml:space="preserve"> таблиц</w:t>
      </w:r>
      <w:r w:rsidR="00BB20B1" w:rsidRPr="00E24B13">
        <w:rPr>
          <w:rFonts w:ascii="Times New Roman" w:hAnsi="Times New Roman"/>
          <w:sz w:val="28"/>
          <w:szCs w:val="28"/>
        </w:rPr>
        <w:t>ю</w:t>
      </w:r>
      <w:r w:rsidR="00E24B13" w:rsidRPr="00E24B13">
        <w:rPr>
          <w:rFonts w:ascii="Times New Roman" w:hAnsi="Times New Roman"/>
          <w:sz w:val="28"/>
          <w:szCs w:val="28"/>
        </w:rPr>
        <w:t xml:space="preserve"> та 21 діаграму.</w:t>
      </w:r>
    </w:p>
    <w:p w:rsidR="00532153" w:rsidRDefault="00532153" w:rsidP="00E95038">
      <w:pPr>
        <w:spacing w:after="0" w:line="360" w:lineRule="auto"/>
        <w:ind w:firstLine="709"/>
        <w:jc w:val="both"/>
        <w:rPr>
          <w:rFonts w:ascii="Times New Roman" w:hAnsi="Times New Roman"/>
          <w:sz w:val="28"/>
          <w:szCs w:val="28"/>
        </w:rPr>
      </w:pPr>
      <w:r>
        <w:rPr>
          <w:rFonts w:ascii="Times New Roman" w:hAnsi="Times New Roman"/>
          <w:sz w:val="28"/>
          <w:szCs w:val="28"/>
        </w:rPr>
        <w:br w:type="page"/>
      </w:r>
    </w:p>
    <w:p w:rsidR="00532153" w:rsidRPr="00532153" w:rsidRDefault="00532153" w:rsidP="00532153">
      <w:pPr>
        <w:spacing w:after="0" w:line="360" w:lineRule="auto"/>
        <w:ind w:firstLine="709"/>
        <w:jc w:val="both"/>
        <w:rPr>
          <w:rFonts w:ascii="Times New Roman" w:hAnsi="Times New Roman"/>
          <w:b/>
          <w:sz w:val="28"/>
          <w:szCs w:val="28"/>
        </w:rPr>
      </w:pPr>
      <w:r w:rsidRPr="00532153">
        <w:rPr>
          <w:rFonts w:ascii="Times New Roman" w:hAnsi="Times New Roman"/>
          <w:b/>
          <w:sz w:val="28"/>
          <w:szCs w:val="28"/>
        </w:rPr>
        <w:lastRenderedPageBreak/>
        <w:t xml:space="preserve">РОЗДІЛ 1. </w:t>
      </w:r>
      <w:r>
        <w:rPr>
          <w:rFonts w:ascii="Times New Roman" w:hAnsi="Times New Roman"/>
          <w:b/>
          <w:bCs/>
          <w:sz w:val="28"/>
          <w:szCs w:val="28"/>
        </w:rPr>
        <w:t>Т</w:t>
      </w:r>
      <w:r w:rsidRPr="00532153">
        <w:rPr>
          <w:rFonts w:ascii="Times New Roman" w:hAnsi="Times New Roman"/>
          <w:b/>
          <w:bCs/>
          <w:sz w:val="28"/>
          <w:szCs w:val="28"/>
        </w:rPr>
        <w:t>еоретичні аспекти розладів харчової поведінки</w:t>
      </w:r>
    </w:p>
    <w:p w:rsidR="00532153" w:rsidRPr="00532153" w:rsidRDefault="00532153" w:rsidP="00532153">
      <w:pPr>
        <w:spacing w:after="0" w:line="360" w:lineRule="auto"/>
        <w:ind w:firstLine="709"/>
        <w:jc w:val="both"/>
        <w:rPr>
          <w:rFonts w:ascii="Times New Roman" w:hAnsi="Times New Roman"/>
          <w:sz w:val="28"/>
          <w:szCs w:val="28"/>
        </w:rPr>
      </w:pPr>
    </w:p>
    <w:p w:rsidR="00532153" w:rsidRPr="00532153" w:rsidRDefault="00532153" w:rsidP="00532153">
      <w:pPr>
        <w:spacing w:after="0" w:line="360" w:lineRule="auto"/>
        <w:ind w:firstLine="709"/>
        <w:jc w:val="both"/>
        <w:rPr>
          <w:rFonts w:ascii="Times New Roman" w:hAnsi="Times New Roman"/>
          <w:sz w:val="28"/>
          <w:szCs w:val="28"/>
        </w:rPr>
      </w:pPr>
      <w:r w:rsidRPr="00532153">
        <w:rPr>
          <w:rFonts w:ascii="Times New Roman" w:hAnsi="Times New Roman"/>
          <w:b/>
          <w:sz w:val="28"/>
          <w:szCs w:val="28"/>
        </w:rPr>
        <w:t>1.1. Поняття, класифікація та причини розвитку розладів харчової поведінки</w:t>
      </w:r>
    </w:p>
    <w:p w:rsidR="00532153" w:rsidRPr="00532153" w:rsidRDefault="00532153" w:rsidP="00532153">
      <w:pPr>
        <w:spacing w:after="0" w:line="360" w:lineRule="auto"/>
        <w:ind w:firstLine="709"/>
        <w:jc w:val="both"/>
        <w:rPr>
          <w:rFonts w:ascii="Times New Roman" w:hAnsi="Times New Roman"/>
          <w:sz w:val="28"/>
          <w:szCs w:val="28"/>
        </w:rPr>
      </w:pPr>
    </w:p>
    <w:p w:rsidR="00D14C4F" w:rsidRPr="00D14C4F" w:rsidRDefault="00D14C4F" w:rsidP="00D14C4F">
      <w:pPr>
        <w:spacing w:after="0" w:line="360" w:lineRule="auto"/>
        <w:ind w:firstLine="709"/>
        <w:jc w:val="both"/>
        <w:rPr>
          <w:rFonts w:ascii="Times New Roman" w:hAnsi="Times New Roman"/>
          <w:sz w:val="28"/>
          <w:szCs w:val="28"/>
        </w:rPr>
      </w:pPr>
      <w:r w:rsidRPr="00D14C4F">
        <w:rPr>
          <w:rFonts w:ascii="Times New Roman" w:hAnsi="Times New Roman"/>
          <w:sz w:val="28"/>
          <w:szCs w:val="28"/>
        </w:rPr>
        <w:t>РХП є складними психічними захворюваннями, які характеризуються стійкими порушеннями в прийомі їжі, що негативно впливають не лише на фізичне здоров’я, але й на емоційний стан та психологічне благополуччя особи. Вони можуть проявлятися у вигляді серйозних і іноді руйнівних харчових звичок, таких як уникання їжі або, навпаки, надмірне споживання їжі в результаті компульсивних поривів. Часто ці порушення включають такі розлади, як анорексія, булімія, розлад переїдання та інші специфічні стани, які порушують нормальний обмін речовин, спричиняють значні коливання маси тіла і знижують фізичну витривалість. Багато людей, які страждають від РХП, демонструють патологічне прагнення контролювати свою вагу або форму тіла, що може с</w:t>
      </w:r>
      <w:r>
        <w:rPr>
          <w:rFonts w:ascii="Times New Roman" w:hAnsi="Times New Roman"/>
          <w:sz w:val="28"/>
          <w:szCs w:val="28"/>
        </w:rPr>
        <w:t>причиняти небезпечні для здоров</w:t>
      </w:r>
      <w:r w:rsidRPr="00D14C4F">
        <w:rPr>
          <w:rFonts w:ascii="Times New Roman" w:hAnsi="Times New Roman"/>
          <w:sz w:val="28"/>
          <w:szCs w:val="28"/>
        </w:rPr>
        <w:t>’я методи, такі як використання проносних засобів, голодування або інтенсивне фізичне навантаження.</w:t>
      </w:r>
    </w:p>
    <w:p w:rsidR="00D14C4F" w:rsidRPr="00D14C4F" w:rsidRDefault="00D14C4F" w:rsidP="00D14C4F">
      <w:pPr>
        <w:spacing w:after="0" w:line="360" w:lineRule="auto"/>
        <w:ind w:firstLine="709"/>
        <w:jc w:val="both"/>
        <w:rPr>
          <w:rFonts w:ascii="Times New Roman" w:hAnsi="Times New Roman"/>
          <w:sz w:val="28"/>
          <w:szCs w:val="28"/>
        </w:rPr>
      </w:pPr>
      <w:r w:rsidRPr="00D14C4F">
        <w:rPr>
          <w:rFonts w:ascii="Times New Roman" w:hAnsi="Times New Roman"/>
          <w:sz w:val="28"/>
          <w:szCs w:val="28"/>
        </w:rPr>
        <w:t xml:space="preserve">Особливістю РХП є те, що вони часто супроводжуються спотвореним сприйняттям власного тіла. Люди з такими порушеннями можуть бачити себе товстими, навіть якщо їхня вага є нормою або нижче за норму. Це спотворене сприйняття тіла може стати основною причиною постійної тривоги, депресії і відчуття незадоволення собою, що в свою чергу, посилює харчові розлади. </w:t>
      </w:r>
      <w:r>
        <w:rPr>
          <w:rFonts w:ascii="Times New Roman" w:hAnsi="Times New Roman"/>
          <w:sz w:val="28"/>
          <w:szCs w:val="28"/>
        </w:rPr>
        <w:t>У</w:t>
      </w:r>
      <w:r w:rsidRPr="00D14C4F">
        <w:rPr>
          <w:rFonts w:ascii="Times New Roman" w:hAnsi="Times New Roman"/>
          <w:sz w:val="28"/>
          <w:szCs w:val="28"/>
        </w:rPr>
        <w:t xml:space="preserve"> таких умовах фізичне здоров’я страждає, оскільки організм не отримує необхідних поживних речовин, що може призводити до серйозних порушень роботи серця, печінки, органів травлення, порушень гормонального фону та ослаблення імунної системи</w:t>
      </w:r>
      <w:r w:rsidR="00CE0239">
        <w:rPr>
          <w:rFonts w:ascii="Times New Roman" w:hAnsi="Times New Roman"/>
          <w:sz w:val="28"/>
          <w:szCs w:val="28"/>
        </w:rPr>
        <w:t xml:space="preserve"> </w:t>
      </w:r>
      <w:r w:rsidR="00CE0239" w:rsidRPr="00CE0239">
        <w:rPr>
          <w:rFonts w:ascii="Times New Roman" w:hAnsi="Times New Roman"/>
          <w:sz w:val="28"/>
          <w:szCs w:val="28"/>
          <w:lang w:val="ru-RU"/>
        </w:rPr>
        <w:t>[</w:t>
      </w:r>
      <w:r w:rsidR="00CE0239">
        <w:rPr>
          <w:rFonts w:ascii="Times New Roman" w:hAnsi="Times New Roman"/>
          <w:sz w:val="28"/>
          <w:szCs w:val="28"/>
          <w:lang w:val="ru-RU"/>
        </w:rPr>
        <w:t>7, с. 36-38</w:t>
      </w:r>
      <w:r w:rsidR="00CE0239" w:rsidRPr="00CE0239">
        <w:rPr>
          <w:rFonts w:ascii="Times New Roman" w:hAnsi="Times New Roman"/>
          <w:sz w:val="28"/>
          <w:szCs w:val="28"/>
          <w:lang w:val="ru-RU"/>
        </w:rPr>
        <w:t>]</w:t>
      </w:r>
      <w:r w:rsidRPr="00D14C4F">
        <w:rPr>
          <w:rFonts w:ascii="Times New Roman" w:hAnsi="Times New Roman"/>
          <w:sz w:val="28"/>
          <w:szCs w:val="28"/>
        </w:rPr>
        <w:t>.</w:t>
      </w:r>
    </w:p>
    <w:p w:rsidR="00D14C4F" w:rsidRPr="00D14C4F" w:rsidRDefault="00D14C4F" w:rsidP="00D14C4F">
      <w:pPr>
        <w:spacing w:after="0" w:line="360" w:lineRule="auto"/>
        <w:ind w:firstLine="709"/>
        <w:jc w:val="both"/>
        <w:rPr>
          <w:rFonts w:ascii="Times New Roman" w:hAnsi="Times New Roman"/>
          <w:sz w:val="28"/>
          <w:szCs w:val="28"/>
        </w:rPr>
      </w:pPr>
      <w:r w:rsidRPr="00D14C4F">
        <w:rPr>
          <w:rFonts w:ascii="Times New Roman" w:hAnsi="Times New Roman"/>
          <w:sz w:val="28"/>
          <w:szCs w:val="28"/>
        </w:rPr>
        <w:t>Розлади харчової поведінки також часто супроводжуються іншими психічними проблемами, такими як депресія, тривожні розлади, а також обсесивно-компульсивний розлад (</w:t>
      </w:r>
      <w:r>
        <w:rPr>
          <w:rFonts w:ascii="Times New Roman" w:hAnsi="Times New Roman"/>
          <w:sz w:val="28"/>
          <w:szCs w:val="28"/>
        </w:rPr>
        <w:t xml:space="preserve">далі – </w:t>
      </w:r>
      <w:r w:rsidRPr="00D14C4F">
        <w:rPr>
          <w:rFonts w:ascii="Times New Roman" w:hAnsi="Times New Roman"/>
          <w:sz w:val="28"/>
          <w:szCs w:val="28"/>
        </w:rPr>
        <w:t xml:space="preserve">ОКР). ОКР </w:t>
      </w:r>
      <w:r>
        <w:rPr>
          <w:rFonts w:ascii="Times New Roman" w:hAnsi="Times New Roman"/>
          <w:sz w:val="28"/>
          <w:szCs w:val="28"/>
        </w:rPr>
        <w:t>–</w:t>
      </w:r>
      <w:r w:rsidRPr="00D14C4F">
        <w:rPr>
          <w:rFonts w:ascii="Times New Roman" w:hAnsi="Times New Roman"/>
          <w:sz w:val="28"/>
          <w:szCs w:val="28"/>
        </w:rPr>
        <w:t xml:space="preserve"> це психічне захворювання, яке х</w:t>
      </w:r>
      <w:r w:rsidR="00B76ED1">
        <w:rPr>
          <w:rFonts w:ascii="Times New Roman" w:hAnsi="Times New Roman"/>
          <w:sz w:val="28"/>
          <w:szCs w:val="28"/>
        </w:rPr>
        <w:t>арактеризується постійними, нав</w:t>
      </w:r>
      <w:r w:rsidR="00B76ED1" w:rsidRPr="00D14C4F">
        <w:rPr>
          <w:rFonts w:ascii="Times New Roman" w:hAnsi="Times New Roman"/>
          <w:sz w:val="28"/>
          <w:szCs w:val="28"/>
        </w:rPr>
        <w:t>’язливими</w:t>
      </w:r>
      <w:r w:rsidRPr="00D14C4F">
        <w:rPr>
          <w:rFonts w:ascii="Times New Roman" w:hAnsi="Times New Roman"/>
          <w:sz w:val="28"/>
          <w:szCs w:val="28"/>
        </w:rPr>
        <w:t xml:space="preserve"> думками (обсесіями) і повторюваними діями або ритуалами (компульсіями), що особа </w:t>
      </w:r>
      <w:r w:rsidRPr="00D14C4F">
        <w:rPr>
          <w:rFonts w:ascii="Times New Roman" w:hAnsi="Times New Roman"/>
          <w:sz w:val="28"/>
          <w:szCs w:val="28"/>
        </w:rPr>
        <w:lastRenderedPageBreak/>
        <w:t xml:space="preserve">відчуває необхідність виконувати, щоб зменшити тривогу, пов’язану з цими думками. У контексті </w:t>
      </w:r>
      <w:r w:rsidR="00B76ED1">
        <w:rPr>
          <w:rFonts w:ascii="Times New Roman" w:hAnsi="Times New Roman"/>
          <w:sz w:val="28"/>
          <w:szCs w:val="28"/>
        </w:rPr>
        <w:t>РХП</w:t>
      </w:r>
      <w:r w:rsidRPr="00D14C4F">
        <w:rPr>
          <w:rFonts w:ascii="Times New Roman" w:hAnsi="Times New Roman"/>
          <w:sz w:val="28"/>
          <w:szCs w:val="28"/>
        </w:rPr>
        <w:t xml:space="preserve"> обсесії можуть бути пов’язані з надмірними думками про їжу, вагу або зовнішній вигляд. Люди з ОКР </w:t>
      </w:r>
      <w:r w:rsidR="00B76ED1">
        <w:rPr>
          <w:rFonts w:ascii="Times New Roman" w:hAnsi="Times New Roman"/>
          <w:sz w:val="28"/>
          <w:szCs w:val="28"/>
        </w:rPr>
        <w:t>можуть мати нав</w:t>
      </w:r>
      <w:r w:rsidR="00B76ED1" w:rsidRPr="00D14C4F">
        <w:rPr>
          <w:rFonts w:ascii="Times New Roman" w:hAnsi="Times New Roman"/>
          <w:sz w:val="28"/>
          <w:szCs w:val="28"/>
        </w:rPr>
        <w:t>’язливі</w:t>
      </w:r>
      <w:r w:rsidRPr="00D14C4F">
        <w:rPr>
          <w:rFonts w:ascii="Times New Roman" w:hAnsi="Times New Roman"/>
          <w:sz w:val="28"/>
          <w:szCs w:val="28"/>
        </w:rPr>
        <w:t xml:space="preserve"> ідеї про те, що вони повинні постійно контролювати своє харчування, дотримуватися суворих дієт або виконувати ритуали, пов’язані з їжею. Це може включати вимірювання кількості калорій, ретельне планування меню або повторення певних дій до того, як вони відчують себе більш спокійно.</w:t>
      </w:r>
    </w:p>
    <w:p w:rsidR="00D14C4F" w:rsidRPr="00D14C4F" w:rsidRDefault="00D14C4F" w:rsidP="00D14C4F">
      <w:pPr>
        <w:spacing w:after="0" w:line="360" w:lineRule="auto"/>
        <w:ind w:firstLine="709"/>
        <w:jc w:val="both"/>
        <w:rPr>
          <w:rFonts w:ascii="Times New Roman" w:hAnsi="Times New Roman"/>
          <w:sz w:val="28"/>
          <w:szCs w:val="28"/>
        </w:rPr>
      </w:pPr>
      <w:r w:rsidRPr="00D14C4F">
        <w:rPr>
          <w:rFonts w:ascii="Times New Roman" w:hAnsi="Times New Roman"/>
          <w:sz w:val="28"/>
          <w:szCs w:val="28"/>
        </w:rPr>
        <w:t xml:space="preserve">Загалом, наявність РХП у поєднанні з ОКР може значно ускладнити лікування, оскільки обсесії щодо їжі та ваги створюють постійний внутрішній тиск, який важко контролювати. Такі пацієнти можуть безуспішно намагатися боротися з </w:t>
      </w:r>
      <w:r w:rsidR="00B76ED1" w:rsidRPr="00D14C4F">
        <w:rPr>
          <w:rFonts w:ascii="Times New Roman" w:hAnsi="Times New Roman"/>
          <w:sz w:val="28"/>
          <w:szCs w:val="28"/>
        </w:rPr>
        <w:t>нав’язливими</w:t>
      </w:r>
      <w:r w:rsidRPr="00D14C4F">
        <w:rPr>
          <w:rFonts w:ascii="Times New Roman" w:hAnsi="Times New Roman"/>
          <w:sz w:val="28"/>
          <w:szCs w:val="28"/>
        </w:rPr>
        <w:t xml:space="preserve"> думками за допомогою різних методів, що лише погіршує ситуацію. </w:t>
      </w:r>
      <w:r w:rsidR="00B76ED1">
        <w:rPr>
          <w:rFonts w:ascii="Times New Roman" w:hAnsi="Times New Roman"/>
          <w:sz w:val="28"/>
          <w:szCs w:val="28"/>
        </w:rPr>
        <w:t>Ок</w:t>
      </w:r>
      <w:r w:rsidRPr="00D14C4F">
        <w:rPr>
          <w:rFonts w:ascii="Times New Roman" w:hAnsi="Times New Roman"/>
          <w:sz w:val="28"/>
          <w:szCs w:val="28"/>
        </w:rPr>
        <w:t>рім того, коли людина має обидва ці стани одночасно, вона може зіштовхуватися з більш серйозними депресивними епізодами, що значно ускладнює соціальну адаптацію та здатність функціонувати в повсякденному житті</w:t>
      </w:r>
      <w:r w:rsidR="00CE0239">
        <w:rPr>
          <w:rFonts w:ascii="Times New Roman" w:hAnsi="Times New Roman"/>
          <w:sz w:val="28"/>
          <w:szCs w:val="28"/>
        </w:rPr>
        <w:t xml:space="preserve"> </w:t>
      </w:r>
      <w:r w:rsidR="00CE0239" w:rsidRPr="00CE0239">
        <w:rPr>
          <w:rFonts w:ascii="Times New Roman" w:hAnsi="Times New Roman"/>
          <w:sz w:val="28"/>
          <w:szCs w:val="28"/>
        </w:rPr>
        <w:t>[8]</w:t>
      </w:r>
      <w:r w:rsidRPr="00D14C4F">
        <w:rPr>
          <w:rFonts w:ascii="Times New Roman" w:hAnsi="Times New Roman"/>
          <w:sz w:val="28"/>
          <w:szCs w:val="28"/>
        </w:rPr>
        <w:t>.</w:t>
      </w:r>
    </w:p>
    <w:p w:rsidR="00D14C4F" w:rsidRPr="00D14C4F" w:rsidRDefault="00D14C4F" w:rsidP="00D14C4F">
      <w:pPr>
        <w:spacing w:after="0" w:line="360" w:lineRule="auto"/>
        <w:ind w:firstLine="709"/>
        <w:jc w:val="both"/>
        <w:rPr>
          <w:rFonts w:ascii="Times New Roman" w:hAnsi="Times New Roman"/>
          <w:sz w:val="28"/>
          <w:szCs w:val="28"/>
        </w:rPr>
      </w:pPr>
      <w:r w:rsidRPr="00D14C4F">
        <w:rPr>
          <w:rFonts w:ascii="Times New Roman" w:hAnsi="Times New Roman"/>
          <w:sz w:val="28"/>
          <w:szCs w:val="28"/>
        </w:rPr>
        <w:t xml:space="preserve">Суттєвим фактором у розвитку РХП є взаємодія біологічних, психологічних та соціальних факторів. Сімейні проблеми, соціальний тиск, пов’язаний із зовнішнім виглядом, зокрема в медіа та в </w:t>
      </w:r>
      <w:r w:rsidR="00B76ED1" w:rsidRPr="00D14C4F">
        <w:rPr>
          <w:rFonts w:ascii="Times New Roman" w:hAnsi="Times New Roman"/>
          <w:sz w:val="28"/>
          <w:szCs w:val="28"/>
        </w:rPr>
        <w:t>Інтернеті</w:t>
      </w:r>
      <w:r w:rsidRPr="00D14C4F">
        <w:rPr>
          <w:rFonts w:ascii="Times New Roman" w:hAnsi="Times New Roman"/>
          <w:sz w:val="28"/>
          <w:szCs w:val="28"/>
        </w:rPr>
        <w:t>, а також культурні уявлення про ідеальні стандарти краси можуть сприяти розвитку таких розладів. Це може бути особливо яскраво виражено в молодому віці, коли людина перебуває в процесі становлення особистості та соціальних ролей. Важливими факторами є також генетична схильність до таких ро</w:t>
      </w:r>
      <w:r w:rsidR="00B76ED1">
        <w:rPr>
          <w:rFonts w:ascii="Times New Roman" w:hAnsi="Times New Roman"/>
          <w:sz w:val="28"/>
          <w:szCs w:val="28"/>
        </w:rPr>
        <w:t>зладів, а також наявність у сім</w:t>
      </w:r>
      <w:r w:rsidR="00B76ED1" w:rsidRPr="00B76ED1">
        <w:rPr>
          <w:rFonts w:ascii="Times New Roman" w:hAnsi="Times New Roman"/>
          <w:sz w:val="28"/>
          <w:szCs w:val="28"/>
        </w:rPr>
        <w:t>’</w:t>
      </w:r>
      <w:r w:rsidRPr="00D14C4F">
        <w:rPr>
          <w:rFonts w:ascii="Times New Roman" w:hAnsi="Times New Roman"/>
          <w:sz w:val="28"/>
          <w:szCs w:val="28"/>
        </w:rPr>
        <w:t xml:space="preserve">ї інших психічних захворювань, таких як депресія, тривожні розлади </w:t>
      </w:r>
      <w:r w:rsidR="00B76ED1">
        <w:rPr>
          <w:rFonts w:ascii="Times New Roman" w:hAnsi="Times New Roman"/>
          <w:sz w:val="28"/>
          <w:szCs w:val="28"/>
        </w:rPr>
        <w:t>тощо</w:t>
      </w:r>
      <w:r w:rsidRPr="00D14C4F">
        <w:rPr>
          <w:rFonts w:ascii="Times New Roman" w:hAnsi="Times New Roman"/>
          <w:sz w:val="28"/>
          <w:szCs w:val="28"/>
        </w:rPr>
        <w:t>.</w:t>
      </w:r>
    </w:p>
    <w:p w:rsidR="00D14C4F" w:rsidRPr="00D14C4F" w:rsidRDefault="00D14C4F" w:rsidP="00D14C4F">
      <w:pPr>
        <w:spacing w:after="0" w:line="360" w:lineRule="auto"/>
        <w:ind w:firstLine="709"/>
        <w:jc w:val="both"/>
        <w:rPr>
          <w:rFonts w:ascii="Times New Roman" w:hAnsi="Times New Roman"/>
          <w:sz w:val="28"/>
          <w:szCs w:val="28"/>
        </w:rPr>
      </w:pPr>
      <w:r w:rsidRPr="00D14C4F">
        <w:rPr>
          <w:rFonts w:ascii="Times New Roman" w:hAnsi="Times New Roman"/>
          <w:sz w:val="28"/>
          <w:szCs w:val="28"/>
        </w:rPr>
        <w:t xml:space="preserve">Для лікування </w:t>
      </w:r>
      <w:r w:rsidR="00B76ED1">
        <w:rPr>
          <w:rFonts w:ascii="Times New Roman" w:hAnsi="Times New Roman"/>
          <w:sz w:val="28"/>
          <w:szCs w:val="28"/>
        </w:rPr>
        <w:t>РХП</w:t>
      </w:r>
      <w:r w:rsidRPr="00D14C4F">
        <w:rPr>
          <w:rFonts w:ascii="Times New Roman" w:hAnsi="Times New Roman"/>
          <w:sz w:val="28"/>
          <w:szCs w:val="28"/>
        </w:rPr>
        <w:t xml:space="preserve"> необхідний комплексний підхід, що включає психотерапію, медикаментозне лікування та підтримку з боку родини і друзів. Психотерапевтичні методи, зокрема когнітивно-поведінкова терапія, допомагають змінити шкідливі установки і поведінкові патерни, що стосуються їжі та тіла. Лікування </w:t>
      </w:r>
      <w:r w:rsidR="00B76ED1">
        <w:rPr>
          <w:rFonts w:ascii="Times New Roman" w:hAnsi="Times New Roman"/>
          <w:sz w:val="28"/>
          <w:szCs w:val="28"/>
        </w:rPr>
        <w:t>ОКР</w:t>
      </w:r>
      <w:r w:rsidRPr="00D14C4F">
        <w:rPr>
          <w:rFonts w:ascii="Times New Roman" w:hAnsi="Times New Roman"/>
          <w:sz w:val="28"/>
          <w:szCs w:val="28"/>
        </w:rPr>
        <w:t>, що часто є частиною цього комплексу, включає в себе мет</w:t>
      </w:r>
      <w:r w:rsidR="00B76ED1">
        <w:rPr>
          <w:rFonts w:ascii="Times New Roman" w:hAnsi="Times New Roman"/>
          <w:sz w:val="28"/>
          <w:szCs w:val="28"/>
        </w:rPr>
        <w:t>оди, спрямовані на зниження нав</w:t>
      </w:r>
      <w:r w:rsidR="00B76ED1" w:rsidRPr="00D14C4F">
        <w:rPr>
          <w:rFonts w:ascii="Times New Roman" w:hAnsi="Times New Roman"/>
          <w:sz w:val="28"/>
          <w:szCs w:val="28"/>
        </w:rPr>
        <w:t>’язливих</w:t>
      </w:r>
      <w:r w:rsidRPr="00D14C4F">
        <w:rPr>
          <w:rFonts w:ascii="Times New Roman" w:hAnsi="Times New Roman"/>
          <w:sz w:val="28"/>
          <w:szCs w:val="28"/>
        </w:rPr>
        <w:t xml:space="preserve"> думок і ритуалів через </w:t>
      </w:r>
      <w:r w:rsidRPr="00D14C4F">
        <w:rPr>
          <w:rFonts w:ascii="Times New Roman" w:hAnsi="Times New Roman"/>
          <w:sz w:val="28"/>
          <w:szCs w:val="28"/>
        </w:rPr>
        <w:lastRenderedPageBreak/>
        <w:t>когнітивно-поведінкову терапію і, в деяких випадках, фармакотерапію, з використанням препаратів, які допомагають контролювати тривожні симптоми та обсесії.</w:t>
      </w:r>
    </w:p>
    <w:p w:rsidR="00D14C4F" w:rsidRPr="00D14C4F" w:rsidRDefault="00D14C4F" w:rsidP="00D14C4F">
      <w:pPr>
        <w:spacing w:after="0" w:line="360" w:lineRule="auto"/>
        <w:ind w:firstLine="709"/>
        <w:jc w:val="both"/>
        <w:rPr>
          <w:rFonts w:ascii="Times New Roman" w:hAnsi="Times New Roman"/>
          <w:sz w:val="28"/>
          <w:szCs w:val="28"/>
        </w:rPr>
      </w:pPr>
      <w:r w:rsidRPr="00D14C4F">
        <w:rPr>
          <w:rFonts w:ascii="Times New Roman" w:hAnsi="Times New Roman"/>
          <w:sz w:val="28"/>
          <w:szCs w:val="28"/>
        </w:rPr>
        <w:t>Важливим є і соціальний аспект підтримки, оскільки люди з РХП часто відчувають себе ізольованими і не здатними знайти підтримку в оточенні. Тому важливе значення має розуміння, співчуття і надання допомоги з боку близьких, а також створення безпечного і сприятливого середовища для лікування і реабілітації. З підтримкою професіоналів і належним лікуванням більшість людей з РХП можуть повернутися до нормального способу життя, а також навчитися ефективно справлятися з проблемами, що викликають ці розлади.</w:t>
      </w:r>
    </w:p>
    <w:p w:rsidR="00B76ED1" w:rsidRDefault="00532153" w:rsidP="00B76ED1">
      <w:pPr>
        <w:spacing w:after="0" w:line="360" w:lineRule="auto"/>
        <w:ind w:firstLine="709"/>
        <w:jc w:val="both"/>
        <w:rPr>
          <w:rFonts w:ascii="Times New Roman" w:hAnsi="Times New Roman"/>
          <w:sz w:val="28"/>
          <w:szCs w:val="28"/>
        </w:rPr>
      </w:pPr>
      <w:r w:rsidRPr="00B76ED1">
        <w:rPr>
          <w:rFonts w:ascii="Times New Roman" w:hAnsi="Times New Roman"/>
          <w:sz w:val="28"/>
          <w:szCs w:val="28"/>
        </w:rPr>
        <w:t xml:space="preserve">Згідно з </w:t>
      </w:r>
      <w:r w:rsidRPr="00B76ED1">
        <w:rPr>
          <w:rFonts w:ascii="Times New Roman" w:hAnsi="Times New Roman"/>
          <w:bCs/>
          <w:sz w:val="28"/>
          <w:szCs w:val="28"/>
        </w:rPr>
        <w:t>Міжнародною класифікацією хвороб 11-го перегляду (МКХ-11)</w:t>
      </w:r>
      <w:r w:rsidRPr="00B76ED1">
        <w:rPr>
          <w:rFonts w:ascii="Times New Roman" w:hAnsi="Times New Roman"/>
          <w:sz w:val="28"/>
          <w:szCs w:val="28"/>
        </w:rPr>
        <w:t xml:space="preserve"> та </w:t>
      </w:r>
      <w:r w:rsidRPr="00B76ED1">
        <w:rPr>
          <w:rFonts w:ascii="Times New Roman" w:hAnsi="Times New Roman"/>
          <w:bCs/>
          <w:sz w:val="28"/>
          <w:szCs w:val="28"/>
        </w:rPr>
        <w:t>Діагностичним і статистичним посібником із психічних розладів (DSM-5)</w:t>
      </w:r>
      <w:r w:rsidRPr="00B76ED1">
        <w:rPr>
          <w:rFonts w:ascii="Times New Roman" w:hAnsi="Times New Roman"/>
          <w:sz w:val="28"/>
          <w:szCs w:val="28"/>
        </w:rPr>
        <w:t xml:space="preserve">, </w:t>
      </w:r>
      <w:r w:rsidR="00B76ED1">
        <w:rPr>
          <w:rFonts w:ascii="Times New Roman" w:hAnsi="Times New Roman"/>
          <w:sz w:val="28"/>
          <w:szCs w:val="28"/>
        </w:rPr>
        <w:t>РХП</w:t>
      </w:r>
      <w:r w:rsidRPr="00B76ED1">
        <w:rPr>
          <w:rFonts w:ascii="Times New Roman" w:hAnsi="Times New Roman"/>
          <w:sz w:val="28"/>
          <w:szCs w:val="28"/>
        </w:rPr>
        <w:t xml:space="preserve"> поділяють на наступні основні типи:</w:t>
      </w:r>
    </w:p>
    <w:p w:rsidR="00B76ED1" w:rsidRDefault="00B76ED1" w:rsidP="00B76ED1">
      <w:pPr>
        <w:spacing w:after="0" w:line="360" w:lineRule="auto"/>
        <w:ind w:firstLine="709"/>
        <w:jc w:val="both"/>
        <w:rPr>
          <w:rFonts w:ascii="Times New Roman" w:hAnsi="Times New Roman"/>
          <w:sz w:val="28"/>
          <w:szCs w:val="28"/>
        </w:rPr>
      </w:pPr>
      <w:r>
        <w:rPr>
          <w:rFonts w:ascii="Times New Roman" w:hAnsi="Times New Roman"/>
          <w:sz w:val="28"/>
          <w:szCs w:val="28"/>
        </w:rPr>
        <w:t xml:space="preserve">1. </w:t>
      </w:r>
      <w:r w:rsidR="00532153" w:rsidRPr="00B76ED1">
        <w:rPr>
          <w:rFonts w:ascii="Times New Roman" w:hAnsi="Times New Roman"/>
          <w:bCs/>
          <w:i/>
          <w:sz w:val="28"/>
          <w:szCs w:val="28"/>
        </w:rPr>
        <w:t>Анорексія нервова (</w:t>
      </w:r>
      <w:proofErr w:type="spellStart"/>
      <w:r w:rsidR="00532153" w:rsidRPr="00B76ED1">
        <w:rPr>
          <w:rFonts w:ascii="Times New Roman" w:hAnsi="Times New Roman"/>
          <w:bCs/>
          <w:i/>
          <w:sz w:val="28"/>
          <w:szCs w:val="28"/>
        </w:rPr>
        <w:t>Anorexia</w:t>
      </w:r>
      <w:proofErr w:type="spellEnd"/>
      <w:r w:rsidR="00532153" w:rsidRPr="00B76ED1">
        <w:rPr>
          <w:rFonts w:ascii="Times New Roman" w:hAnsi="Times New Roman"/>
          <w:bCs/>
          <w:i/>
          <w:sz w:val="28"/>
          <w:szCs w:val="28"/>
        </w:rPr>
        <w:t xml:space="preserve"> </w:t>
      </w:r>
      <w:proofErr w:type="spellStart"/>
      <w:r w:rsidR="00532153" w:rsidRPr="00B76ED1">
        <w:rPr>
          <w:rFonts w:ascii="Times New Roman" w:hAnsi="Times New Roman"/>
          <w:bCs/>
          <w:i/>
          <w:sz w:val="28"/>
          <w:szCs w:val="28"/>
        </w:rPr>
        <w:t>Nervosa</w:t>
      </w:r>
      <w:proofErr w:type="spellEnd"/>
      <w:r w:rsidR="00532153" w:rsidRPr="00B76ED1">
        <w:rPr>
          <w:rFonts w:ascii="Times New Roman" w:hAnsi="Times New Roman"/>
          <w:bCs/>
          <w:i/>
          <w:sz w:val="28"/>
          <w:szCs w:val="28"/>
        </w:rPr>
        <w:t>, AN)</w:t>
      </w:r>
      <w:r w:rsidRPr="00B76ED1">
        <w:rPr>
          <w:rFonts w:ascii="Times New Roman" w:hAnsi="Times New Roman"/>
          <w:bCs/>
          <w:sz w:val="28"/>
          <w:szCs w:val="28"/>
        </w:rPr>
        <w:t xml:space="preserve"> – </w:t>
      </w:r>
      <w:r w:rsidRPr="00B76ED1">
        <w:rPr>
          <w:rFonts w:ascii="Times New Roman" w:hAnsi="Times New Roman"/>
          <w:sz w:val="28"/>
          <w:szCs w:val="28"/>
        </w:rPr>
        <w:t>в</w:t>
      </w:r>
      <w:r w:rsidR="00532153" w:rsidRPr="00B76ED1">
        <w:rPr>
          <w:rFonts w:ascii="Times New Roman" w:hAnsi="Times New Roman"/>
          <w:sz w:val="28"/>
          <w:szCs w:val="28"/>
        </w:rPr>
        <w:t>ідмова від їжі або значне її обмеження</w:t>
      </w:r>
      <w:r w:rsidRPr="00B76ED1">
        <w:rPr>
          <w:rFonts w:ascii="Times New Roman" w:hAnsi="Times New Roman"/>
          <w:sz w:val="28"/>
          <w:szCs w:val="28"/>
        </w:rPr>
        <w:t>; і</w:t>
      </w:r>
      <w:r w:rsidR="00532153" w:rsidRPr="00B76ED1">
        <w:rPr>
          <w:rFonts w:ascii="Times New Roman" w:hAnsi="Times New Roman"/>
          <w:sz w:val="28"/>
          <w:szCs w:val="28"/>
        </w:rPr>
        <w:t>нтенсивний страх набрати вагу</w:t>
      </w:r>
      <w:r w:rsidRPr="00B76ED1">
        <w:rPr>
          <w:rFonts w:ascii="Times New Roman" w:hAnsi="Times New Roman"/>
          <w:sz w:val="28"/>
          <w:szCs w:val="28"/>
        </w:rPr>
        <w:t>; с</w:t>
      </w:r>
      <w:r w:rsidR="00532153" w:rsidRPr="00B76ED1">
        <w:rPr>
          <w:rFonts w:ascii="Times New Roman" w:hAnsi="Times New Roman"/>
          <w:sz w:val="28"/>
          <w:szCs w:val="28"/>
        </w:rPr>
        <w:t>пот</w:t>
      </w:r>
      <w:r w:rsidRPr="00B76ED1">
        <w:rPr>
          <w:rFonts w:ascii="Times New Roman" w:hAnsi="Times New Roman"/>
          <w:sz w:val="28"/>
          <w:szCs w:val="28"/>
        </w:rPr>
        <w:t xml:space="preserve">ворене сприйняття власного тіла; </w:t>
      </w:r>
      <w:r>
        <w:rPr>
          <w:rFonts w:ascii="Times New Roman" w:hAnsi="Times New Roman"/>
          <w:sz w:val="28"/>
          <w:szCs w:val="28"/>
        </w:rPr>
        <w:t>м</w:t>
      </w:r>
      <w:r w:rsidR="00532153" w:rsidRPr="00B76ED1">
        <w:rPr>
          <w:rFonts w:ascii="Times New Roman" w:hAnsi="Times New Roman"/>
          <w:sz w:val="28"/>
          <w:szCs w:val="28"/>
        </w:rPr>
        <w:t>оже супроводжуватися надмірними фізичними навантаженнями або використанням проносних засобів</w:t>
      </w:r>
      <w:r w:rsidR="005C241F">
        <w:rPr>
          <w:rFonts w:ascii="Times New Roman" w:hAnsi="Times New Roman"/>
          <w:sz w:val="28"/>
          <w:szCs w:val="28"/>
        </w:rPr>
        <w:t xml:space="preserve"> </w:t>
      </w:r>
      <w:r w:rsidR="005C241F" w:rsidRPr="005C241F">
        <w:rPr>
          <w:rFonts w:ascii="Times New Roman" w:hAnsi="Times New Roman"/>
          <w:sz w:val="28"/>
          <w:szCs w:val="28"/>
        </w:rPr>
        <w:t>[</w:t>
      </w:r>
      <w:r w:rsidR="005C241F">
        <w:rPr>
          <w:rFonts w:ascii="Times New Roman" w:hAnsi="Times New Roman"/>
          <w:sz w:val="28"/>
          <w:szCs w:val="28"/>
        </w:rPr>
        <w:t>25</w:t>
      </w:r>
      <w:r w:rsidR="005C241F" w:rsidRPr="005C241F">
        <w:rPr>
          <w:rFonts w:ascii="Times New Roman" w:hAnsi="Times New Roman"/>
          <w:sz w:val="28"/>
          <w:szCs w:val="28"/>
        </w:rPr>
        <w:t xml:space="preserve">, с. </w:t>
      </w:r>
      <w:r w:rsidR="005C241F">
        <w:rPr>
          <w:rFonts w:ascii="Times New Roman" w:hAnsi="Times New Roman"/>
          <w:sz w:val="28"/>
          <w:szCs w:val="28"/>
        </w:rPr>
        <w:t>29</w:t>
      </w:r>
      <w:r w:rsidR="005C241F" w:rsidRPr="005C241F">
        <w:rPr>
          <w:rFonts w:ascii="Times New Roman" w:hAnsi="Times New Roman"/>
          <w:sz w:val="28"/>
          <w:szCs w:val="28"/>
        </w:rPr>
        <w:t>-3</w:t>
      </w:r>
      <w:r w:rsidR="005C241F">
        <w:rPr>
          <w:rFonts w:ascii="Times New Roman" w:hAnsi="Times New Roman"/>
          <w:sz w:val="28"/>
          <w:szCs w:val="28"/>
        </w:rPr>
        <w:t>2</w:t>
      </w:r>
      <w:r w:rsidR="005C241F" w:rsidRPr="005C241F">
        <w:rPr>
          <w:rFonts w:ascii="Times New Roman" w:hAnsi="Times New Roman"/>
          <w:sz w:val="28"/>
          <w:szCs w:val="28"/>
        </w:rPr>
        <w:t>]</w:t>
      </w:r>
      <w:r w:rsidR="00532153" w:rsidRPr="00B76ED1">
        <w:rPr>
          <w:rFonts w:ascii="Times New Roman" w:hAnsi="Times New Roman"/>
          <w:sz w:val="28"/>
          <w:szCs w:val="28"/>
        </w:rPr>
        <w:t>.</w:t>
      </w:r>
    </w:p>
    <w:p w:rsidR="00532153" w:rsidRDefault="00B76ED1" w:rsidP="00B76ED1">
      <w:pPr>
        <w:spacing w:after="0" w:line="360" w:lineRule="auto"/>
        <w:ind w:firstLine="709"/>
        <w:jc w:val="both"/>
        <w:rPr>
          <w:rFonts w:ascii="Times New Roman" w:hAnsi="Times New Roman"/>
          <w:sz w:val="28"/>
          <w:szCs w:val="28"/>
        </w:rPr>
      </w:pPr>
      <w:r>
        <w:rPr>
          <w:rFonts w:ascii="Times New Roman" w:hAnsi="Times New Roman"/>
          <w:bCs/>
          <w:sz w:val="28"/>
          <w:szCs w:val="28"/>
        </w:rPr>
        <w:t xml:space="preserve">2. </w:t>
      </w:r>
      <w:proofErr w:type="spellStart"/>
      <w:r w:rsidR="00532153" w:rsidRPr="00B76ED1">
        <w:rPr>
          <w:rFonts w:ascii="Times New Roman" w:hAnsi="Times New Roman"/>
          <w:bCs/>
          <w:i/>
          <w:sz w:val="28"/>
          <w:szCs w:val="28"/>
        </w:rPr>
        <w:t>Булімія</w:t>
      </w:r>
      <w:proofErr w:type="spellEnd"/>
      <w:r w:rsidR="00532153" w:rsidRPr="00B76ED1">
        <w:rPr>
          <w:rFonts w:ascii="Times New Roman" w:hAnsi="Times New Roman"/>
          <w:bCs/>
          <w:i/>
          <w:sz w:val="28"/>
          <w:szCs w:val="28"/>
        </w:rPr>
        <w:t xml:space="preserve"> нервова (</w:t>
      </w:r>
      <w:proofErr w:type="spellStart"/>
      <w:r w:rsidR="00532153" w:rsidRPr="00B76ED1">
        <w:rPr>
          <w:rFonts w:ascii="Times New Roman" w:hAnsi="Times New Roman"/>
          <w:bCs/>
          <w:i/>
          <w:sz w:val="28"/>
          <w:szCs w:val="28"/>
        </w:rPr>
        <w:t>Bulimia</w:t>
      </w:r>
      <w:proofErr w:type="spellEnd"/>
      <w:r w:rsidR="00532153" w:rsidRPr="00B76ED1">
        <w:rPr>
          <w:rFonts w:ascii="Times New Roman" w:hAnsi="Times New Roman"/>
          <w:bCs/>
          <w:i/>
          <w:sz w:val="28"/>
          <w:szCs w:val="28"/>
        </w:rPr>
        <w:t xml:space="preserve"> </w:t>
      </w:r>
      <w:proofErr w:type="spellStart"/>
      <w:r w:rsidR="00532153" w:rsidRPr="00B76ED1">
        <w:rPr>
          <w:rFonts w:ascii="Times New Roman" w:hAnsi="Times New Roman"/>
          <w:bCs/>
          <w:i/>
          <w:sz w:val="28"/>
          <w:szCs w:val="28"/>
        </w:rPr>
        <w:t>Nervosa</w:t>
      </w:r>
      <w:proofErr w:type="spellEnd"/>
      <w:r w:rsidR="00532153" w:rsidRPr="00B76ED1">
        <w:rPr>
          <w:rFonts w:ascii="Times New Roman" w:hAnsi="Times New Roman"/>
          <w:bCs/>
          <w:i/>
          <w:sz w:val="28"/>
          <w:szCs w:val="28"/>
        </w:rPr>
        <w:t>, BN)</w:t>
      </w:r>
      <w:r>
        <w:rPr>
          <w:rFonts w:ascii="Times New Roman" w:hAnsi="Times New Roman"/>
          <w:bCs/>
          <w:sz w:val="28"/>
          <w:szCs w:val="28"/>
        </w:rPr>
        <w:t xml:space="preserve"> – п</w:t>
      </w:r>
      <w:r w:rsidR="00532153" w:rsidRPr="00532153">
        <w:rPr>
          <w:rFonts w:ascii="Times New Roman" w:hAnsi="Times New Roman"/>
          <w:sz w:val="28"/>
          <w:szCs w:val="28"/>
        </w:rPr>
        <w:t>еріодичні епізо</w:t>
      </w:r>
      <w:r>
        <w:rPr>
          <w:rFonts w:ascii="Times New Roman" w:hAnsi="Times New Roman"/>
          <w:sz w:val="28"/>
          <w:szCs w:val="28"/>
        </w:rPr>
        <w:t>ди неконтрольованого переїдання; в</w:t>
      </w:r>
      <w:r w:rsidR="00532153" w:rsidRPr="00532153">
        <w:rPr>
          <w:rFonts w:ascii="Times New Roman" w:hAnsi="Times New Roman"/>
          <w:sz w:val="28"/>
          <w:szCs w:val="28"/>
        </w:rPr>
        <w:t>икористання компенсаторних методів (самоіндуковане блювання, надмірні фізичні вправ</w:t>
      </w:r>
      <w:r>
        <w:rPr>
          <w:rFonts w:ascii="Times New Roman" w:hAnsi="Times New Roman"/>
          <w:sz w:val="28"/>
          <w:szCs w:val="28"/>
        </w:rPr>
        <w:t>и, прийом проносних препаратів); н</w:t>
      </w:r>
      <w:r w:rsidR="00532153" w:rsidRPr="00532153">
        <w:rPr>
          <w:rFonts w:ascii="Times New Roman" w:hAnsi="Times New Roman"/>
          <w:sz w:val="28"/>
          <w:szCs w:val="28"/>
        </w:rPr>
        <w:t xml:space="preserve">естабільна </w:t>
      </w:r>
      <w:r>
        <w:rPr>
          <w:rFonts w:ascii="Times New Roman" w:hAnsi="Times New Roman"/>
          <w:sz w:val="28"/>
          <w:szCs w:val="28"/>
        </w:rPr>
        <w:t>вага та психоемоційні коливання.</w:t>
      </w:r>
    </w:p>
    <w:p w:rsidR="00532153" w:rsidRDefault="00B76ED1" w:rsidP="00756612">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sidR="00532153" w:rsidRPr="00756612">
        <w:rPr>
          <w:rFonts w:ascii="Times New Roman" w:hAnsi="Times New Roman"/>
          <w:bCs/>
          <w:i/>
          <w:sz w:val="28"/>
          <w:szCs w:val="28"/>
        </w:rPr>
        <w:t xml:space="preserve">Розлад </w:t>
      </w:r>
      <w:proofErr w:type="spellStart"/>
      <w:r w:rsidR="00532153" w:rsidRPr="00756612">
        <w:rPr>
          <w:rFonts w:ascii="Times New Roman" w:hAnsi="Times New Roman"/>
          <w:bCs/>
          <w:i/>
          <w:sz w:val="28"/>
          <w:szCs w:val="28"/>
        </w:rPr>
        <w:t>компульсивного</w:t>
      </w:r>
      <w:proofErr w:type="spellEnd"/>
      <w:r w:rsidR="00532153" w:rsidRPr="00756612">
        <w:rPr>
          <w:rFonts w:ascii="Times New Roman" w:hAnsi="Times New Roman"/>
          <w:bCs/>
          <w:i/>
          <w:sz w:val="28"/>
          <w:szCs w:val="28"/>
        </w:rPr>
        <w:t xml:space="preserve"> переїдання (Binge-Eating </w:t>
      </w:r>
      <w:proofErr w:type="spellStart"/>
      <w:r w:rsidR="00532153" w:rsidRPr="00756612">
        <w:rPr>
          <w:rFonts w:ascii="Times New Roman" w:hAnsi="Times New Roman"/>
          <w:bCs/>
          <w:i/>
          <w:sz w:val="28"/>
          <w:szCs w:val="28"/>
        </w:rPr>
        <w:t>Disorder</w:t>
      </w:r>
      <w:proofErr w:type="spellEnd"/>
      <w:r w:rsidR="00532153" w:rsidRPr="00756612">
        <w:rPr>
          <w:rFonts w:ascii="Times New Roman" w:hAnsi="Times New Roman"/>
          <w:bCs/>
          <w:i/>
          <w:sz w:val="28"/>
          <w:szCs w:val="28"/>
        </w:rPr>
        <w:t>, BED)</w:t>
      </w:r>
      <w:r w:rsidR="00756612">
        <w:rPr>
          <w:rFonts w:ascii="Times New Roman" w:hAnsi="Times New Roman"/>
          <w:bCs/>
          <w:sz w:val="28"/>
          <w:szCs w:val="28"/>
        </w:rPr>
        <w:t xml:space="preserve"> – р</w:t>
      </w:r>
      <w:r w:rsidR="00532153" w:rsidRPr="00532153">
        <w:rPr>
          <w:rFonts w:ascii="Times New Roman" w:hAnsi="Times New Roman"/>
          <w:sz w:val="28"/>
          <w:szCs w:val="28"/>
        </w:rPr>
        <w:t>егулярні епізоди переїдання без подальших компенсаторних дій</w:t>
      </w:r>
      <w:r w:rsidR="00756612">
        <w:rPr>
          <w:rFonts w:ascii="Times New Roman" w:hAnsi="Times New Roman"/>
          <w:sz w:val="28"/>
          <w:szCs w:val="28"/>
        </w:rPr>
        <w:t>; в</w:t>
      </w:r>
      <w:r w:rsidR="00532153" w:rsidRPr="00532153">
        <w:rPr>
          <w:rFonts w:ascii="Times New Roman" w:hAnsi="Times New Roman"/>
          <w:sz w:val="28"/>
          <w:szCs w:val="28"/>
        </w:rPr>
        <w:t>трата конт</w:t>
      </w:r>
      <w:r w:rsidR="00756612">
        <w:rPr>
          <w:rFonts w:ascii="Times New Roman" w:hAnsi="Times New Roman"/>
          <w:sz w:val="28"/>
          <w:szCs w:val="28"/>
        </w:rPr>
        <w:t>ролю над кількістю спожитої їжі; ч</w:t>
      </w:r>
      <w:r w:rsidR="00532153" w:rsidRPr="00532153">
        <w:rPr>
          <w:rFonts w:ascii="Times New Roman" w:hAnsi="Times New Roman"/>
          <w:sz w:val="28"/>
          <w:szCs w:val="28"/>
        </w:rPr>
        <w:t>асто супроводжується ожирінням та емоційними розладами.</w:t>
      </w:r>
    </w:p>
    <w:p w:rsidR="00532153" w:rsidRPr="00532153" w:rsidRDefault="00756612" w:rsidP="00756612">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00532153" w:rsidRPr="00756612">
        <w:rPr>
          <w:rFonts w:ascii="Times New Roman" w:hAnsi="Times New Roman"/>
          <w:bCs/>
          <w:i/>
          <w:sz w:val="28"/>
          <w:szCs w:val="28"/>
        </w:rPr>
        <w:t xml:space="preserve">Атипові та інші </w:t>
      </w:r>
      <w:r>
        <w:rPr>
          <w:rFonts w:ascii="Times New Roman" w:hAnsi="Times New Roman"/>
          <w:bCs/>
          <w:i/>
          <w:sz w:val="28"/>
          <w:szCs w:val="28"/>
        </w:rPr>
        <w:t>РХП</w:t>
      </w:r>
      <w:r>
        <w:rPr>
          <w:rFonts w:ascii="Times New Roman" w:hAnsi="Times New Roman"/>
          <w:bCs/>
          <w:sz w:val="28"/>
          <w:szCs w:val="28"/>
        </w:rPr>
        <w:t xml:space="preserve"> – </w:t>
      </w:r>
      <w:proofErr w:type="spellStart"/>
      <w:r w:rsidRPr="00756612">
        <w:rPr>
          <w:rFonts w:ascii="Times New Roman" w:hAnsi="Times New Roman"/>
          <w:bCs/>
          <w:sz w:val="28"/>
          <w:szCs w:val="28"/>
        </w:rPr>
        <w:t>о</w:t>
      </w:r>
      <w:r w:rsidR="00532153" w:rsidRPr="00756612">
        <w:rPr>
          <w:rFonts w:ascii="Times New Roman" w:hAnsi="Times New Roman"/>
          <w:bCs/>
          <w:sz w:val="28"/>
          <w:szCs w:val="28"/>
        </w:rPr>
        <w:t>рторексія</w:t>
      </w:r>
      <w:proofErr w:type="spellEnd"/>
      <w:r w:rsidR="00532153" w:rsidRPr="00532153">
        <w:rPr>
          <w:rFonts w:ascii="Times New Roman" w:hAnsi="Times New Roman"/>
          <w:sz w:val="28"/>
          <w:szCs w:val="28"/>
        </w:rPr>
        <w:t xml:space="preserve"> – надмірна ф</w:t>
      </w:r>
      <w:r>
        <w:rPr>
          <w:rFonts w:ascii="Times New Roman" w:hAnsi="Times New Roman"/>
          <w:sz w:val="28"/>
          <w:szCs w:val="28"/>
        </w:rPr>
        <w:t xml:space="preserve">іксація на здоровому харчуванні; </w:t>
      </w:r>
      <w:r w:rsidRPr="00756612">
        <w:rPr>
          <w:rFonts w:ascii="Times New Roman" w:hAnsi="Times New Roman"/>
          <w:sz w:val="28"/>
          <w:szCs w:val="28"/>
        </w:rPr>
        <w:t>в</w:t>
      </w:r>
      <w:r w:rsidR="00532153" w:rsidRPr="00756612">
        <w:rPr>
          <w:rFonts w:ascii="Times New Roman" w:hAnsi="Times New Roman"/>
          <w:bCs/>
          <w:sz w:val="28"/>
          <w:szCs w:val="28"/>
        </w:rPr>
        <w:t>ибіркове харчування (</w:t>
      </w:r>
      <w:proofErr w:type="spellStart"/>
      <w:r w:rsidR="00532153" w:rsidRPr="00756612">
        <w:rPr>
          <w:rFonts w:ascii="Times New Roman" w:hAnsi="Times New Roman"/>
          <w:bCs/>
          <w:sz w:val="28"/>
          <w:szCs w:val="28"/>
        </w:rPr>
        <w:t>Avoidant</w:t>
      </w:r>
      <w:proofErr w:type="spellEnd"/>
      <w:r w:rsidR="00532153" w:rsidRPr="00756612">
        <w:rPr>
          <w:rFonts w:ascii="Times New Roman" w:hAnsi="Times New Roman"/>
          <w:bCs/>
          <w:sz w:val="28"/>
          <w:szCs w:val="28"/>
        </w:rPr>
        <w:t>/</w:t>
      </w:r>
      <w:proofErr w:type="spellStart"/>
      <w:r w:rsidR="00532153" w:rsidRPr="00756612">
        <w:rPr>
          <w:rFonts w:ascii="Times New Roman" w:hAnsi="Times New Roman"/>
          <w:bCs/>
          <w:sz w:val="28"/>
          <w:szCs w:val="28"/>
        </w:rPr>
        <w:t>Restrictive</w:t>
      </w:r>
      <w:proofErr w:type="spellEnd"/>
      <w:r w:rsidR="00532153" w:rsidRPr="00756612">
        <w:rPr>
          <w:rFonts w:ascii="Times New Roman" w:hAnsi="Times New Roman"/>
          <w:bCs/>
          <w:sz w:val="28"/>
          <w:szCs w:val="28"/>
        </w:rPr>
        <w:t xml:space="preserve"> </w:t>
      </w:r>
      <w:proofErr w:type="spellStart"/>
      <w:r w:rsidR="00532153" w:rsidRPr="00756612">
        <w:rPr>
          <w:rFonts w:ascii="Times New Roman" w:hAnsi="Times New Roman"/>
          <w:bCs/>
          <w:sz w:val="28"/>
          <w:szCs w:val="28"/>
        </w:rPr>
        <w:t>Food</w:t>
      </w:r>
      <w:proofErr w:type="spellEnd"/>
      <w:r w:rsidR="00532153" w:rsidRPr="00756612">
        <w:rPr>
          <w:rFonts w:ascii="Times New Roman" w:hAnsi="Times New Roman"/>
          <w:bCs/>
          <w:sz w:val="28"/>
          <w:szCs w:val="28"/>
        </w:rPr>
        <w:t xml:space="preserve"> </w:t>
      </w:r>
      <w:proofErr w:type="spellStart"/>
      <w:r w:rsidR="00532153" w:rsidRPr="00756612">
        <w:rPr>
          <w:rFonts w:ascii="Times New Roman" w:hAnsi="Times New Roman"/>
          <w:bCs/>
          <w:sz w:val="28"/>
          <w:szCs w:val="28"/>
        </w:rPr>
        <w:t>Intake</w:t>
      </w:r>
      <w:proofErr w:type="spellEnd"/>
      <w:r w:rsidR="00532153" w:rsidRPr="00756612">
        <w:rPr>
          <w:rFonts w:ascii="Times New Roman" w:hAnsi="Times New Roman"/>
          <w:bCs/>
          <w:sz w:val="28"/>
          <w:szCs w:val="28"/>
        </w:rPr>
        <w:t xml:space="preserve"> </w:t>
      </w:r>
      <w:proofErr w:type="spellStart"/>
      <w:r w:rsidR="00532153" w:rsidRPr="00756612">
        <w:rPr>
          <w:rFonts w:ascii="Times New Roman" w:hAnsi="Times New Roman"/>
          <w:bCs/>
          <w:sz w:val="28"/>
          <w:szCs w:val="28"/>
        </w:rPr>
        <w:t>Disorder</w:t>
      </w:r>
      <w:proofErr w:type="spellEnd"/>
      <w:r w:rsidR="00532153" w:rsidRPr="00756612">
        <w:rPr>
          <w:rFonts w:ascii="Times New Roman" w:hAnsi="Times New Roman"/>
          <w:bCs/>
          <w:sz w:val="28"/>
          <w:szCs w:val="28"/>
        </w:rPr>
        <w:t>, ARFID)</w:t>
      </w:r>
      <w:r w:rsidR="00532153" w:rsidRPr="00532153">
        <w:rPr>
          <w:rFonts w:ascii="Times New Roman" w:hAnsi="Times New Roman"/>
          <w:sz w:val="28"/>
          <w:szCs w:val="28"/>
        </w:rPr>
        <w:t xml:space="preserve"> – відмова від їжі через сенсорні чи психологічн</w:t>
      </w:r>
      <w:r>
        <w:rPr>
          <w:rFonts w:ascii="Times New Roman" w:hAnsi="Times New Roman"/>
          <w:sz w:val="28"/>
          <w:szCs w:val="28"/>
        </w:rPr>
        <w:t xml:space="preserve">і причини (без страху ожиріння); </w:t>
      </w:r>
      <w:r w:rsidRPr="00756612">
        <w:rPr>
          <w:rFonts w:ascii="Times New Roman" w:hAnsi="Times New Roman"/>
          <w:bCs/>
          <w:sz w:val="28"/>
          <w:szCs w:val="28"/>
        </w:rPr>
        <w:t>п</w:t>
      </w:r>
      <w:r w:rsidR="00532153" w:rsidRPr="00756612">
        <w:rPr>
          <w:rFonts w:ascii="Times New Roman" w:hAnsi="Times New Roman"/>
          <w:bCs/>
          <w:sz w:val="28"/>
          <w:szCs w:val="28"/>
        </w:rPr>
        <w:t>іка (</w:t>
      </w:r>
      <w:r>
        <w:rPr>
          <w:rFonts w:ascii="Times New Roman" w:hAnsi="Times New Roman"/>
          <w:bCs/>
          <w:sz w:val="28"/>
          <w:szCs w:val="28"/>
        </w:rPr>
        <w:t>р</w:t>
      </w:r>
      <w:r w:rsidR="00532153" w:rsidRPr="00756612">
        <w:rPr>
          <w:rFonts w:ascii="Times New Roman" w:hAnsi="Times New Roman"/>
          <w:bCs/>
          <w:sz w:val="28"/>
          <w:szCs w:val="28"/>
        </w:rPr>
        <w:t>ica)</w:t>
      </w:r>
      <w:r w:rsidR="00532153" w:rsidRPr="00532153">
        <w:rPr>
          <w:rFonts w:ascii="Times New Roman" w:hAnsi="Times New Roman"/>
          <w:sz w:val="28"/>
          <w:szCs w:val="28"/>
        </w:rPr>
        <w:t xml:space="preserve"> – споживання неїстівних</w:t>
      </w:r>
      <w:r>
        <w:rPr>
          <w:rFonts w:ascii="Times New Roman" w:hAnsi="Times New Roman"/>
          <w:sz w:val="28"/>
          <w:szCs w:val="28"/>
        </w:rPr>
        <w:t xml:space="preserve"> речовин (глина, крейда, папір); </w:t>
      </w:r>
      <w:r w:rsidRPr="00756612">
        <w:rPr>
          <w:rFonts w:ascii="Times New Roman" w:hAnsi="Times New Roman"/>
          <w:bCs/>
          <w:sz w:val="28"/>
          <w:szCs w:val="28"/>
        </w:rPr>
        <w:t>р</w:t>
      </w:r>
      <w:r w:rsidR="00532153" w:rsidRPr="00756612">
        <w:rPr>
          <w:rFonts w:ascii="Times New Roman" w:hAnsi="Times New Roman"/>
          <w:bCs/>
          <w:sz w:val="28"/>
          <w:szCs w:val="28"/>
        </w:rPr>
        <w:t>умінаційний розлад</w:t>
      </w:r>
      <w:r w:rsidR="00532153" w:rsidRPr="00532153">
        <w:rPr>
          <w:rFonts w:ascii="Times New Roman" w:hAnsi="Times New Roman"/>
          <w:sz w:val="28"/>
          <w:szCs w:val="28"/>
        </w:rPr>
        <w:t xml:space="preserve"> – повторне пережовування та зригування їжі</w:t>
      </w:r>
      <w:r w:rsidR="005C241F">
        <w:rPr>
          <w:rFonts w:ascii="Times New Roman" w:hAnsi="Times New Roman"/>
          <w:sz w:val="28"/>
          <w:szCs w:val="28"/>
        </w:rPr>
        <w:t xml:space="preserve"> </w:t>
      </w:r>
      <w:r w:rsidR="005C241F" w:rsidRPr="005C241F">
        <w:rPr>
          <w:rFonts w:ascii="Times New Roman" w:hAnsi="Times New Roman"/>
          <w:sz w:val="28"/>
          <w:szCs w:val="28"/>
        </w:rPr>
        <w:t>[</w:t>
      </w:r>
      <w:r w:rsidR="005C241F">
        <w:rPr>
          <w:rFonts w:ascii="Times New Roman" w:hAnsi="Times New Roman"/>
          <w:sz w:val="28"/>
          <w:szCs w:val="28"/>
        </w:rPr>
        <w:t>31</w:t>
      </w:r>
      <w:r w:rsidR="005C241F" w:rsidRPr="005C241F">
        <w:rPr>
          <w:rFonts w:ascii="Times New Roman" w:hAnsi="Times New Roman"/>
          <w:sz w:val="28"/>
          <w:szCs w:val="28"/>
        </w:rPr>
        <w:t>]</w:t>
      </w:r>
      <w:r w:rsidR="00532153" w:rsidRPr="00532153">
        <w:rPr>
          <w:rFonts w:ascii="Times New Roman" w:hAnsi="Times New Roman"/>
          <w:sz w:val="28"/>
          <w:szCs w:val="28"/>
        </w:rPr>
        <w:t>.</w:t>
      </w:r>
    </w:p>
    <w:p w:rsidR="00807796" w:rsidRPr="00807796" w:rsidRDefault="00807796" w:rsidP="006F6633">
      <w:pPr>
        <w:spacing w:after="0" w:line="384" w:lineRule="auto"/>
        <w:ind w:firstLine="709"/>
        <w:jc w:val="both"/>
        <w:rPr>
          <w:rFonts w:ascii="Times New Roman" w:hAnsi="Times New Roman"/>
          <w:sz w:val="28"/>
          <w:szCs w:val="28"/>
        </w:rPr>
      </w:pPr>
      <w:r>
        <w:rPr>
          <w:rFonts w:ascii="Times New Roman" w:hAnsi="Times New Roman"/>
          <w:sz w:val="28"/>
          <w:szCs w:val="28"/>
        </w:rPr>
        <w:lastRenderedPageBreak/>
        <w:t>РХП</w:t>
      </w:r>
      <w:r w:rsidR="00532153" w:rsidRPr="00532153">
        <w:rPr>
          <w:rFonts w:ascii="Times New Roman" w:hAnsi="Times New Roman"/>
          <w:sz w:val="28"/>
          <w:szCs w:val="28"/>
        </w:rPr>
        <w:t xml:space="preserve"> мають багатофакторну природу, що включає </w:t>
      </w:r>
      <w:r w:rsidR="00532153" w:rsidRPr="00756612">
        <w:rPr>
          <w:rFonts w:ascii="Times New Roman" w:hAnsi="Times New Roman"/>
          <w:bCs/>
          <w:sz w:val="28"/>
          <w:szCs w:val="28"/>
        </w:rPr>
        <w:t>біологічні, психологічні та соціальні</w:t>
      </w:r>
      <w:r w:rsidR="00532153" w:rsidRPr="00756612">
        <w:rPr>
          <w:rFonts w:ascii="Times New Roman" w:hAnsi="Times New Roman"/>
          <w:sz w:val="28"/>
          <w:szCs w:val="28"/>
        </w:rPr>
        <w:t xml:space="preserve"> аспекти</w:t>
      </w:r>
      <w:r w:rsidR="00532153" w:rsidRPr="00532153">
        <w:rPr>
          <w:rFonts w:ascii="Times New Roman" w:hAnsi="Times New Roman"/>
          <w:sz w:val="28"/>
          <w:szCs w:val="28"/>
        </w:rPr>
        <w:t>.</w:t>
      </w:r>
      <w:r w:rsidRPr="00807796">
        <w:rPr>
          <w:rFonts w:ascii="Times New Roman" w:hAnsi="Times New Roman"/>
          <w:sz w:val="28"/>
          <w:szCs w:val="28"/>
        </w:rPr>
        <w:t xml:space="preserve"> </w:t>
      </w:r>
      <w:r>
        <w:rPr>
          <w:rFonts w:ascii="Times New Roman" w:hAnsi="Times New Roman"/>
          <w:sz w:val="28"/>
          <w:szCs w:val="28"/>
        </w:rPr>
        <w:t>Зокрема:</w:t>
      </w:r>
    </w:p>
    <w:p w:rsidR="00532153" w:rsidRPr="00532153" w:rsidRDefault="00532153" w:rsidP="006F6633">
      <w:pPr>
        <w:spacing w:after="0" w:line="384" w:lineRule="auto"/>
        <w:ind w:firstLine="709"/>
        <w:jc w:val="both"/>
        <w:rPr>
          <w:rFonts w:ascii="Times New Roman" w:hAnsi="Times New Roman"/>
          <w:sz w:val="28"/>
          <w:szCs w:val="28"/>
        </w:rPr>
      </w:pPr>
      <w:r w:rsidRPr="00485EFB">
        <w:rPr>
          <w:rFonts w:ascii="Times New Roman" w:hAnsi="Times New Roman"/>
          <w:bCs/>
          <w:sz w:val="28"/>
          <w:szCs w:val="28"/>
        </w:rPr>
        <w:t xml:space="preserve">1. </w:t>
      </w:r>
      <w:r w:rsidRPr="00485EFB">
        <w:rPr>
          <w:rFonts w:ascii="Times New Roman" w:hAnsi="Times New Roman"/>
          <w:bCs/>
          <w:i/>
          <w:sz w:val="28"/>
          <w:szCs w:val="28"/>
        </w:rPr>
        <w:t>Біологічні фактори</w:t>
      </w:r>
      <w:r w:rsidR="00485EFB" w:rsidRPr="00485EFB">
        <w:rPr>
          <w:rFonts w:ascii="Times New Roman" w:hAnsi="Times New Roman"/>
          <w:bCs/>
          <w:sz w:val="28"/>
          <w:szCs w:val="28"/>
        </w:rPr>
        <w:t xml:space="preserve"> </w:t>
      </w:r>
      <w:r w:rsidR="00485EFB">
        <w:rPr>
          <w:rFonts w:ascii="Times New Roman" w:hAnsi="Times New Roman"/>
          <w:bCs/>
          <w:sz w:val="28"/>
          <w:szCs w:val="28"/>
        </w:rPr>
        <w:t>–</w:t>
      </w:r>
      <w:r w:rsidR="00485EFB" w:rsidRPr="00485EFB">
        <w:rPr>
          <w:rFonts w:ascii="Times New Roman" w:hAnsi="Times New Roman"/>
          <w:bCs/>
          <w:sz w:val="28"/>
          <w:szCs w:val="28"/>
        </w:rPr>
        <w:t xml:space="preserve"> </w:t>
      </w:r>
      <w:r w:rsidR="00485EFB">
        <w:rPr>
          <w:rFonts w:ascii="Times New Roman" w:hAnsi="Times New Roman"/>
          <w:bCs/>
          <w:sz w:val="28"/>
          <w:szCs w:val="28"/>
        </w:rPr>
        <w:t>г</w:t>
      </w:r>
      <w:r w:rsidRPr="00485EFB">
        <w:rPr>
          <w:rFonts w:ascii="Times New Roman" w:hAnsi="Times New Roman"/>
          <w:bCs/>
          <w:sz w:val="28"/>
          <w:szCs w:val="28"/>
        </w:rPr>
        <w:t>енетична схильність</w:t>
      </w:r>
      <w:r w:rsidRPr="00532153">
        <w:rPr>
          <w:rFonts w:ascii="Times New Roman" w:hAnsi="Times New Roman"/>
          <w:sz w:val="28"/>
          <w:szCs w:val="28"/>
        </w:rPr>
        <w:t xml:space="preserve"> – наявність РХП у родичів підвищує ризик розвитку хвороби</w:t>
      </w:r>
      <w:r w:rsidR="00485EFB">
        <w:rPr>
          <w:rFonts w:ascii="Times New Roman" w:hAnsi="Times New Roman"/>
          <w:sz w:val="28"/>
          <w:szCs w:val="28"/>
        </w:rPr>
        <w:t xml:space="preserve">; </w:t>
      </w:r>
      <w:r w:rsidR="00485EFB" w:rsidRPr="00485EFB">
        <w:rPr>
          <w:rFonts w:ascii="Times New Roman" w:hAnsi="Times New Roman"/>
          <w:bCs/>
          <w:sz w:val="28"/>
          <w:szCs w:val="28"/>
        </w:rPr>
        <w:t>д</w:t>
      </w:r>
      <w:r w:rsidRPr="00485EFB">
        <w:rPr>
          <w:rFonts w:ascii="Times New Roman" w:hAnsi="Times New Roman"/>
          <w:bCs/>
          <w:sz w:val="28"/>
          <w:szCs w:val="28"/>
        </w:rPr>
        <w:t>исбаланс нейромедіаторів</w:t>
      </w:r>
      <w:r w:rsidRPr="00532153">
        <w:rPr>
          <w:rFonts w:ascii="Times New Roman" w:hAnsi="Times New Roman"/>
          <w:sz w:val="28"/>
          <w:szCs w:val="28"/>
        </w:rPr>
        <w:t xml:space="preserve"> – порушення рівня серотоніну, дофаміну та лептину впливає на відчуття голоду та ситості</w:t>
      </w:r>
      <w:r w:rsidR="00485EFB">
        <w:rPr>
          <w:rFonts w:ascii="Times New Roman" w:hAnsi="Times New Roman"/>
          <w:sz w:val="28"/>
          <w:szCs w:val="28"/>
        </w:rPr>
        <w:t xml:space="preserve">; </w:t>
      </w:r>
      <w:r w:rsidR="00485EFB">
        <w:rPr>
          <w:rFonts w:ascii="Times New Roman" w:hAnsi="Times New Roman"/>
          <w:bCs/>
          <w:sz w:val="28"/>
          <w:szCs w:val="28"/>
        </w:rPr>
        <w:t>г</w:t>
      </w:r>
      <w:r w:rsidRPr="00485EFB">
        <w:rPr>
          <w:rFonts w:ascii="Times New Roman" w:hAnsi="Times New Roman"/>
          <w:bCs/>
          <w:sz w:val="28"/>
          <w:szCs w:val="28"/>
        </w:rPr>
        <w:t>ормональні порушення</w:t>
      </w:r>
      <w:r w:rsidRPr="00532153">
        <w:rPr>
          <w:rFonts w:ascii="Times New Roman" w:hAnsi="Times New Roman"/>
          <w:sz w:val="28"/>
          <w:szCs w:val="28"/>
        </w:rPr>
        <w:t xml:space="preserve"> – зміни в роботі гіпоталамо-гіпофізарно-надниркової системи можуть сприяти розвитку РХП.</w:t>
      </w:r>
    </w:p>
    <w:p w:rsidR="00532153" w:rsidRPr="00532153" w:rsidRDefault="00532153" w:rsidP="006F6633">
      <w:pPr>
        <w:spacing w:after="0" w:line="384" w:lineRule="auto"/>
        <w:ind w:firstLine="709"/>
        <w:jc w:val="both"/>
        <w:rPr>
          <w:rFonts w:ascii="Times New Roman" w:hAnsi="Times New Roman"/>
          <w:sz w:val="28"/>
          <w:szCs w:val="28"/>
        </w:rPr>
      </w:pPr>
      <w:r w:rsidRPr="00485EFB">
        <w:rPr>
          <w:rFonts w:ascii="Times New Roman" w:hAnsi="Times New Roman"/>
          <w:bCs/>
          <w:sz w:val="28"/>
          <w:szCs w:val="28"/>
        </w:rPr>
        <w:t xml:space="preserve">2. </w:t>
      </w:r>
      <w:r w:rsidRPr="00485EFB">
        <w:rPr>
          <w:rFonts w:ascii="Times New Roman" w:hAnsi="Times New Roman"/>
          <w:bCs/>
          <w:i/>
          <w:sz w:val="28"/>
          <w:szCs w:val="28"/>
        </w:rPr>
        <w:t>Психологічні фактори</w:t>
      </w:r>
      <w:r w:rsidR="00485EFB" w:rsidRPr="00485EFB">
        <w:rPr>
          <w:rFonts w:ascii="Times New Roman" w:hAnsi="Times New Roman"/>
          <w:bCs/>
          <w:sz w:val="28"/>
          <w:szCs w:val="28"/>
        </w:rPr>
        <w:t xml:space="preserve"> – </w:t>
      </w:r>
      <w:proofErr w:type="spellStart"/>
      <w:r w:rsidR="00485EFB">
        <w:rPr>
          <w:rFonts w:ascii="Times New Roman" w:hAnsi="Times New Roman"/>
          <w:bCs/>
          <w:sz w:val="28"/>
          <w:szCs w:val="28"/>
        </w:rPr>
        <w:t>п</w:t>
      </w:r>
      <w:r w:rsidRPr="00485EFB">
        <w:rPr>
          <w:rFonts w:ascii="Times New Roman" w:hAnsi="Times New Roman"/>
          <w:bCs/>
          <w:sz w:val="28"/>
          <w:szCs w:val="28"/>
        </w:rPr>
        <w:t>ерфекціонізм</w:t>
      </w:r>
      <w:proofErr w:type="spellEnd"/>
      <w:r w:rsidRPr="00485EFB">
        <w:rPr>
          <w:rFonts w:ascii="Times New Roman" w:hAnsi="Times New Roman"/>
          <w:bCs/>
          <w:sz w:val="28"/>
          <w:szCs w:val="28"/>
        </w:rPr>
        <w:t xml:space="preserve"> та низька самооцінка</w:t>
      </w:r>
      <w:r w:rsidRPr="00485EFB">
        <w:rPr>
          <w:rFonts w:ascii="Times New Roman" w:hAnsi="Times New Roman"/>
          <w:sz w:val="28"/>
          <w:szCs w:val="28"/>
        </w:rPr>
        <w:t xml:space="preserve"> –</w:t>
      </w:r>
      <w:r w:rsidRPr="00532153">
        <w:rPr>
          <w:rFonts w:ascii="Times New Roman" w:hAnsi="Times New Roman"/>
          <w:sz w:val="28"/>
          <w:szCs w:val="28"/>
        </w:rPr>
        <w:t xml:space="preserve"> прагнення до ідеалу т</w:t>
      </w:r>
      <w:r w:rsidR="00485EFB">
        <w:rPr>
          <w:rFonts w:ascii="Times New Roman" w:hAnsi="Times New Roman"/>
          <w:sz w:val="28"/>
          <w:szCs w:val="28"/>
        </w:rPr>
        <w:t xml:space="preserve">а незадоволеність власним тілом; </w:t>
      </w:r>
      <w:r w:rsidR="00485EFB" w:rsidRPr="00485EFB">
        <w:rPr>
          <w:rFonts w:ascii="Times New Roman" w:hAnsi="Times New Roman"/>
          <w:bCs/>
          <w:sz w:val="28"/>
          <w:szCs w:val="28"/>
        </w:rPr>
        <w:t>т</w:t>
      </w:r>
      <w:r w:rsidRPr="00485EFB">
        <w:rPr>
          <w:rFonts w:ascii="Times New Roman" w:hAnsi="Times New Roman"/>
          <w:bCs/>
          <w:sz w:val="28"/>
          <w:szCs w:val="28"/>
        </w:rPr>
        <w:t>ривожні та депресивні розлади</w:t>
      </w:r>
      <w:r w:rsidRPr="00532153">
        <w:rPr>
          <w:rFonts w:ascii="Times New Roman" w:hAnsi="Times New Roman"/>
          <w:sz w:val="28"/>
          <w:szCs w:val="28"/>
        </w:rPr>
        <w:t xml:space="preserve"> – РХП часто поєднуються з депресією, </w:t>
      </w:r>
      <w:r w:rsidR="00485EFB">
        <w:rPr>
          <w:rFonts w:ascii="Times New Roman" w:hAnsi="Times New Roman"/>
          <w:sz w:val="28"/>
          <w:szCs w:val="28"/>
        </w:rPr>
        <w:t xml:space="preserve">ОКР та </w:t>
      </w:r>
      <w:proofErr w:type="spellStart"/>
      <w:r w:rsidR="00485EFB">
        <w:rPr>
          <w:rFonts w:ascii="Times New Roman" w:hAnsi="Times New Roman"/>
          <w:sz w:val="28"/>
          <w:szCs w:val="28"/>
        </w:rPr>
        <w:t>генералізованою</w:t>
      </w:r>
      <w:proofErr w:type="spellEnd"/>
      <w:r w:rsidR="00485EFB">
        <w:rPr>
          <w:rFonts w:ascii="Times New Roman" w:hAnsi="Times New Roman"/>
          <w:sz w:val="28"/>
          <w:szCs w:val="28"/>
        </w:rPr>
        <w:t xml:space="preserve"> тривогою; </w:t>
      </w:r>
      <w:r w:rsidR="00485EFB" w:rsidRPr="00485EFB">
        <w:rPr>
          <w:rFonts w:ascii="Times New Roman" w:hAnsi="Times New Roman"/>
          <w:sz w:val="28"/>
          <w:szCs w:val="28"/>
        </w:rPr>
        <w:t>т</w:t>
      </w:r>
      <w:r w:rsidRPr="00485EFB">
        <w:rPr>
          <w:rFonts w:ascii="Times New Roman" w:hAnsi="Times New Roman"/>
          <w:bCs/>
          <w:sz w:val="28"/>
          <w:szCs w:val="28"/>
        </w:rPr>
        <w:t>равматичний досвід</w:t>
      </w:r>
      <w:r w:rsidRPr="00532153">
        <w:rPr>
          <w:rFonts w:ascii="Times New Roman" w:hAnsi="Times New Roman"/>
          <w:sz w:val="28"/>
          <w:szCs w:val="28"/>
        </w:rPr>
        <w:t xml:space="preserve"> – фізичне, емоційне чи сексуальне насильство може провокувати харчові розлади.</w:t>
      </w:r>
    </w:p>
    <w:p w:rsidR="00532153" w:rsidRDefault="00532153" w:rsidP="006F6633">
      <w:pPr>
        <w:spacing w:after="0" w:line="384" w:lineRule="auto"/>
        <w:ind w:firstLine="709"/>
        <w:jc w:val="both"/>
        <w:rPr>
          <w:rFonts w:ascii="Times New Roman" w:hAnsi="Times New Roman"/>
          <w:sz w:val="28"/>
          <w:szCs w:val="28"/>
        </w:rPr>
      </w:pPr>
      <w:r w:rsidRPr="00485EFB">
        <w:rPr>
          <w:rFonts w:ascii="Times New Roman" w:hAnsi="Times New Roman"/>
          <w:bCs/>
          <w:sz w:val="28"/>
          <w:szCs w:val="28"/>
        </w:rPr>
        <w:t xml:space="preserve">3. </w:t>
      </w:r>
      <w:r w:rsidRPr="00485EFB">
        <w:rPr>
          <w:rFonts w:ascii="Times New Roman" w:hAnsi="Times New Roman"/>
          <w:bCs/>
          <w:i/>
          <w:sz w:val="28"/>
          <w:szCs w:val="28"/>
        </w:rPr>
        <w:t>Соціальні фактори</w:t>
      </w:r>
      <w:r w:rsidR="00485EFB" w:rsidRPr="00485EFB">
        <w:rPr>
          <w:rFonts w:ascii="Times New Roman" w:hAnsi="Times New Roman"/>
          <w:bCs/>
          <w:sz w:val="28"/>
          <w:szCs w:val="28"/>
        </w:rPr>
        <w:t xml:space="preserve"> – </w:t>
      </w:r>
      <w:r w:rsidR="00485EFB">
        <w:rPr>
          <w:rFonts w:ascii="Times New Roman" w:hAnsi="Times New Roman"/>
          <w:bCs/>
          <w:sz w:val="28"/>
          <w:szCs w:val="28"/>
        </w:rPr>
        <w:t>с</w:t>
      </w:r>
      <w:r w:rsidRPr="00485EFB">
        <w:rPr>
          <w:rFonts w:ascii="Times New Roman" w:hAnsi="Times New Roman"/>
          <w:bCs/>
          <w:sz w:val="28"/>
          <w:szCs w:val="28"/>
        </w:rPr>
        <w:t>успільні стандарти краси</w:t>
      </w:r>
      <w:r w:rsidRPr="00532153">
        <w:rPr>
          <w:rFonts w:ascii="Times New Roman" w:hAnsi="Times New Roman"/>
          <w:sz w:val="28"/>
          <w:szCs w:val="28"/>
        </w:rPr>
        <w:t xml:space="preserve"> – ідеалізація худорлявост</w:t>
      </w:r>
      <w:r w:rsidR="00485EFB">
        <w:rPr>
          <w:rFonts w:ascii="Times New Roman" w:hAnsi="Times New Roman"/>
          <w:sz w:val="28"/>
          <w:szCs w:val="28"/>
        </w:rPr>
        <w:t xml:space="preserve">і через ЗМІ та соціальні мережі; </w:t>
      </w:r>
      <w:r w:rsidR="00485EFB" w:rsidRPr="00485EFB">
        <w:rPr>
          <w:rFonts w:ascii="Times New Roman" w:hAnsi="Times New Roman"/>
          <w:sz w:val="28"/>
          <w:szCs w:val="28"/>
        </w:rPr>
        <w:t>к</w:t>
      </w:r>
      <w:r w:rsidRPr="00485EFB">
        <w:rPr>
          <w:rFonts w:ascii="Times New Roman" w:hAnsi="Times New Roman"/>
          <w:bCs/>
          <w:sz w:val="28"/>
          <w:szCs w:val="28"/>
        </w:rPr>
        <w:t>ультурні особливості</w:t>
      </w:r>
      <w:r w:rsidRPr="00532153">
        <w:rPr>
          <w:rFonts w:ascii="Times New Roman" w:hAnsi="Times New Roman"/>
          <w:sz w:val="28"/>
          <w:szCs w:val="28"/>
        </w:rPr>
        <w:t xml:space="preserve"> – деякі культури більше схильні до фіксації на хар</w:t>
      </w:r>
      <w:r w:rsidR="00485EFB">
        <w:rPr>
          <w:rFonts w:ascii="Times New Roman" w:hAnsi="Times New Roman"/>
          <w:sz w:val="28"/>
          <w:szCs w:val="28"/>
        </w:rPr>
        <w:t xml:space="preserve">чуванні та вазі; </w:t>
      </w:r>
      <w:r w:rsidR="00485EFB" w:rsidRPr="00485EFB">
        <w:rPr>
          <w:rFonts w:ascii="Times New Roman" w:hAnsi="Times New Roman"/>
          <w:bCs/>
          <w:sz w:val="28"/>
          <w:szCs w:val="28"/>
        </w:rPr>
        <w:t>в</w:t>
      </w:r>
      <w:r w:rsidRPr="00485EFB">
        <w:rPr>
          <w:rFonts w:ascii="Times New Roman" w:hAnsi="Times New Roman"/>
          <w:bCs/>
          <w:sz w:val="28"/>
          <w:szCs w:val="28"/>
        </w:rPr>
        <w:t>плив сім’ї та оточення</w:t>
      </w:r>
      <w:r w:rsidRPr="00532153">
        <w:rPr>
          <w:rFonts w:ascii="Times New Roman" w:hAnsi="Times New Roman"/>
          <w:sz w:val="28"/>
          <w:szCs w:val="28"/>
        </w:rPr>
        <w:t xml:space="preserve"> – контроль харчових звичок у дитинстві, дієти, негативні коментарі про зовнішність</w:t>
      </w:r>
      <w:r w:rsidR="005C241F">
        <w:rPr>
          <w:rFonts w:ascii="Times New Roman" w:hAnsi="Times New Roman"/>
          <w:sz w:val="28"/>
          <w:szCs w:val="28"/>
        </w:rPr>
        <w:t xml:space="preserve"> </w:t>
      </w:r>
      <w:r w:rsidR="005C241F" w:rsidRPr="005C241F">
        <w:rPr>
          <w:rFonts w:ascii="Times New Roman" w:hAnsi="Times New Roman"/>
          <w:sz w:val="28"/>
          <w:szCs w:val="28"/>
        </w:rPr>
        <w:t>[</w:t>
      </w:r>
      <w:r w:rsidR="005C241F">
        <w:rPr>
          <w:rFonts w:ascii="Times New Roman" w:hAnsi="Times New Roman"/>
          <w:sz w:val="28"/>
          <w:szCs w:val="28"/>
        </w:rPr>
        <w:t>16, с. 178-191; 29, с. 31-36</w:t>
      </w:r>
      <w:r w:rsidR="005C241F" w:rsidRPr="005C241F">
        <w:rPr>
          <w:rFonts w:ascii="Times New Roman" w:hAnsi="Times New Roman"/>
          <w:sz w:val="28"/>
          <w:szCs w:val="28"/>
        </w:rPr>
        <w:t>]</w:t>
      </w:r>
      <w:r w:rsidRPr="00532153">
        <w:rPr>
          <w:rFonts w:ascii="Times New Roman" w:hAnsi="Times New Roman"/>
          <w:sz w:val="28"/>
          <w:szCs w:val="28"/>
        </w:rPr>
        <w:t>.</w:t>
      </w:r>
    </w:p>
    <w:p w:rsidR="00807796" w:rsidRPr="00532153" w:rsidRDefault="00807796" w:rsidP="006F6633">
      <w:pPr>
        <w:spacing w:after="0" w:line="384" w:lineRule="auto"/>
        <w:ind w:firstLine="709"/>
        <w:jc w:val="both"/>
        <w:rPr>
          <w:rFonts w:ascii="Times New Roman" w:hAnsi="Times New Roman"/>
          <w:sz w:val="28"/>
          <w:szCs w:val="28"/>
        </w:rPr>
      </w:pPr>
      <w:r>
        <w:rPr>
          <w:rFonts w:ascii="Times New Roman" w:hAnsi="Times New Roman"/>
          <w:sz w:val="28"/>
          <w:szCs w:val="28"/>
        </w:rPr>
        <w:t>У ракурсі нашого наукового дослідження, необхідно наголосити на тому, що РХП</w:t>
      </w:r>
      <w:r w:rsidRPr="00532153">
        <w:rPr>
          <w:rFonts w:ascii="Times New Roman" w:hAnsi="Times New Roman"/>
          <w:sz w:val="28"/>
          <w:szCs w:val="28"/>
        </w:rPr>
        <w:t xml:space="preserve"> часто є результатом взаємодії психологічних і соціальних чинників. Вони можуть виникати або посилюватися в контексті певних стресових ситуацій, соціальних норм та стандартів, а також відношення до тіла.</w:t>
      </w:r>
      <w:r>
        <w:rPr>
          <w:rFonts w:ascii="Times New Roman" w:hAnsi="Times New Roman"/>
          <w:sz w:val="28"/>
          <w:szCs w:val="28"/>
        </w:rPr>
        <w:t xml:space="preserve"> Таким </w:t>
      </w:r>
      <w:r w:rsidRPr="00807796">
        <w:rPr>
          <w:rFonts w:ascii="Times New Roman" w:hAnsi="Times New Roman"/>
          <w:sz w:val="28"/>
          <w:szCs w:val="28"/>
        </w:rPr>
        <w:t>п</w:t>
      </w:r>
      <w:r w:rsidRPr="00807796">
        <w:rPr>
          <w:rFonts w:ascii="Times New Roman" w:hAnsi="Times New Roman"/>
          <w:bCs/>
          <w:sz w:val="28"/>
          <w:szCs w:val="28"/>
        </w:rPr>
        <w:t>сихологічним чинник</w:t>
      </w:r>
      <w:r w:rsidR="008C7519">
        <w:rPr>
          <w:rFonts w:ascii="Times New Roman" w:hAnsi="Times New Roman"/>
          <w:bCs/>
          <w:sz w:val="28"/>
          <w:szCs w:val="28"/>
        </w:rPr>
        <w:t>о</w:t>
      </w:r>
      <w:r w:rsidRPr="00807796">
        <w:rPr>
          <w:rFonts w:ascii="Times New Roman" w:hAnsi="Times New Roman"/>
          <w:bCs/>
          <w:sz w:val="28"/>
          <w:szCs w:val="28"/>
        </w:rPr>
        <w:t>м, у першу чергу є:</w:t>
      </w:r>
      <w:r>
        <w:rPr>
          <w:rFonts w:ascii="Times New Roman" w:hAnsi="Times New Roman"/>
          <w:bCs/>
          <w:sz w:val="28"/>
          <w:szCs w:val="28"/>
        </w:rPr>
        <w:t xml:space="preserve"> </w:t>
      </w:r>
      <w:r w:rsidRPr="00807796">
        <w:rPr>
          <w:rFonts w:ascii="Times New Roman" w:hAnsi="Times New Roman"/>
          <w:bCs/>
          <w:i/>
          <w:sz w:val="28"/>
          <w:szCs w:val="28"/>
        </w:rPr>
        <w:t>страх втратити контроль</w:t>
      </w:r>
      <w:r>
        <w:rPr>
          <w:rFonts w:ascii="Times New Roman" w:hAnsi="Times New Roman"/>
          <w:sz w:val="28"/>
          <w:szCs w:val="28"/>
        </w:rPr>
        <w:t xml:space="preserve"> – о</w:t>
      </w:r>
      <w:r w:rsidRPr="00532153">
        <w:rPr>
          <w:rFonts w:ascii="Times New Roman" w:hAnsi="Times New Roman"/>
          <w:sz w:val="28"/>
          <w:szCs w:val="28"/>
        </w:rPr>
        <w:t xml:space="preserve">дним з головних психологічних аспектів, який присутній у </w:t>
      </w:r>
      <w:r w:rsidR="008C7519">
        <w:rPr>
          <w:rFonts w:ascii="Times New Roman" w:hAnsi="Times New Roman"/>
          <w:sz w:val="28"/>
          <w:szCs w:val="28"/>
        </w:rPr>
        <w:t>РХП</w:t>
      </w:r>
      <w:r w:rsidRPr="00532153">
        <w:rPr>
          <w:rFonts w:ascii="Times New Roman" w:hAnsi="Times New Roman"/>
          <w:sz w:val="28"/>
          <w:szCs w:val="28"/>
        </w:rPr>
        <w:t>, є відчуття втрати контролю над власним життям. Для осіб з анорексією або булімією це може проявлятися у спробах контролювати вагу та їжу, що стає єдиним способом зберігати відчуття контролю над іншими аспектами життя</w:t>
      </w:r>
      <w:r w:rsidR="008C7519">
        <w:rPr>
          <w:rFonts w:ascii="Times New Roman" w:hAnsi="Times New Roman"/>
          <w:sz w:val="28"/>
          <w:szCs w:val="28"/>
        </w:rPr>
        <w:t>.</w:t>
      </w:r>
    </w:p>
    <w:p w:rsidR="00807796" w:rsidRPr="00532153" w:rsidRDefault="00807796" w:rsidP="006F6633">
      <w:pPr>
        <w:spacing w:after="0" w:line="384" w:lineRule="auto"/>
        <w:ind w:firstLine="709"/>
        <w:jc w:val="both"/>
        <w:rPr>
          <w:rFonts w:ascii="Times New Roman" w:hAnsi="Times New Roman"/>
          <w:sz w:val="28"/>
          <w:szCs w:val="28"/>
        </w:rPr>
      </w:pPr>
      <w:r w:rsidRPr="00532153">
        <w:rPr>
          <w:rFonts w:ascii="Times New Roman" w:hAnsi="Times New Roman"/>
          <w:sz w:val="28"/>
          <w:szCs w:val="28"/>
        </w:rPr>
        <w:t>Лікування РХП є складним і багатогранним процесом, що вимагає комплексного підходу. Найбільш ефективним є поєднання психотерапевтичних методів, медикаментозного лікування та змін у харчових звичках.</w:t>
      </w:r>
      <w:r w:rsidR="008C7519">
        <w:rPr>
          <w:rFonts w:ascii="Times New Roman" w:hAnsi="Times New Roman"/>
          <w:sz w:val="28"/>
          <w:szCs w:val="28"/>
        </w:rPr>
        <w:t xml:space="preserve"> А саме:</w:t>
      </w:r>
    </w:p>
    <w:p w:rsidR="00807796" w:rsidRPr="008C7519" w:rsidRDefault="00807796" w:rsidP="006F6633">
      <w:pPr>
        <w:spacing w:after="0" w:line="384" w:lineRule="auto"/>
        <w:ind w:firstLine="709"/>
        <w:jc w:val="both"/>
        <w:rPr>
          <w:rFonts w:ascii="Times New Roman" w:hAnsi="Times New Roman"/>
          <w:bCs/>
          <w:sz w:val="28"/>
          <w:szCs w:val="28"/>
        </w:rPr>
      </w:pPr>
      <w:r w:rsidRPr="008C7519">
        <w:rPr>
          <w:rFonts w:ascii="Times New Roman" w:hAnsi="Times New Roman"/>
          <w:bCs/>
          <w:sz w:val="28"/>
          <w:szCs w:val="28"/>
        </w:rPr>
        <w:lastRenderedPageBreak/>
        <w:t xml:space="preserve">1. </w:t>
      </w:r>
      <w:r w:rsidRPr="008C7519">
        <w:rPr>
          <w:rFonts w:ascii="Times New Roman" w:hAnsi="Times New Roman"/>
          <w:bCs/>
          <w:i/>
          <w:sz w:val="28"/>
          <w:szCs w:val="28"/>
        </w:rPr>
        <w:t>Психотерапія</w:t>
      </w:r>
      <w:r w:rsidR="008C7519" w:rsidRPr="008C7519">
        <w:rPr>
          <w:rFonts w:ascii="Times New Roman" w:hAnsi="Times New Roman"/>
          <w:bCs/>
          <w:i/>
          <w:sz w:val="28"/>
          <w:szCs w:val="28"/>
        </w:rPr>
        <w:t>:</w:t>
      </w:r>
    </w:p>
    <w:p w:rsidR="00807796" w:rsidRPr="00012E68" w:rsidRDefault="00807796" w:rsidP="003B1E26">
      <w:pPr>
        <w:numPr>
          <w:ilvl w:val="0"/>
          <w:numId w:val="1"/>
        </w:numPr>
        <w:tabs>
          <w:tab w:val="clear" w:pos="720"/>
          <w:tab w:val="left" w:pos="0"/>
          <w:tab w:val="left" w:pos="142"/>
          <w:tab w:val="num" w:pos="993"/>
        </w:tabs>
        <w:spacing w:after="0" w:line="360" w:lineRule="auto"/>
        <w:ind w:left="0" w:firstLine="709"/>
        <w:jc w:val="both"/>
        <w:rPr>
          <w:rFonts w:ascii="Times New Roman" w:hAnsi="Times New Roman"/>
          <w:sz w:val="28"/>
          <w:szCs w:val="28"/>
        </w:rPr>
      </w:pPr>
      <w:r w:rsidRPr="006F6633">
        <w:rPr>
          <w:rFonts w:ascii="Times New Roman" w:hAnsi="Times New Roman"/>
          <w:bCs/>
          <w:sz w:val="28"/>
          <w:szCs w:val="28"/>
        </w:rPr>
        <w:t>Когнітивно-поведінкова терапія (</w:t>
      </w:r>
      <w:r w:rsidR="00012E68">
        <w:rPr>
          <w:rFonts w:ascii="Times New Roman" w:hAnsi="Times New Roman"/>
          <w:bCs/>
          <w:sz w:val="28"/>
          <w:szCs w:val="28"/>
        </w:rPr>
        <w:t xml:space="preserve">далі – </w:t>
      </w:r>
      <w:r w:rsidRPr="00012E68">
        <w:rPr>
          <w:rFonts w:ascii="Times New Roman" w:hAnsi="Times New Roman"/>
          <w:bCs/>
          <w:sz w:val="28"/>
          <w:szCs w:val="28"/>
        </w:rPr>
        <w:t>КПТ)</w:t>
      </w:r>
      <w:r w:rsidRPr="00012E68">
        <w:rPr>
          <w:rFonts w:ascii="Times New Roman" w:hAnsi="Times New Roman"/>
          <w:sz w:val="28"/>
          <w:szCs w:val="28"/>
        </w:rPr>
        <w:t xml:space="preserve"> є одним із основних методів лікування РХП. Вона спрямована на зміну негативних думок і переконань про їжу, вагу і тіло, що дозволяє пацієнтам розпізнати та змінити деструктивні патерни поведінки.</w:t>
      </w:r>
    </w:p>
    <w:p w:rsidR="00807796" w:rsidRPr="00532153" w:rsidRDefault="00807796" w:rsidP="003B1E26">
      <w:pPr>
        <w:numPr>
          <w:ilvl w:val="0"/>
          <w:numId w:val="1"/>
        </w:numPr>
        <w:tabs>
          <w:tab w:val="clear" w:pos="720"/>
          <w:tab w:val="left" w:pos="0"/>
          <w:tab w:val="left" w:pos="142"/>
          <w:tab w:val="num" w:pos="993"/>
        </w:tabs>
        <w:spacing w:after="0" w:line="360" w:lineRule="auto"/>
        <w:ind w:left="0" w:firstLine="709"/>
        <w:jc w:val="both"/>
        <w:rPr>
          <w:rFonts w:ascii="Times New Roman" w:hAnsi="Times New Roman"/>
          <w:sz w:val="28"/>
          <w:szCs w:val="28"/>
        </w:rPr>
      </w:pPr>
      <w:r w:rsidRPr="006F6633">
        <w:rPr>
          <w:rFonts w:ascii="Times New Roman" w:hAnsi="Times New Roman"/>
          <w:bCs/>
          <w:sz w:val="28"/>
          <w:szCs w:val="28"/>
        </w:rPr>
        <w:t>Сімейна терапія</w:t>
      </w:r>
      <w:r w:rsidRPr="00532153">
        <w:rPr>
          <w:rFonts w:ascii="Times New Roman" w:hAnsi="Times New Roman"/>
          <w:sz w:val="28"/>
          <w:szCs w:val="28"/>
        </w:rPr>
        <w:t xml:space="preserve"> допомагає працювати над відносинами між членами родини та підтримувати здорову динаміку в родині. Це особливо важливо для молоди</w:t>
      </w:r>
      <w:r w:rsidR="008C7519">
        <w:rPr>
          <w:rFonts w:ascii="Times New Roman" w:hAnsi="Times New Roman"/>
          <w:sz w:val="28"/>
          <w:szCs w:val="28"/>
        </w:rPr>
        <w:t>х пацієнтів, адже підтримка сім</w:t>
      </w:r>
      <w:r w:rsidR="008C7519" w:rsidRPr="008C7519">
        <w:rPr>
          <w:rFonts w:ascii="Times New Roman" w:hAnsi="Times New Roman"/>
          <w:sz w:val="28"/>
          <w:szCs w:val="28"/>
          <w:lang w:val="ru-RU"/>
        </w:rPr>
        <w:t>’</w:t>
      </w:r>
      <w:r w:rsidRPr="00532153">
        <w:rPr>
          <w:rFonts w:ascii="Times New Roman" w:hAnsi="Times New Roman"/>
          <w:sz w:val="28"/>
          <w:szCs w:val="28"/>
        </w:rPr>
        <w:t>ї є важливим чинником успішного лікування.</w:t>
      </w:r>
    </w:p>
    <w:p w:rsidR="00807796" w:rsidRPr="00532153" w:rsidRDefault="00807796" w:rsidP="003B1E26">
      <w:pPr>
        <w:numPr>
          <w:ilvl w:val="0"/>
          <w:numId w:val="1"/>
        </w:numPr>
        <w:tabs>
          <w:tab w:val="clear" w:pos="720"/>
          <w:tab w:val="left" w:pos="0"/>
          <w:tab w:val="left" w:pos="142"/>
          <w:tab w:val="num" w:pos="993"/>
        </w:tabs>
        <w:spacing w:after="0" w:line="360" w:lineRule="auto"/>
        <w:ind w:left="0" w:firstLine="709"/>
        <w:jc w:val="both"/>
        <w:rPr>
          <w:rFonts w:ascii="Times New Roman" w:hAnsi="Times New Roman"/>
          <w:sz w:val="28"/>
          <w:szCs w:val="28"/>
        </w:rPr>
      </w:pPr>
      <w:r w:rsidRPr="006F6633">
        <w:rPr>
          <w:rFonts w:ascii="Times New Roman" w:hAnsi="Times New Roman"/>
          <w:bCs/>
          <w:sz w:val="28"/>
          <w:szCs w:val="28"/>
        </w:rPr>
        <w:t>Міждисциплінарний підхід</w:t>
      </w:r>
      <w:r w:rsidRPr="006F6633">
        <w:rPr>
          <w:rFonts w:ascii="Times New Roman" w:hAnsi="Times New Roman"/>
          <w:sz w:val="28"/>
          <w:szCs w:val="28"/>
        </w:rPr>
        <w:t>.</w:t>
      </w:r>
      <w:r w:rsidRPr="00532153">
        <w:rPr>
          <w:rFonts w:ascii="Times New Roman" w:hAnsi="Times New Roman"/>
          <w:sz w:val="28"/>
          <w:szCs w:val="28"/>
        </w:rPr>
        <w:t xml:space="preserve"> У лікуванні часто беруть участь психологи, психіатри, дієтологи та інші спеціалісти для того, щоб забезпечити всебічну підтримку пацієнта.</w:t>
      </w:r>
    </w:p>
    <w:p w:rsidR="00807796" w:rsidRPr="008C7519" w:rsidRDefault="00807796" w:rsidP="008C7519">
      <w:pPr>
        <w:spacing w:after="0" w:line="360" w:lineRule="auto"/>
        <w:ind w:firstLine="709"/>
        <w:jc w:val="both"/>
        <w:rPr>
          <w:rFonts w:ascii="Times New Roman" w:hAnsi="Times New Roman"/>
          <w:bCs/>
          <w:sz w:val="28"/>
          <w:szCs w:val="28"/>
        </w:rPr>
      </w:pPr>
      <w:r w:rsidRPr="008C7519">
        <w:rPr>
          <w:rFonts w:ascii="Times New Roman" w:hAnsi="Times New Roman"/>
          <w:bCs/>
          <w:sz w:val="28"/>
          <w:szCs w:val="28"/>
        </w:rPr>
        <w:t xml:space="preserve">2. </w:t>
      </w:r>
      <w:r w:rsidRPr="008C7519">
        <w:rPr>
          <w:rFonts w:ascii="Times New Roman" w:hAnsi="Times New Roman"/>
          <w:bCs/>
          <w:i/>
          <w:sz w:val="28"/>
          <w:szCs w:val="28"/>
        </w:rPr>
        <w:t>Медикаментозне лікування</w:t>
      </w:r>
      <w:r w:rsidR="008C7519">
        <w:rPr>
          <w:rFonts w:ascii="Times New Roman" w:hAnsi="Times New Roman"/>
          <w:bCs/>
          <w:sz w:val="28"/>
          <w:szCs w:val="28"/>
        </w:rPr>
        <w:t xml:space="preserve"> – </w:t>
      </w:r>
      <w:r w:rsidR="008C7519">
        <w:rPr>
          <w:rFonts w:ascii="Times New Roman" w:hAnsi="Times New Roman"/>
          <w:sz w:val="28"/>
          <w:szCs w:val="28"/>
        </w:rPr>
        <w:t>в</w:t>
      </w:r>
      <w:r w:rsidRPr="00532153">
        <w:rPr>
          <w:rFonts w:ascii="Times New Roman" w:hAnsi="Times New Roman"/>
          <w:sz w:val="28"/>
          <w:szCs w:val="28"/>
        </w:rPr>
        <w:t xml:space="preserve"> окремих випадках медикаментозне лікування може бути необхідним для корекції порушень на нейрохімічному рівні, таких як депресія, тривога або порушення апетиту. Ліки, такі як антидепресанти, антипсихотики або препарати, що регулюють рівень серотоніну, можуть використовуватися для підтримки стабільного психічного стану пацієнта.</w:t>
      </w:r>
    </w:p>
    <w:p w:rsidR="00807796" w:rsidRPr="008C7519" w:rsidRDefault="00807796" w:rsidP="008C7519">
      <w:pPr>
        <w:spacing w:after="0" w:line="360" w:lineRule="auto"/>
        <w:ind w:firstLine="709"/>
        <w:jc w:val="both"/>
        <w:rPr>
          <w:rFonts w:ascii="Times New Roman" w:hAnsi="Times New Roman"/>
          <w:bCs/>
          <w:sz w:val="28"/>
          <w:szCs w:val="28"/>
        </w:rPr>
      </w:pPr>
      <w:r w:rsidRPr="008C7519">
        <w:rPr>
          <w:rFonts w:ascii="Times New Roman" w:hAnsi="Times New Roman"/>
          <w:bCs/>
          <w:sz w:val="28"/>
          <w:szCs w:val="28"/>
        </w:rPr>
        <w:t xml:space="preserve">3. </w:t>
      </w:r>
      <w:r w:rsidRPr="008C7519">
        <w:rPr>
          <w:rFonts w:ascii="Times New Roman" w:hAnsi="Times New Roman"/>
          <w:bCs/>
          <w:i/>
          <w:sz w:val="28"/>
          <w:szCs w:val="28"/>
        </w:rPr>
        <w:t>Профілактика</w:t>
      </w:r>
      <w:r w:rsidR="008C7519">
        <w:rPr>
          <w:rFonts w:ascii="Times New Roman" w:hAnsi="Times New Roman"/>
          <w:bCs/>
          <w:sz w:val="28"/>
          <w:szCs w:val="28"/>
        </w:rPr>
        <w:t xml:space="preserve"> – п</w:t>
      </w:r>
      <w:r w:rsidRPr="00532153">
        <w:rPr>
          <w:rFonts w:ascii="Times New Roman" w:hAnsi="Times New Roman"/>
          <w:sz w:val="28"/>
          <w:szCs w:val="28"/>
        </w:rPr>
        <w:t xml:space="preserve">рофілактика </w:t>
      </w:r>
      <w:r w:rsidR="008C7519">
        <w:rPr>
          <w:rFonts w:ascii="Times New Roman" w:hAnsi="Times New Roman"/>
          <w:sz w:val="28"/>
          <w:szCs w:val="28"/>
        </w:rPr>
        <w:t>РХП</w:t>
      </w:r>
      <w:r w:rsidRPr="00532153">
        <w:rPr>
          <w:rFonts w:ascii="Times New Roman" w:hAnsi="Times New Roman"/>
          <w:sz w:val="28"/>
          <w:szCs w:val="28"/>
        </w:rPr>
        <w:t xml:space="preserve"> включає освітні програми, спрямовані на формування здорових звичок у дітей і підлітків, а також на підтримку позитивного образу тіла. Важливими аспектами є зменшення тиску з боку суспільства щодо зовнішності та пропаганда здорового способу життя</w:t>
      </w:r>
      <w:r w:rsidR="005C241F">
        <w:rPr>
          <w:rFonts w:ascii="Times New Roman" w:hAnsi="Times New Roman"/>
          <w:sz w:val="28"/>
          <w:szCs w:val="28"/>
        </w:rPr>
        <w:t xml:space="preserve"> </w:t>
      </w:r>
      <w:r w:rsidR="005C241F" w:rsidRPr="005C241F">
        <w:rPr>
          <w:rFonts w:ascii="Times New Roman" w:hAnsi="Times New Roman"/>
          <w:sz w:val="28"/>
          <w:szCs w:val="28"/>
          <w:lang w:val="ru-RU"/>
        </w:rPr>
        <w:t>[</w:t>
      </w:r>
      <w:r w:rsidR="005C241F">
        <w:rPr>
          <w:rFonts w:ascii="Times New Roman" w:hAnsi="Times New Roman"/>
          <w:sz w:val="28"/>
          <w:szCs w:val="28"/>
          <w:lang w:val="ru-RU"/>
        </w:rPr>
        <w:t>23</w:t>
      </w:r>
      <w:r w:rsidR="005C241F" w:rsidRPr="005C241F">
        <w:rPr>
          <w:rFonts w:ascii="Times New Roman" w:hAnsi="Times New Roman"/>
          <w:sz w:val="28"/>
          <w:szCs w:val="28"/>
          <w:lang w:val="ru-RU"/>
        </w:rPr>
        <w:t xml:space="preserve">, с. </w:t>
      </w:r>
      <w:proofErr w:type="gramStart"/>
      <w:r w:rsidR="005C241F">
        <w:rPr>
          <w:rFonts w:ascii="Times New Roman" w:hAnsi="Times New Roman"/>
          <w:sz w:val="28"/>
          <w:szCs w:val="28"/>
          <w:lang w:val="ru-RU"/>
        </w:rPr>
        <w:t>184</w:t>
      </w:r>
      <w:r w:rsidR="005C241F" w:rsidRPr="005C241F">
        <w:rPr>
          <w:rFonts w:ascii="Times New Roman" w:hAnsi="Times New Roman"/>
          <w:sz w:val="28"/>
          <w:szCs w:val="28"/>
          <w:lang w:val="ru-RU"/>
        </w:rPr>
        <w:t>-</w:t>
      </w:r>
      <w:r w:rsidR="005C241F">
        <w:rPr>
          <w:rFonts w:ascii="Times New Roman" w:hAnsi="Times New Roman"/>
          <w:sz w:val="28"/>
          <w:szCs w:val="28"/>
          <w:lang w:val="ru-RU"/>
        </w:rPr>
        <w:t>191</w:t>
      </w:r>
      <w:r w:rsidR="005C241F" w:rsidRPr="005C241F">
        <w:rPr>
          <w:rFonts w:ascii="Times New Roman" w:hAnsi="Times New Roman"/>
          <w:sz w:val="28"/>
          <w:szCs w:val="28"/>
          <w:lang w:val="ru-RU"/>
        </w:rPr>
        <w:t>]</w:t>
      </w:r>
      <w:r w:rsidRPr="00532153">
        <w:rPr>
          <w:rFonts w:ascii="Times New Roman" w:hAnsi="Times New Roman"/>
          <w:sz w:val="28"/>
          <w:szCs w:val="28"/>
        </w:rPr>
        <w:t>.</w:t>
      </w:r>
      <w:proofErr w:type="gramEnd"/>
    </w:p>
    <w:p w:rsidR="00532153" w:rsidRPr="00532153" w:rsidRDefault="00756612" w:rsidP="00532153">
      <w:pPr>
        <w:spacing w:after="0" w:line="360" w:lineRule="auto"/>
        <w:ind w:firstLine="709"/>
        <w:jc w:val="both"/>
        <w:rPr>
          <w:rFonts w:ascii="Times New Roman" w:hAnsi="Times New Roman"/>
          <w:sz w:val="28"/>
          <w:szCs w:val="28"/>
        </w:rPr>
      </w:pPr>
      <w:r>
        <w:rPr>
          <w:rFonts w:ascii="Times New Roman" w:hAnsi="Times New Roman"/>
          <w:sz w:val="28"/>
          <w:szCs w:val="28"/>
        </w:rPr>
        <w:t>Отож, РХП</w:t>
      </w:r>
      <w:r w:rsidR="00532153" w:rsidRPr="00532153">
        <w:rPr>
          <w:rFonts w:ascii="Times New Roman" w:hAnsi="Times New Roman"/>
          <w:sz w:val="28"/>
          <w:szCs w:val="28"/>
        </w:rPr>
        <w:t xml:space="preserve"> є серйозними психічними захворюваннями, що потребують комплексного лікування, включаючи психотерапію, медикаментозну терапію та нутриціологічну підтримку. Запобігання РХП можливе через формування здорового ставлення до харчування, психоосвіту та зменшення соціального тиску щодо зовнішності.</w:t>
      </w:r>
    </w:p>
    <w:p w:rsidR="00532153" w:rsidRPr="00532153" w:rsidRDefault="006F6633" w:rsidP="006F6633">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РХП</w:t>
      </w:r>
      <w:r w:rsidR="00532153" w:rsidRPr="00532153">
        <w:rPr>
          <w:rFonts w:ascii="Times New Roman" w:hAnsi="Times New Roman"/>
          <w:sz w:val="28"/>
          <w:szCs w:val="28"/>
        </w:rPr>
        <w:t xml:space="preserve"> мають складну етіологію, що включає біологічні, психологічні та соціальні фактори. Лікування цих розладів потребує індивідуального підходу, при якому поєднуються психотерапевтичні методи, </w:t>
      </w:r>
      <w:r w:rsidR="00532153" w:rsidRPr="00532153">
        <w:rPr>
          <w:rFonts w:ascii="Times New Roman" w:hAnsi="Times New Roman"/>
          <w:sz w:val="28"/>
          <w:szCs w:val="28"/>
        </w:rPr>
        <w:lastRenderedPageBreak/>
        <w:t>медикаментозна терапія та харчові рекомендації. Важливими аспектами є також профілактика та підтримка здорового ставлення до тіла і харчування в суспільстві.</w:t>
      </w:r>
      <w:r>
        <w:rPr>
          <w:rFonts w:ascii="Times New Roman" w:hAnsi="Times New Roman"/>
          <w:sz w:val="28"/>
          <w:szCs w:val="28"/>
        </w:rPr>
        <w:t xml:space="preserve"> РХП</w:t>
      </w:r>
      <w:r w:rsidR="00532153" w:rsidRPr="00532153">
        <w:rPr>
          <w:rFonts w:ascii="Times New Roman" w:hAnsi="Times New Roman"/>
          <w:sz w:val="28"/>
          <w:szCs w:val="28"/>
        </w:rPr>
        <w:t xml:space="preserve"> розвиваються під впливом комбінації біологічних, психологічних і соціальних чинників. Розуміння цих причин є важливим для ефективного лікування та профілактики. Це дозволяє не тільки лікувати сам розлад, але й знижувати ризик розвитку РХП серед більш вразливих груп населення, таких як підлітки та молодь.</w:t>
      </w:r>
    </w:p>
    <w:p w:rsidR="00532153" w:rsidRDefault="00532153" w:rsidP="00532153">
      <w:pPr>
        <w:spacing w:after="0" w:line="360" w:lineRule="auto"/>
        <w:ind w:firstLine="709"/>
        <w:jc w:val="both"/>
        <w:rPr>
          <w:rFonts w:ascii="Times New Roman" w:hAnsi="Times New Roman"/>
          <w:sz w:val="28"/>
          <w:szCs w:val="28"/>
        </w:rPr>
      </w:pPr>
    </w:p>
    <w:p w:rsidR="006F6633" w:rsidRPr="006F6633" w:rsidRDefault="006F6633" w:rsidP="00532153">
      <w:pPr>
        <w:spacing w:after="0" w:line="360" w:lineRule="auto"/>
        <w:ind w:firstLine="709"/>
        <w:jc w:val="both"/>
        <w:rPr>
          <w:rFonts w:ascii="Times New Roman" w:hAnsi="Times New Roman"/>
          <w:b/>
          <w:sz w:val="28"/>
          <w:szCs w:val="28"/>
        </w:rPr>
      </w:pPr>
      <w:r w:rsidRPr="006F6633">
        <w:rPr>
          <w:rFonts w:ascii="Times New Roman" w:hAnsi="Times New Roman"/>
          <w:b/>
          <w:sz w:val="28"/>
          <w:szCs w:val="28"/>
        </w:rPr>
        <w:t>1.2. Основні види розладів харчової поведінки</w:t>
      </w:r>
    </w:p>
    <w:p w:rsidR="006F6633" w:rsidRDefault="006F6633" w:rsidP="00532153">
      <w:pPr>
        <w:spacing w:after="0" w:line="360" w:lineRule="auto"/>
        <w:ind w:firstLine="709"/>
        <w:jc w:val="both"/>
        <w:rPr>
          <w:rFonts w:ascii="Times New Roman" w:hAnsi="Times New Roman"/>
          <w:sz w:val="28"/>
          <w:szCs w:val="28"/>
        </w:rPr>
      </w:pPr>
    </w:p>
    <w:p w:rsidR="003901DD" w:rsidRDefault="003901DD" w:rsidP="00532153">
      <w:pPr>
        <w:spacing w:after="0" w:line="360" w:lineRule="auto"/>
        <w:ind w:firstLine="709"/>
        <w:jc w:val="both"/>
        <w:rPr>
          <w:rFonts w:ascii="Times New Roman" w:hAnsi="Times New Roman"/>
          <w:sz w:val="28"/>
          <w:szCs w:val="28"/>
        </w:rPr>
      </w:pPr>
      <w:r>
        <w:rPr>
          <w:rFonts w:ascii="Times New Roman" w:hAnsi="Times New Roman"/>
          <w:sz w:val="28"/>
          <w:szCs w:val="28"/>
        </w:rPr>
        <w:t>РХП</w:t>
      </w:r>
      <w:r w:rsidRPr="003901DD">
        <w:rPr>
          <w:rFonts w:ascii="Times New Roman" w:hAnsi="Times New Roman"/>
          <w:sz w:val="28"/>
          <w:szCs w:val="28"/>
        </w:rPr>
        <w:t xml:space="preserve"> – це серйозні психічні порушення, що характеризуються патологічними звичками в харчуванні та спотвореним сприйняттям власного тіла. Вони можуть мати ру</w:t>
      </w:r>
      <w:r>
        <w:rPr>
          <w:rFonts w:ascii="Times New Roman" w:hAnsi="Times New Roman"/>
          <w:sz w:val="28"/>
          <w:szCs w:val="28"/>
        </w:rPr>
        <w:t>йнівний вплив на фізичне здоров</w:t>
      </w:r>
      <w:r w:rsidRPr="003901DD">
        <w:rPr>
          <w:rFonts w:ascii="Times New Roman" w:hAnsi="Times New Roman"/>
          <w:sz w:val="28"/>
          <w:szCs w:val="28"/>
        </w:rPr>
        <w:t>’я, психологічний стан і соціальне життя людини. До основних видів цих розладів належать анорексія, булімія, компульсивне переїдання та інші менш поширені</w:t>
      </w:r>
      <w:r>
        <w:rPr>
          <w:rFonts w:ascii="Times New Roman" w:hAnsi="Times New Roman"/>
          <w:sz w:val="28"/>
          <w:szCs w:val="28"/>
        </w:rPr>
        <w:t>, але не менш небезпечні стани.</w:t>
      </w:r>
    </w:p>
    <w:p w:rsidR="003901DD" w:rsidRPr="003901DD" w:rsidRDefault="003901DD" w:rsidP="003901DD">
      <w:pPr>
        <w:spacing w:after="0" w:line="360" w:lineRule="auto"/>
        <w:ind w:firstLine="709"/>
        <w:jc w:val="both"/>
        <w:rPr>
          <w:rFonts w:ascii="Times New Roman" w:hAnsi="Times New Roman"/>
          <w:sz w:val="28"/>
          <w:szCs w:val="28"/>
        </w:rPr>
      </w:pPr>
      <w:r w:rsidRPr="003901DD">
        <w:rPr>
          <w:rFonts w:ascii="Times New Roman" w:hAnsi="Times New Roman"/>
          <w:sz w:val="28"/>
          <w:szCs w:val="28"/>
        </w:rPr>
        <w:t>Нервова анорексія – це розлад харчової поведінки, що характеризується навмисною значною втратою маси тіла, яка спричинена надмірним обмеженням у споживанні їжі, страхом набрати вагу та спотвореним сприйняттям власного тіла</w:t>
      </w:r>
      <w:r w:rsidR="00EB7E16">
        <w:rPr>
          <w:rFonts w:ascii="Times New Roman" w:hAnsi="Times New Roman"/>
          <w:sz w:val="28"/>
          <w:szCs w:val="28"/>
        </w:rPr>
        <w:t xml:space="preserve"> </w:t>
      </w:r>
      <w:r w:rsidR="00EB7E16" w:rsidRPr="00EB7E16">
        <w:rPr>
          <w:rFonts w:ascii="Times New Roman" w:hAnsi="Times New Roman"/>
          <w:sz w:val="28"/>
          <w:szCs w:val="28"/>
        </w:rPr>
        <w:t>[</w:t>
      </w:r>
      <w:r w:rsidR="00EB7E16">
        <w:rPr>
          <w:rFonts w:ascii="Times New Roman" w:hAnsi="Times New Roman"/>
          <w:sz w:val="28"/>
          <w:szCs w:val="28"/>
        </w:rPr>
        <w:t>36</w:t>
      </w:r>
      <w:r w:rsidR="00EB7E16" w:rsidRPr="00EB7E16">
        <w:rPr>
          <w:rFonts w:ascii="Times New Roman" w:hAnsi="Times New Roman"/>
          <w:sz w:val="28"/>
          <w:szCs w:val="28"/>
        </w:rPr>
        <w:t>].</w:t>
      </w:r>
      <w:r w:rsidRPr="003901DD">
        <w:rPr>
          <w:rFonts w:ascii="Times New Roman" w:hAnsi="Times New Roman"/>
          <w:sz w:val="28"/>
          <w:szCs w:val="28"/>
        </w:rPr>
        <w:t xml:space="preserve"> Це серйозне психологічне захворювання, яке може мати небезпечн</w:t>
      </w:r>
      <w:r>
        <w:rPr>
          <w:rFonts w:ascii="Times New Roman" w:hAnsi="Times New Roman"/>
          <w:sz w:val="28"/>
          <w:szCs w:val="28"/>
        </w:rPr>
        <w:t>і наслідки для фізичного здоров</w:t>
      </w:r>
      <w:r w:rsidRPr="003901DD">
        <w:rPr>
          <w:rFonts w:ascii="Times New Roman" w:hAnsi="Times New Roman"/>
          <w:sz w:val="28"/>
          <w:szCs w:val="28"/>
        </w:rPr>
        <w:t xml:space="preserve">’я та навіть призвести до летального результату. Найчастіше нервова анорексія розвивається у підлітків і молодих жінок, хоча може зустрічатися і у чоловіків. Основними симптомами цього розладу є надмірне обмеження харчування, інтенсивні фізичні навантаження, страх набрати зайві кілограми, надмірна худорлявість та відмова визнавати проблему. Люди з нервовою анорексією часто застосовують додаткові методи контролю ваги, такі як викликання блювоти, вживання проносних засобів або діуретиків. Це може призвести до серйозних ускладнень, зокрема виснаження організму, гормональних порушень, остеопорозу, серцево-судинних проблем і навіть незворотних змін у внутрішніх органах. Причини виникнення нервової анорексії є комплексними та можуть включати біологічні, психологічні та </w:t>
      </w:r>
      <w:r w:rsidRPr="003901DD">
        <w:rPr>
          <w:rFonts w:ascii="Times New Roman" w:hAnsi="Times New Roman"/>
          <w:sz w:val="28"/>
          <w:szCs w:val="28"/>
        </w:rPr>
        <w:lastRenderedPageBreak/>
        <w:t>соціальні фактори. Значну роль відіграють сімейні обставини, соціальний тиск, ідеалізація худорлявості та особистісні риси, такі як перфекціонізм і низька самооцінка. Лікування цього захворювання вимагає комплексного підходу, який включає психотерапію, корекцію харчової поведінки та, у важких випадках, медикаментозну підтримку. Успішне відновлення можливе за умови раннього виявлення проблеми та цілісного підходу до терапії, що охоплює як фізичне, так і психологічне відновлення пацієнта</w:t>
      </w:r>
      <w:r w:rsidR="00AA635A">
        <w:rPr>
          <w:rFonts w:ascii="Times New Roman" w:hAnsi="Times New Roman"/>
          <w:sz w:val="28"/>
          <w:szCs w:val="28"/>
        </w:rPr>
        <w:t xml:space="preserve"> </w:t>
      </w:r>
      <w:r w:rsidR="00AA635A" w:rsidRPr="00AA635A">
        <w:rPr>
          <w:rFonts w:ascii="Times New Roman" w:hAnsi="Times New Roman"/>
          <w:sz w:val="28"/>
          <w:szCs w:val="28"/>
        </w:rPr>
        <w:t>[</w:t>
      </w:r>
      <w:r w:rsidR="00AA635A">
        <w:rPr>
          <w:rFonts w:ascii="Times New Roman" w:hAnsi="Times New Roman"/>
          <w:sz w:val="28"/>
          <w:szCs w:val="28"/>
        </w:rPr>
        <w:t>1, с. 5-12</w:t>
      </w:r>
      <w:r w:rsidR="00AA635A" w:rsidRPr="00AA635A">
        <w:rPr>
          <w:rFonts w:ascii="Times New Roman" w:hAnsi="Times New Roman"/>
          <w:sz w:val="28"/>
          <w:szCs w:val="28"/>
        </w:rPr>
        <w:t>]</w:t>
      </w:r>
      <w:r w:rsidRPr="003901DD">
        <w:rPr>
          <w:rFonts w:ascii="Times New Roman" w:hAnsi="Times New Roman"/>
          <w:sz w:val="28"/>
          <w:szCs w:val="28"/>
        </w:rPr>
        <w:t>.</w:t>
      </w:r>
    </w:p>
    <w:p w:rsidR="00373B3C" w:rsidRPr="00373B3C" w:rsidRDefault="00373B3C" w:rsidP="00373B3C">
      <w:pPr>
        <w:spacing w:after="0" w:line="360" w:lineRule="auto"/>
        <w:ind w:firstLine="709"/>
        <w:jc w:val="both"/>
        <w:rPr>
          <w:rFonts w:ascii="Times New Roman" w:hAnsi="Times New Roman"/>
          <w:sz w:val="28"/>
          <w:szCs w:val="28"/>
        </w:rPr>
      </w:pPr>
      <w:r w:rsidRPr="00373B3C">
        <w:rPr>
          <w:rFonts w:ascii="Times New Roman" w:hAnsi="Times New Roman"/>
          <w:bCs/>
          <w:sz w:val="28"/>
          <w:szCs w:val="28"/>
        </w:rPr>
        <w:t>Нервова булімія</w:t>
      </w:r>
      <w:r w:rsidRPr="00373B3C">
        <w:rPr>
          <w:rFonts w:ascii="Times New Roman" w:hAnsi="Times New Roman"/>
          <w:sz w:val="28"/>
          <w:szCs w:val="28"/>
        </w:rPr>
        <w:t xml:space="preserve"> – це серйозний психічний розлад харчової поведінки, що характеризується повторюваними епізодами неконтрольованого переїдання, після яких лю</w:t>
      </w:r>
      <w:r>
        <w:rPr>
          <w:rFonts w:ascii="Times New Roman" w:hAnsi="Times New Roman"/>
          <w:sz w:val="28"/>
          <w:szCs w:val="28"/>
        </w:rPr>
        <w:t>дина намагається компенсувати з</w:t>
      </w:r>
      <w:r w:rsidRPr="00373B3C">
        <w:rPr>
          <w:rFonts w:ascii="Times New Roman" w:hAnsi="Times New Roman"/>
          <w:sz w:val="28"/>
          <w:szCs w:val="28"/>
        </w:rPr>
        <w:t>’їдене, вдаючись до різних методів позбавлення від їжі. До таких компенсаторних дій належать самовикликане блювання, надмірні фізичні навантаження, застосування проносних або сечогінних засобів, а також суворі обмежувальні дієти, що призводять до замкненого циклу: переїдання – почуття провини – спроби компенсувати – знову переїдання. Нервова булімія тісно пов’язана з емоційним станом людини, її самооцінкою та сприйняттям власного тіла. Часто вона супроводжується депресією, тривожними розладами та іншими психологічними проблемами</w:t>
      </w:r>
      <w:r w:rsidR="00AA635A">
        <w:rPr>
          <w:rFonts w:ascii="Times New Roman" w:hAnsi="Times New Roman"/>
          <w:sz w:val="28"/>
          <w:szCs w:val="28"/>
        </w:rPr>
        <w:t xml:space="preserve"> </w:t>
      </w:r>
      <w:r w:rsidR="00AA635A" w:rsidRPr="00AA635A">
        <w:rPr>
          <w:rFonts w:ascii="Times New Roman" w:hAnsi="Times New Roman"/>
          <w:sz w:val="28"/>
          <w:szCs w:val="28"/>
        </w:rPr>
        <w:t>[</w:t>
      </w:r>
      <w:r w:rsidR="00AA635A">
        <w:rPr>
          <w:rFonts w:ascii="Times New Roman" w:hAnsi="Times New Roman"/>
          <w:sz w:val="28"/>
          <w:szCs w:val="28"/>
        </w:rPr>
        <w:t>2</w:t>
      </w:r>
      <w:r w:rsidR="00AA635A" w:rsidRPr="00AA635A">
        <w:rPr>
          <w:rFonts w:ascii="Times New Roman" w:hAnsi="Times New Roman"/>
          <w:sz w:val="28"/>
          <w:szCs w:val="28"/>
        </w:rPr>
        <w:t xml:space="preserve">, с. </w:t>
      </w:r>
      <w:r w:rsidR="00AA635A">
        <w:rPr>
          <w:rFonts w:ascii="Times New Roman" w:hAnsi="Times New Roman"/>
          <w:sz w:val="28"/>
          <w:szCs w:val="28"/>
        </w:rPr>
        <w:t>9</w:t>
      </w:r>
      <w:r w:rsidR="00AA635A" w:rsidRPr="00AA635A">
        <w:rPr>
          <w:rFonts w:ascii="Times New Roman" w:hAnsi="Times New Roman"/>
          <w:sz w:val="28"/>
          <w:szCs w:val="28"/>
        </w:rPr>
        <w:t>-1</w:t>
      </w:r>
      <w:r w:rsidR="00AA635A">
        <w:rPr>
          <w:rFonts w:ascii="Times New Roman" w:hAnsi="Times New Roman"/>
          <w:sz w:val="28"/>
          <w:szCs w:val="28"/>
        </w:rPr>
        <w:t>8</w:t>
      </w:r>
      <w:r w:rsidR="00AA635A" w:rsidRPr="00AA635A">
        <w:rPr>
          <w:rFonts w:ascii="Times New Roman" w:hAnsi="Times New Roman"/>
          <w:sz w:val="28"/>
          <w:szCs w:val="28"/>
        </w:rPr>
        <w:t>].</w:t>
      </w:r>
    </w:p>
    <w:p w:rsidR="00373B3C" w:rsidRDefault="00373B3C" w:rsidP="00373B3C">
      <w:pPr>
        <w:spacing w:after="0" w:line="360" w:lineRule="auto"/>
        <w:ind w:firstLine="709"/>
        <w:jc w:val="both"/>
        <w:rPr>
          <w:rFonts w:ascii="Times New Roman" w:hAnsi="Times New Roman"/>
          <w:sz w:val="28"/>
          <w:szCs w:val="28"/>
        </w:rPr>
      </w:pPr>
      <w:r w:rsidRPr="00373B3C">
        <w:rPr>
          <w:rFonts w:ascii="Times New Roman" w:hAnsi="Times New Roman"/>
          <w:sz w:val="28"/>
          <w:szCs w:val="28"/>
        </w:rPr>
        <w:t>Розвиток нервової булімії може бути зумовлений поєднанням біологічних, психологічних та соціальних факторів. Серед основних причин виділяють:</w:t>
      </w:r>
    </w:p>
    <w:p w:rsidR="00373B3C" w:rsidRDefault="00373B3C" w:rsidP="00373B3C">
      <w:pPr>
        <w:spacing w:after="0" w:line="360" w:lineRule="auto"/>
        <w:ind w:firstLine="709"/>
        <w:jc w:val="both"/>
        <w:rPr>
          <w:rFonts w:ascii="Times New Roman" w:hAnsi="Times New Roman"/>
          <w:sz w:val="28"/>
          <w:szCs w:val="28"/>
        </w:rPr>
      </w:pPr>
      <w:r>
        <w:rPr>
          <w:rFonts w:ascii="Times New Roman" w:hAnsi="Times New Roman"/>
          <w:sz w:val="28"/>
          <w:szCs w:val="28"/>
        </w:rPr>
        <w:t xml:space="preserve">1. </w:t>
      </w:r>
      <w:r w:rsidRPr="00373B3C">
        <w:rPr>
          <w:rFonts w:ascii="Times New Roman" w:hAnsi="Times New Roman"/>
          <w:bCs/>
          <w:i/>
          <w:sz w:val="28"/>
          <w:szCs w:val="28"/>
        </w:rPr>
        <w:t>Соціальний тиск та ідеали краси.</w:t>
      </w:r>
      <w:r w:rsidRPr="00373B3C">
        <w:rPr>
          <w:rFonts w:ascii="Times New Roman" w:hAnsi="Times New Roman"/>
          <w:sz w:val="28"/>
          <w:szCs w:val="28"/>
        </w:rPr>
        <w:t xml:space="preserve"> Сучасні стандарти стрункості, що пропагуються у медіа, можуть змушувати людей прагнути нереалістичних параметрів тіла, що, у свою чергу, породжує постійне незадоволення власною зовнішністю.</w:t>
      </w:r>
    </w:p>
    <w:p w:rsidR="00373B3C" w:rsidRDefault="00373B3C" w:rsidP="00373B3C">
      <w:pPr>
        <w:spacing w:after="0" w:line="360" w:lineRule="auto"/>
        <w:ind w:firstLine="709"/>
        <w:jc w:val="both"/>
        <w:rPr>
          <w:rFonts w:ascii="Times New Roman" w:hAnsi="Times New Roman"/>
          <w:sz w:val="28"/>
          <w:szCs w:val="28"/>
        </w:rPr>
      </w:pPr>
      <w:r>
        <w:rPr>
          <w:rFonts w:ascii="Times New Roman" w:hAnsi="Times New Roman"/>
          <w:bCs/>
          <w:i/>
          <w:sz w:val="28"/>
          <w:szCs w:val="28"/>
        </w:rPr>
        <w:t>2.</w:t>
      </w:r>
      <w:r>
        <w:rPr>
          <w:rFonts w:ascii="Times New Roman" w:hAnsi="Times New Roman"/>
          <w:b/>
          <w:bCs/>
          <w:sz w:val="28"/>
          <w:szCs w:val="28"/>
        </w:rPr>
        <w:t xml:space="preserve"> </w:t>
      </w:r>
      <w:r w:rsidRPr="00373B3C">
        <w:rPr>
          <w:rFonts w:ascii="Times New Roman" w:hAnsi="Times New Roman"/>
          <w:bCs/>
          <w:i/>
          <w:sz w:val="28"/>
          <w:szCs w:val="28"/>
        </w:rPr>
        <w:t>Психологічні фактори.</w:t>
      </w:r>
      <w:r w:rsidRPr="00373B3C">
        <w:rPr>
          <w:rFonts w:ascii="Times New Roman" w:hAnsi="Times New Roman"/>
          <w:sz w:val="28"/>
          <w:szCs w:val="28"/>
        </w:rPr>
        <w:t xml:space="preserve"> Люди, які страждають на булімію, часто мають низьку самооцінку, підвищений рівень тривожності та схильність до самокритики. Вони можуть використовувати їжу як спосіб контролю над своїм життям або як засіб боротьби зі стресом і негативними емоціями.</w:t>
      </w:r>
    </w:p>
    <w:p w:rsidR="00373B3C" w:rsidRDefault="00373B3C" w:rsidP="00373B3C">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3. </w:t>
      </w:r>
      <w:r w:rsidRPr="00373B3C">
        <w:rPr>
          <w:rFonts w:ascii="Times New Roman" w:hAnsi="Times New Roman"/>
          <w:bCs/>
          <w:i/>
          <w:sz w:val="28"/>
          <w:szCs w:val="28"/>
        </w:rPr>
        <w:t>Генетична схильність.</w:t>
      </w:r>
      <w:r w:rsidRPr="00373B3C">
        <w:rPr>
          <w:rFonts w:ascii="Times New Roman" w:hAnsi="Times New Roman"/>
          <w:sz w:val="28"/>
          <w:szCs w:val="28"/>
        </w:rPr>
        <w:t xml:space="preserve"> Дослідження показують, що в деяких випадках нервова булімія може передаватися у спадок, тобто люди з родичами, які мають цей розлад, мають вищий ризик його розвитку.</w:t>
      </w:r>
    </w:p>
    <w:p w:rsidR="00373B3C" w:rsidRPr="00373B3C" w:rsidRDefault="00373B3C" w:rsidP="00373B3C">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Pr="00373B3C">
        <w:rPr>
          <w:rFonts w:ascii="Times New Roman" w:hAnsi="Times New Roman"/>
          <w:bCs/>
          <w:i/>
          <w:sz w:val="28"/>
          <w:szCs w:val="28"/>
        </w:rPr>
        <w:t>Досвід дитинства та сімейні відносини.</w:t>
      </w:r>
      <w:r w:rsidRPr="00373B3C">
        <w:rPr>
          <w:rFonts w:ascii="Times New Roman" w:hAnsi="Times New Roman"/>
          <w:sz w:val="28"/>
          <w:szCs w:val="28"/>
        </w:rPr>
        <w:t xml:space="preserve"> Жорстке виховання, надмірна критика з боку батьків, емоційне або фізичне насильство, ранній негативний досвід, пов’язаний із їжею або тілесним образом, можуть сприяти розвитку </w:t>
      </w:r>
      <w:proofErr w:type="spellStart"/>
      <w:r w:rsidRPr="00373B3C">
        <w:rPr>
          <w:rFonts w:ascii="Times New Roman" w:hAnsi="Times New Roman"/>
          <w:sz w:val="28"/>
          <w:szCs w:val="28"/>
        </w:rPr>
        <w:t>булімії</w:t>
      </w:r>
      <w:proofErr w:type="spellEnd"/>
      <w:r w:rsidRPr="00373B3C">
        <w:rPr>
          <w:rFonts w:ascii="Times New Roman" w:hAnsi="Times New Roman"/>
          <w:sz w:val="28"/>
          <w:szCs w:val="28"/>
        </w:rPr>
        <w:t xml:space="preserve"> в дорослому віці</w:t>
      </w:r>
      <w:r w:rsidR="00AA635A">
        <w:rPr>
          <w:rFonts w:ascii="Times New Roman" w:hAnsi="Times New Roman"/>
          <w:sz w:val="28"/>
          <w:szCs w:val="28"/>
        </w:rPr>
        <w:t xml:space="preserve"> </w:t>
      </w:r>
      <w:r w:rsidR="00AA635A" w:rsidRPr="00AA635A">
        <w:rPr>
          <w:rFonts w:ascii="Times New Roman" w:hAnsi="Times New Roman"/>
          <w:sz w:val="28"/>
          <w:szCs w:val="28"/>
        </w:rPr>
        <w:t>[</w:t>
      </w:r>
      <w:r w:rsidR="00AA635A">
        <w:rPr>
          <w:rFonts w:ascii="Times New Roman" w:hAnsi="Times New Roman"/>
          <w:sz w:val="28"/>
          <w:szCs w:val="28"/>
        </w:rPr>
        <w:t>6</w:t>
      </w:r>
      <w:r w:rsidR="00AA635A" w:rsidRPr="00AA635A">
        <w:rPr>
          <w:rFonts w:ascii="Times New Roman" w:hAnsi="Times New Roman"/>
          <w:sz w:val="28"/>
          <w:szCs w:val="28"/>
        </w:rPr>
        <w:t>, с. 5</w:t>
      </w:r>
      <w:r w:rsidR="00AA635A">
        <w:rPr>
          <w:rFonts w:ascii="Times New Roman" w:hAnsi="Times New Roman"/>
          <w:sz w:val="28"/>
          <w:szCs w:val="28"/>
        </w:rPr>
        <w:t>7</w:t>
      </w:r>
      <w:r w:rsidR="00AA635A" w:rsidRPr="00AA635A">
        <w:rPr>
          <w:rFonts w:ascii="Times New Roman" w:hAnsi="Times New Roman"/>
          <w:sz w:val="28"/>
          <w:szCs w:val="28"/>
        </w:rPr>
        <w:t>-</w:t>
      </w:r>
      <w:r w:rsidR="00AA635A">
        <w:rPr>
          <w:rFonts w:ascii="Times New Roman" w:hAnsi="Times New Roman"/>
          <w:sz w:val="28"/>
          <w:szCs w:val="28"/>
        </w:rPr>
        <w:t>68</w:t>
      </w:r>
      <w:r w:rsidR="00AA635A" w:rsidRPr="00AA635A">
        <w:rPr>
          <w:rFonts w:ascii="Times New Roman" w:hAnsi="Times New Roman"/>
          <w:sz w:val="28"/>
          <w:szCs w:val="28"/>
        </w:rPr>
        <w:t>].</w:t>
      </w:r>
    </w:p>
    <w:p w:rsidR="00373B3C" w:rsidRPr="00373B3C" w:rsidRDefault="00373B3C" w:rsidP="00012E68">
      <w:pPr>
        <w:spacing w:after="0" w:line="360" w:lineRule="auto"/>
        <w:ind w:firstLine="709"/>
        <w:jc w:val="both"/>
        <w:rPr>
          <w:rFonts w:ascii="Times New Roman" w:hAnsi="Times New Roman"/>
          <w:sz w:val="28"/>
          <w:szCs w:val="28"/>
        </w:rPr>
      </w:pPr>
      <w:r w:rsidRPr="00373B3C">
        <w:rPr>
          <w:rFonts w:ascii="Times New Roman" w:hAnsi="Times New Roman"/>
          <w:sz w:val="28"/>
          <w:szCs w:val="28"/>
        </w:rPr>
        <w:t xml:space="preserve">Цей розлад проявляється як у поведінці, так і на фізичному рівні. Основні ознаки нервової </w:t>
      </w:r>
      <w:proofErr w:type="spellStart"/>
      <w:r w:rsidRPr="00373B3C">
        <w:rPr>
          <w:rFonts w:ascii="Times New Roman" w:hAnsi="Times New Roman"/>
          <w:sz w:val="28"/>
          <w:szCs w:val="28"/>
        </w:rPr>
        <w:t>булімії</w:t>
      </w:r>
      <w:proofErr w:type="spellEnd"/>
      <w:r w:rsidRPr="00373B3C">
        <w:rPr>
          <w:rFonts w:ascii="Times New Roman" w:hAnsi="Times New Roman"/>
          <w:sz w:val="28"/>
          <w:szCs w:val="28"/>
        </w:rPr>
        <w:t xml:space="preserve"> включають:</w:t>
      </w:r>
      <w:r>
        <w:rPr>
          <w:rFonts w:ascii="Times New Roman" w:hAnsi="Times New Roman"/>
          <w:sz w:val="28"/>
          <w:szCs w:val="28"/>
        </w:rPr>
        <w:t xml:space="preserve"> </w:t>
      </w:r>
      <w:r w:rsidRPr="00373B3C">
        <w:rPr>
          <w:rFonts w:ascii="Times New Roman" w:hAnsi="Times New Roman"/>
          <w:bCs/>
          <w:sz w:val="28"/>
          <w:szCs w:val="28"/>
        </w:rPr>
        <w:t>епізоди неконтрольованого переїдання,</w:t>
      </w:r>
      <w:r w:rsidRPr="00373B3C">
        <w:rPr>
          <w:rFonts w:ascii="Times New Roman" w:hAnsi="Times New Roman"/>
          <w:sz w:val="28"/>
          <w:szCs w:val="28"/>
        </w:rPr>
        <w:t xml:space="preserve"> під час яких людина швидко вживає велику кількість їжі, часто не</w:t>
      </w:r>
      <w:r w:rsidR="00012E68">
        <w:rPr>
          <w:rFonts w:ascii="Times New Roman" w:hAnsi="Times New Roman"/>
          <w:sz w:val="28"/>
          <w:szCs w:val="28"/>
        </w:rPr>
        <w:t xml:space="preserve"> відчуваючи смаку або насичення; </w:t>
      </w:r>
      <w:r w:rsidR="00012E68" w:rsidRPr="00012E68">
        <w:rPr>
          <w:rFonts w:ascii="Times New Roman" w:hAnsi="Times New Roman"/>
          <w:bCs/>
          <w:sz w:val="28"/>
          <w:szCs w:val="28"/>
        </w:rPr>
        <w:t>п</w:t>
      </w:r>
      <w:r w:rsidRPr="00012E68">
        <w:rPr>
          <w:rFonts w:ascii="Times New Roman" w:hAnsi="Times New Roman"/>
          <w:bCs/>
          <w:sz w:val="28"/>
          <w:szCs w:val="28"/>
        </w:rPr>
        <w:t>остійні думки про їжу, вагу та фігуру,</w:t>
      </w:r>
      <w:r w:rsidRPr="00373B3C">
        <w:rPr>
          <w:rFonts w:ascii="Times New Roman" w:hAnsi="Times New Roman"/>
          <w:sz w:val="28"/>
          <w:szCs w:val="28"/>
        </w:rPr>
        <w:t xml:space="preserve"> що стають нав’язливими і займають з</w:t>
      </w:r>
      <w:r w:rsidR="00012E68">
        <w:rPr>
          <w:rFonts w:ascii="Times New Roman" w:hAnsi="Times New Roman"/>
          <w:sz w:val="28"/>
          <w:szCs w:val="28"/>
        </w:rPr>
        <w:t xml:space="preserve">начну частину часу; </w:t>
      </w:r>
      <w:r w:rsidR="00012E68" w:rsidRPr="00012E68">
        <w:rPr>
          <w:rFonts w:ascii="Times New Roman" w:hAnsi="Times New Roman"/>
          <w:bCs/>
          <w:sz w:val="28"/>
          <w:szCs w:val="28"/>
        </w:rPr>
        <w:t>к</w:t>
      </w:r>
      <w:r w:rsidRPr="00012E68">
        <w:rPr>
          <w:rFonts w:ascii="Times New Roman" w:hAnsi="Times New Roman"/>
          <w:bCs/>
          <w:sz w:val="28"/>
          <w:szCs w:val="28"/>
        </w:rPr>
        <w:t>омпенсаторна поведінка:</w:t>
      </w:r>
      <w:r w:rsidRPr="00373B3C">
        <w:rPr>
          <w:rFonts w:ascii="Times New Roman" w:hAnsi="Times New Roman"/>
          <w:sz w:val="28"/>
          <w:szCs w:val="28"/>
        </w:rPr>
        <w:t xml:space="preserve"> часте </w:t>
      </w:r>
      <w:proofErr w:type="spellStart"/>
      <w:r w:rsidRPr="00373B3C">
        <w:rPr>
          <w:rFonts w:ascii="Times New Roman" w:hAnsi="Times New Roman"/>
          <w:sz w:val="28"/>
          <w:szCs w:val="28"/>
        </w:rPr>
        <w:t>самовикликане</w:t>
      </w:r>
      <w:proofErr w:type="spellEnd"/>
      <w:r w:rsidRPr="00373B3C">
        <w:rPr>
          <w:rFonts w:ascii="Times New Roman" w:hAnsi="Times New Roman"/>
          <w:sz w:val="28"/>
          <w:szCs w:val="28"/>
        </w:rPr>
        <w:t xml:space="preserve"> блювання, надмірне фізичне навантаження, вживання проносних або сечогінних препаратів, періоди жорсткого голодування</w:t>
      </w:r>
      <w:r w:rsidR="00012E68">
        <w:rPr>
          <w:rFonts w:ascii="Times New Roman" w:hAnsi="Times New Roman"/>
          <w:sz w:val="28"/>
          <w:szCs w:val="28"/>
        </w:rPr>
        <w:t xml:space="preserve">; </w:t>
      </w:r>
      <w:r w:rsidR="00012E68" w:rsidRPr="00012E68">
        <w:rPr>
          <w:rFonts w:ascii="Times New Roman" w:hAnsi="Times New Roman"/>
          <w:sz w:val="28"/>
          <w:szCs w:val="28"/>
        </w:rPr>
        <w:t>к</w:t>
      </w:r>
      <w:r w:rsidRPr="00012E68">
        <w:rPr>
          <w:rFonts w:ascii="Times New Roman" w:hAnsi="Times New Roman"/>
          <w:bCs/>
          <w:sz w:val="28"/>
          <w:szCs w:val="28"/>
        </w:rPr>
        <w:t>оливання ваги,</w:t>
      </w:r>
      <w:r w:rsidRPr="00373B3C">
        <w:rPr>
          <w:rFonts w:ascii="Times New Roman" w:hAnsi="Times New Roman"/>
          <w:sz w:val="28"/>
          <w:szCs w:val="28"/>
        </w:rPr>
        <w:t xml:space="preserve"> які можуть бути незначними або помітними залежно від частоти</w:t>
      </w:r>
      <w:r w:rsidR="00012E68">
        <w:rPr>
          <w:rFonts w:ascii="Times New Roman" w:hAnsi="Times New Roman"/>
          <w:sz w:val="28"/>
          <w:szCs w:val="28"/>
        </w:rPr>
        <w:t xml:space="preserve"> переїдань і компенсаторних дій; </w:t>
      </w:r>
      <w:r w:rsidR="00012E68" w:rsidRPr="00012E68">
        <w:rPr>
          <w:rFonts w:ascii="Times New Roman" w:hAnsi="Times New Roman"/>
          <w:bCs/>
          <w:sz w:val="28"/>
          <w:szCs w:val="28"/>
        </w:rPr>
        <w:t>ф</w:t>
      </w:r>
      <w:r w:rsidRPr="00012E68">
        <w:rPr>
          <w:rFonts w:ascii="Times New Roman" w:hAnsi="Times New Roman"/>
          <w:bCs/>
          <w:sz w:val="28"/>
          <w:szCs w:val="28"/>
        </w:rPr>
        <w:t>ізичні симптоми:</w:t>
      </w:r>
      <w:r w:rsidRPr="00373B3C">
        <w:rPr>
          <w:rFonts w:ascii="Times New Roman" w:hAnsi="Times New Roman"/>
          <w:sz w:val="28"/>
          <w:szCs w:val="28"/>
        </w:rPr>
        <w:t xml:space="preserve"> часта втома, слабкість, зневоднення, ламкість волосся і нігтів, проблеми зі шлунково-кишковим трактом, набряки кінцівок, запаморочення</w:t>
      </w:r>
      <w:r w:rsidR="00012E68">
        <w:rPr>
          <w:rFonts w:ascii="Times New Roman" w:hAnsi="Times New Roman"/>
          <w:sz w:val="28"/>
          <w:szCs w:val="28"/>
        </w:rPr>
        <w:t xml:space="preserve">; </w:t>
      </w:r>
      <w:r w:rsidR="00012E68" w:rsidRPr="00012E68">
        <w:rPr>
          <w:rFonts w:ascii="Times New Roman" w:hAnsi="Times New Roman"/>
          <w:bCs/>
          <w:sz w:val="28"/>
          <w:szCs w:val="28"/>
        </w:rPr>
        <w:t>п</w:t>
      </w:r>
      <w:r w:rsidRPr="00012E68">
        <w:rPr>
          <w:rFonts w:ascii="Times New Roman" w:hAnsi="Times New Roman"/>
          <w:bCs/>
          <w:sz w:val="28"/>
          <w:szCs w:val="28"/>
        </w:rPr>
        <w:t>роблеми з зубами,</w:t>
      </w:r>
      <w:r w:rsidRPr="00373B3C">
        <w:rPr>
          <w:rFonts w:ascii="Times New Roman" w:hAnsi="Times New Roman"/>
          <w:sz w:val="28"/>
          <w:szCs w:val="28"/>
        </w:rPr>
        <w:t xml:space="preserve"> оскільки кислоти зі шлунку, що потрапляють у ротову порожнину під час блювання, руйнують емаль, спричиняючи карієс і підвищену чутливість зубів</w:t>
      </w:r>
      <w:r w:rsidR="00012E68">
        <w:rPr>
          <w:rFonts w:ascii="Times New Roman" w:hAnsi="Times New Roman"/>
          <w:sz w:val="28"/>
          <w:szCs w:val="28"/>
        </w:rPr>
        <w:t xml:space="preserve">; </w:t>
      </w:r>
      <w:r w:rsidR="00012E68" w:rsidRPr="00012E68">
        <w:rPr>
          <w:rFonts w:ascii="Times New Roman" w:hAnsi="Times New Roman"/>
          <w:sz w:val="28"/>
          <w:szCs w:val="28"/>
        </w:rPr>
        <w:t>с</w:t>
      </w:r>
      <w:r w:rsidRPr="00012E68">
        <w:rPr>
          <w:rFonts w:ascii="Times New Roman" w:hAnsi="Times New Roman"/>
          <w:bCs/>
          <w:sz w:val="28"/>
          <w:szCs w:val="28"/>
        </w:rPr>
        <w:t>оціальна ізоляція,</w:t>
      </w:r>
      <w:r w:rsidRPr="00373B3C">
        <w:rPr>
          <w:rFonts w:ascii="Times New Roman" w:hAnsi="Times New Roman"/>
          <w:sz w:val="28"/>
          <w:szCs w:val="28"/>
        </w:rPr>
        <w:t xml:space="preserve"> оскільки людина може соромитися свого розладу, приховувати симптоми і відмовлятися від спільних прийомів їжі з іншими людьми.</w:t>
      </w:r>
    </w:p>
    <w:p w:rsidR="00373B3C" w:rsidRPr="00373B3C" w:rsidRDefault="00373B3C" w:rsidP="00012E68">
      <w:pPr>
        <w:spacing w:after="0" w:line="360" w:lineRule="auto"/>
        <w:ind w:firstLine="709"/>
        <w:jc w:val="both"/>
        <w:rPr>
          <w:rFonts w:ascii="Times New Roman" w:hAnsi="Times New Roman"/>
          <w:sz w:val="28"/>
          <w:szCs w:val="28"/>
        </w:rPr>
      </w:pPr>
      <w:r w:rsidRPr="00373B3C">
        <w:rPr>
          <w:rFonts w:ascii="Times New Roman" w:hAnsi="Times New Roman"/>
          <w:sz w:val="28"/>
          <w:szCs w:val="28"/>
        </w:rPr>
        <w:t xml:space="preserve">Нервова </w:t>
      </w:r>
      <w:proofErr w:type="spellStart"/>
      <w:r w:rsidRPr="00373B3C">
        <w:rPr>
          <w:rFonts w:ascii="Times New Roman" w:hAnsi="Times New Roman"/>
          <w:sz w:val="28"/>
          <w:szCs w:val="28"/>
        </w:rPr>
        <w:t>булімія</w:t>
      </w:r>
      <w:proofErr w:type="spellEnd"/>
      <w:r w:rsidRPr="00373B3C">
        <w:rPr>
          <w:rFonts w:ascii="Times New Roman" w:hAnsi="Times New Roman"/>
          <w:sz w:val="28"/>
          <w:szCs w:val="28"/>
        </w:rPr>
        <w:t xml:space="preserve"> може мати серйозні наслідки для фізичного та психічного здоров’я, особливо якщо її не лікувати вчасно. Деякі з найбільш небезпечних ускладнень включають:</w:t>
      </w:r>
      <w:r w:rsidR="00012E68">
        <w:rPr>
          <w:rFonts w:ascii="Times New Roman" w:hAnsi="Times New Roman"/>
          <w:sz w:val="28"/>
          <w:szCs w:val="28"/>
        </w:rPr>
        <w:t xml:space="preserve"> </w:t>
      </w:r>
      <w:r w:rsidR="00012E68" w:rsidRPr="00012E68">
        <w:rPr>
          <w:rFonts w:ascii="Times New Roman" w:hAnsi="Times New Roman"/>
          <w:bCs/>
          <w:sz w:val="28"/>
          <w:szCs w:val="28"/>
        </w:rPr>
        <w:t>р</w:t>
      </w:r>
      <w:r w:rsidRPr="00012E68">
        <w:rPr>
          <w:rFonts w:ascii="Times New Roman" w:hAnsi="Times New Roman"/>
          <w:bCs/>
          <w:sz w:val="28"/>
          <w:szCs w:val="28"/>
        </w:rPr>
        <w:t>озлади серцево-судинної системи,</w:t>
      </w:r>
      <w:r w:rsidRPr="00373B3C">
        <w:rPr>
          <w:rFonts w:ascii="Times New Roman" w:hAnsi="Times New Roman"/>
          <w:sz w:val="28"/>
          <w:szCs w:val="28"/>
        </w:rPr>
        <w:t xml:space="preserve"> зокрема порушення серцевого ритму, гіпотонію (знижений артеріальний тиск), підвищений ризик серцевої недостатності через нестачу електролітів в організмі</w:t>
      </w:r>
      <w:r w:rsidR="00012E68">
        <w:rPr>
          <w:rFonts w:ascii="Times New Roman" w:hAnsi="Times New Roman"/>
          <w:sz w:val="28"/>
          <w:szCs w:val="28"/>
        </w:rPr>
        <w:t xml:space="preserve">; </w:t>
      </w:r>
      <w:r w:rsidR="00012E68" w:rsidRPr="00012E68">
        <w:rPr>
          <w:rFonts w:ascii="Times New Roman" w:hAnsi="Times New Roman"/>
          <w:bCs/>
          <w:sz w:val="28"/>
          <w:szCs w:val="28"/>
        </w:rPr>
        <w:t>з</w:t>
      </w:r>
      <w:r w:rsidRPr="00012E68">
        <w:rPr>
          <w:rFonts w:ascii="Times New Roman" w:hAnsi="Times New Roman"/>
          <w:bCs/>
          <w:sz w:val="28"/>
          <w:szCs w:val="28"/>
        </w:rPr>
        <w:t>неводнення та порушення електролітного балансу,</w:t>
      </w:r>
      <w:r w:rsidRPr="00373B3C">
        <w:rPr>
          <w:rFonts w:ascii="Times New Roman" w:hAnsi="Times New Roman"/>
          <w:sz w:val="28"/>
          <w:szCs w:val="28"/>
        </w:rPr>
        <w:t xml:space="preserve"> що може призвести до м’язових судом, сл</w:t>
      </w:r>
      <w:r w:rsidR="00012E68">
        <w:rPr>
          <w:rFonts w:ascii="Times New Roman" w:hAnsi="Times New Roman"/>
          <w:sz w:val="28"/>
          <w:szCs w:val="28"/>
        </w:rPr>
        <w:t xml:space="preserve">абкості, втрати свідомості; </w:t>
      </w:r>
      <w:r w:rsidR="00012E68" w:rsidRPr="00012E68">
        <w:rPr>
          <w:rFonts w:ascii="Times New Roman" w:hAnsi="Times New Roman"/>
          <w:bCs/>
          <w:sz w:val="28"/>
          <w:szCs w:val="28"/>
        </w:rPr>
        <w:t>г</w:t>
      </w:r>
      <w:r w:rsidRPr="00012E68">
        <w:rPr>
          <w:rFonts w:ascii="Times New Roman" w:hAnsi="Times New Roman"/>
          <w:bCs/>
          <w:sz w:val="28"/>
          <w:szCs w:val="28"/>
        </w:rPr>
        <w:t>ормональні порушення,</w:t>
      </w:r>
      <w:r w:rsidRPr="00373B3C">
        <w:rPr>
          <w:rFonts w:ascii="Times New Roman" w:hAnsi="Times New Roman"/>
          <w:sz w:val="28"/>
          <w:szCs w:val="28"/>
        </w:rPr>
        <w:t xml:space="preserve"> включаючи розлади менструального циклу у жінок, проблеми з </w:t>
      </w:r>
      <w:r w:rsidRPr="00373B3C">
        <w:rPr>
          <w:rFonts w:ascii="Times New Roman" w:hAnsi="Times New Roman"/>
          <w:sz w:val="28"/>
          <w:szCs w:val="28"/>
        </w:rPr>
        <w:lastRenderedPageBreak/>
        <w:t>щитовидною залозою та репродуктивною системою</w:t>
      </w:r>
      <w:r w:rsidR="00012E68">
        <w:rPr>
          <w:rFonts w:ascii="Times New Roman" w:hAnsi="Times New Roman"/>
          <w:sz w:val="28"/>
          <w:szCs w:val="28"/>
        </w:rPr>
        <w:t xml:space="preserve">; </w:t>
      </w:r>
      <w:r w:rsidR="00012E68" w:rsidRPr="00012E68">
        <w:rPr>
          <w:rFonts w:ascii="Times New Roman" w:hAnsi="Times New Roman"/>
          <w:bCs/>
          <w:sz w:val="28"/>
          <w:szCs w:val="28"/>
        </w:rPr>
        <w:t>п</w:t>
      </w:r>
      <w:r w:rsidRPr="00012E68">
        <w:rPr>
          <w:rFonts w:ascii="Times New Roman" w:hAnsi="Times New Roman"/>
          <w:bCs/>
          <w:sz w:val="28"/>
          <w:szCs w:val="28"/>
        </w:rPr>
        <w:t>сихічні проблеми,</w:t>
      </w:r>
      <w:r w:rsidRPr="00012E68">
        <w:rPr>
          <w:rFonts w:ascii="Times New Roman" w:hAnsi="Times New Roman"/>
          <w:sz w:val="28"/>
          <w:szCs w:val="28"/>
        </w:rPr>
        <w:t xml:space="preserve"> </w:t>
      </w:r>
      <w:r w:rsidRPr="00373B3C">
        <w:rPr>
          <w:rFonts w:ascii="Times New Roman" w:hAnsi="Times New Roman"/>
          <w:sz w:val="28"/>
          <w:szCs w:val="28"/>
        </w:rPr>
        <w:t>такі як депресія, тривожність, суїцидальні думки, нав’язливі страхи, низька самооцінка</w:t>
      </w:r>
      <w:r w:rsidR="00AA635A">
        <w:rPr>
          <w:rFonts w:ascii="Times New Roman" w:hAnsi="Times New Roman"/>
          <w:sz w:val="28"/>
          <w:szCs w:val="28"/>
        </w:rPr>
        <w:t> </w:t>
      </w:r>
      <w:r w:rsidR="00AA635A" w:rsidRPr="00AA635A">
        <w:rPr>
          <w:rFonts w:ascii="Times New Roman" w:hAnsi="Times New Roman"/>
          <w:sz w:val="28"/>
          <w:szCs w:val="28"/>
        </w:rPr>
        <w:t>[1</w:t>
      </w:r>
      <w:r w:rsidR="00AA635A">
        <w:rPr>
          <w:rFonts w:ascii="Times New Roman" w:hAnsi="Times New Roman"/>
          <w:sz w:val="28"/>
          <w:szCs w:val="28"/>
        </w:rPr>
        <w:t>4</w:t>
      </w:r>
      <w:r w:rsidR="00AA635A" w:rsidRPr="00AA635A">
        <w:rPr>
          <w:rFonts w:ascii="Times New Roman" w:hAnsi="Times New Roman"/>
          <w:sz w:val="28"/>
          <w:szCs w:val="28"/>
        </w:rPr>
        <w:t xml:space="preserve">, с. </w:t>
      </w:r>
      <w:r w:rsidR="00AA635A">
        <w:rPr>
          <w:rFonts w:ascii="Times New Roman" w:hAnsi="Times New Roman"/>
          <w:sz w:val="28"/>
          <w:szCs w:val="28"/>
        </w:rPr>
        <w:t>91</w:t>
      </w:r>
      <w:r w:rsidR="00AA635A" w:rsidRPr="00AA635A">
        <w:rPr>
          <w:rFonts w:ascii="Times New Roman" w:hAnsi="Times New Roman"/>
          <w:sz w:val="28"/>
          <w:szCs w:val="28"/>
        </w:rPr>
        <w:t>-</w:t>
      </w:r>
      <w:r w:rsidR="00AA635A">
        <w:rPr>
          <w:rFonts w:ascii="Times New Roman" w:hAnsi="Times New Roman"/>
          <w:sz w:val="28"/>
          <w:szCs w:val="28"/>
        </w:rPr>
        <w:t>98</w:t>
      </w:r>
      <w:r w:rsidR="00AA635A" w:rsidRPr="00AA635A">
        <w:rPr>
          <w:rFonts w:ascii="Times New Roman" w:hAnsi="Times New Roman"/>
          <w:sz w:val="28"/>
          <w:szCs w:val="28"/>
        </w:rPr>
        <w:t>].</w:t>
      </w:r>
    </w:p>
    <w:p w:rsidR="00373B3C" w:rsidRPr="00373B3C" w:rsidRDefault="00012E68" w:rsidP="00373B3C">
      <w:pPr>
        <w:spacing w:after="0" w:line="360" w:lineRule="auto"/>
        <w:ind w:firstLine="709"/>
        <w:jc w:val="both"/>
        <w:rPr>
          <w:rFonts w:ascii="Times New Roman" w:hAnsi="Times New Roman"/>
          <w:sz w:val="28"/>
          <w:szCs w:val="28"/>
        </w:rPr>
      </w:pPr>
      <w:r>
        <w:rPr>
          <w:rFonts w:ascii="Times New Roman" w:hAnsi="Times New Roman"/>
          <w:sz w:val="28"/>
          <w:szCs w:val="28"/>
        </w:rPr>
        <w:t>Відтак, н</w:t>
      </w:r>
      <w:r w:rsidR="00373B3C" w:rsidRPr="00373B3C">
        <w:rPr>
          <w:rFonts w:ascii="Times New Roman" w:hAnsi="Times New Roman"/>
          <w:sz w:val="28"/>
          <w:szCs w:val="28"/>
        </w:rPr>
        <w:t xml:space="preserve">ервова </w:t>
      </w:r>
      <w:proofErr w:type="spellStart"/>
      <w:r w:rsidR="00373B3C" w:rsidRPr="00373B3C">
        <w:rPr>
          <w:rFonts w:ascii="Times New Roman" w:hAnsi="Times New Roman"/>
          <w:sz w:val="28"/>
          <w:szCs w:val="28"/>
        </w:rPr>
        <w:t>булімія</w:t>
      </w:r>
      <w:proofErr w:type="spellEnd"/>
      <w:r w:rsidR="00373B3C" w:rsidRPr="00373B3C">
        <w:rPr>
          <w:rFonts w:ascii="Times New Roman" w:hAnsi="Times New Roman"/>
          <w:sz w:val="28"/>
          <w:szCs w:val="28"/>
        </w:rPr>
        <w:t xml:space="preserve"> – це серйозне захворювання, яке потребує своєчасної діагностики та лікування. Вона не є простою проблемою харчових звичок, а відображає глибші емоційні та психологічні труднощі. Без належного лікування цей розлад може призвести до важких наслідків, зокрема до серйозних проблем зі здоров’ям та навіть до летального результату. Однак за умови своєчасного звернення по допомогу і правильного підходу нервову </w:t>
      </w:r>
      <w:proofErr w:type="spellStart"/>
      <w:r w:rsidR="00373B3C" w:rsidRPr="00373B3C">
        <w:rPr>
          <w:rFonts w:ascii="Times New Roman" w:hAnsi="Times New Roman"/>
          <w:sz w:val="28"/>
          <w:szCs w:val="28"/>
        </w:rPr>
        <w:t>булімію</w:t>
      </w:r>
      <w:proofErr w:type="spellEnd"/>
      <w:r w:rsidR="00373B3C" w:rsidRPr="00373B3C">
        <w:rPr>
          <w:rFonts w:ascii="Times New Roman" w:hAnsi="Times New Roman"/>
          <w:sz w:val="28"/>
          <w:szCs w:val="28"/>
        </w:rPr>
        <w:t xml:space="preserve"> можна подолати, повернувшись до здорового способу життя та гармонійного ставлення до їжі та власного тіла.</w:t>
      </w:r>
    </w:p>
    <w:p w:rsidR="00012E68" w:rsidRPr="00012E68" w:rsidRDefault="00012E68" w:rsidP="00012E68">
      <w:pPr>
        <w:spacing w:after="0" w:line="360" w:lineRule="auto"/>
        <w:ind w:firstLine="709"/>
        <w:jc w:val="both"/>
        <w:rPr>
          <w:rFonts w:ascii="Times New Roman" w:hAnsi="Times New Roman"/>
          <w:sz w:val="28"/>
          <w:szCs w:val="28"/>
        </w:rPr>
      </w:pPr>
      <w:r w:rsidRPr="00012E68">
        <w:rPr>
          <w:rFonts w:ascii="Times New Roman" w:hAnsi="Times New Roman"/>
          <w:bCs/>
          <w:sz w:val="28"/>
          <w:szCs w:val="28"/>
        </w:rPr>
        <w:t>Компульсивне переїдання</w:t>
      </w:r>
      <w:r w:rsidRPr="00012E68">
        <w:rPr>
          <w:rFonts w:ascii="Times New Roman" w:hAnsi="Times New Roman"/>
          <w:sz w:val="28"/>
          <w:szCs w:val="28"/>
        </w:rPr>
        <w:t xml:space="preserve"> – це розлад харчової поведінки, який характеризується неконтрольованими епізодами споживання великої кількості їжі, часто у короткий проміжок часу, навіть за відсутності фізичного голоду. Цей стан супроводжується почуттям провини, сорому та емоційного дискомфорту, проте, на відміну від булімії, людина не вдається до компенсаторних заходів, таких як викликання блювання чи надмірні фізичні навантаження</w:t>
      </w:r>
      <w:r w:rsidR="00AA635A">
        <w:rPr>
          <w:rFonts w:ascii="Times New Roman" w:hAnsi="Times New Roman"/>
          <w:sz w:val="28"/>
          <w:szCs w:val="28"/>
        </w:rPr>
        <w:t xml:space="preserve"> </w:t>
      </w:r>
      <w:r w:rsidR="00AA635A" w:rsidRPr="00AA635A">
        <w:rPr>
          <w:rFonts w:ascii="Times New Roman" w:hAnsi="Times New Roman"/>
          <w:sz w:val="28"/>
          <w:szCs w:val="28"/>
        </w:rPr>
        <w:t>[1</w:t>
      </w:r>
      <w:r w:rsidR="00AA635A">
        <w:rPr>
          <w:rFonts w:ascii="Times New Roman" w:hAnsi="Times New Roman"/>
          <w:sz w:val="28"/>
          <w:szCs w:val="28"/>
        </w:rPr>
        <w:t>0</w:t>
      </w:r>
      <w:r w:rsidR="00AA635A" w:rsidRPr="00AA635A">
        <w:rPr>
          <w:rFonts w:ascii="Times New Roman" w:hAnsi="Times New Roman"/>
          <w:sz w:val="28"/>
          <w:szCs w:val="28"/>
        </w:rPr>
        <w:t xml:space="preserve">, с. </w:t>
      </w:r>
      <w:r w:rsidR="00AA635A">
        <w:rPr>
          <w:rFonts w:ascii="Times New Roman" w:hAnsi="Times New Roman"/>
          <w:sz w:val="28"/>
          <w:szCs w:val="28"/>
        </w:rPr>
        <w:t>31</w:t>
      </w:r>
      <w:r w:rsidR="00AA635A" w:rsidRPr="00AA635A">
        <w:rPr>
          <w:rFonts w:ascii="Times New Roman" w:hAnsi="Times New Roman"/>
          <w:sz w:val="28"/>
          <w:szCs w:val="28"/>
        </w:rPr>
        <w:t>-</w:t>
      </w:r>
      <w:r w:rsidR="00AA635A">
        <w:rPr>
          <w:rFonts w:ascii="Times New Roman" w:hAnsi="Times New Roman"/>
          <w:sz w:val="28"/>
          <w:szCs w:val="28"/>
        </w:rPr>
        <w:t>34</w:t>
      </w:r>
      <w:r w:rsidR="00AA635A" w:rsidRPr="00AA635A">
        <w:rPr>
          <w:rFonts w:ascii="Times New Roman" w:hAnsi="Times New Roman"/>
          <w:sz w:val="28"/>
          <w:szCs w:val="28"/>
        </w:rPr>
        <w:t>].</w:t>
      </w:r>
    </w:p>
    <w:p w:rsidR="00012E68" w:rsidRPr="00012E68" w:rsidRDefault="00012E68" w:rsidP="00012E68">
      <w:pPr>
        <w:spacing w:after="0" w:line="360" w:lineRule="auto"/>
        <w:ind w:firstLine="709"/>
        <w:jc w:val="both"/>
        <w:rPr>
          <w:rFonts w:ascii="Times New Roman" w:hAnsi="Times New Roman"/>
          <w:sz w:val="28"/>
          <w:szCs w:val="28"/>
        </w:rPr>
      </w:pPr>
      <w:r w:rsidRPr="00012E68">
        <w:rPr>
          <w:rFonts w:ascii="Times New Roman" w:hAnsi="Times New Roman"/>
          <w:sz w:val="28"/>
          <w:szCs w:val="28"/>
        </w:rPr>
        <w:t xml:space="preserve">Причини розвитку </w:t>
      </w:r>
      <w:proofErr w:type="spellStart"/>
      <w:r w:rsidRPr="00012E68">
        <w:rPr>
          <w:rFonts w:ascii="Times New Roman" w:hAnsi="Times New Roman"/>
          <w:sz w:val="28"/>
          <w:szCs w:val="28"/>
        </w:rPr>
        <w:t>компульсивного</w:t>
      </w:r>
      <w:proofErr w:type="spellEnd"/>
      <w:r w:rsidRPr="00012E68">
        <w:rPr>
          <w:rFonts w:ascii="Times New Roman" w:hAnsi="Times New Roman"/>
          <w:sz w:val="28"/>
          <w:szCs w:val="28"/>
        </w:rPr>
        <w:t xml:space="preserve"> переїдання можуть бути різноманітними. Найчастіше воно виникає на тлі емоційних або психологічних проблем, таких як стрес, депресія, тривожність або низька самооцінка. Також певну роль відіграють соціальні фактори, включаючи виховання, сімейні традиції харчування, а також культурний тиск щодо зовнішності. Біологічні фактори, такі як гормональний дисбаланс та порушення роботи </w:t>
      </w:r>
      <w:proofErr w:type="spellStart"/>
      <w:r w:rsidRPr="00012E68">
        <w:rPr>
          <w:rFonts w:ascii="Times New Roman" w:hAnsi="Times New Roman"/>
          <w:sz w:val="28"/>
          <w:szCs w:val="28"/>
        </w:rPr>
        <w:t>нейромедіаторів</w:t>
      </w:r>
      <w:proofErr w:type="spellEnd"/>
      <w:r w:rsidRPr="00012E68">
        <w:rPr>
          <w:rFonts w:ascii="Times New Roman" w:hAnsi="Times New Roman"/>
          <w:sz w:val="28"/>
          <w:szCs w:val="28"/>
        </w:rPr>
        <w:t>, теж можуть сприяти формуванню розладу.</w:t>
      </w:r>
    </w:p>
    <w:p w:rsidR="00012E68" w:rsidRPr="00012E68" w:rsidRDefault="00012E68" w:rsidP="00012E68">
      <w:pPr>
        <w:spacing w:after="0" w:line="360" w:lineRule="auto"/>
        <w:ind w:firstLine="709"/>
        <w:jc w:val="both"/>
        <w:rPr>
          <w:rFonts w:ascii="Times New Roman" w:hAnsi="Times New Roman"/>
          <w:sz w:val="28"/>
          <w:szCs w:val="28"/>
        </w:rPr>
      </w:pPr>
      <w:r w:rsidRPr="00012E68">
        <w:rPr>
          <w:rFonts w:ascii="Times New Roman" w:hAnsi="Times New Roman"/>
          <w:sz w:val="28"/>
          <w:szCs w:val="28"/>
        </w:rPr>
        <w:t xml:space="preserve">Симптоми </w:t>
      </w:r>
      <w:proofErr w:type="spellStart"/>
      <w:r w:rsidRPr="00012E68">
        <w:rPr>
          <w:rFonts w:ascii="Times New Roman" w:hAnsi="Times New Roman"/>
          <w:sz w:val="28"/>
          <w:szCs w:val="28"/>
        </w:rPr>
        <w:t>компульсивного</w:t>
      </w:r>
      <w:proofErr w:type="spellEnd"/>
      <w:r w:rsidRPr="00012E68">
        <w:rPr>
          <w:rFonts w:ascii="Times New Roman" w:hAnsi="Times New Roman"/>
          <w:sz w:val="28"/>
          <w:szCs w:val="28"/>
        </w:rPr>
        <w:t xml:space="preserve"> переїдання включають часті епізоди неконтрольованого вживання їжі, швидке поглинання їжі без відчуття насичення, споживання їжі наодинці через почуття сорому, а також виражене почуття провини після переїдання. У довгостроковій перспективі цей розлад може призвести до серйозних наслідків для здоров’я, включаючи ожиріння, </w:t>
      </w:r>
      <w:r w:rsidRPr="00012E68">
        <w:rPr>
          <w:rFonts w:ascii="Times New Roman" w:hAnsi="Times New Roman"/>
          <w:sz w:val="28"/>
          <w:szCs w:val="28"/>
        </w:rPr>
        <w:lastRenderedPageBreak/>
        <w:t>діабет 2 типу, серцево-судинні захворювання, порушення обміну речовин та проблеми із психічним здоров’ям.</w:t>
      </w:r>
    </w:p>
    <w:p w:rsidR="00012E68" w:rsidRPr="00012E68" w:rsidRDefault="00012E68" w:rsidP="00012E68">
      <w:pPr>
        <w:spacing w:after="0" w:line="360" w:lineRule="auto"/>
        <w:ind w:firstLine="709"/>
        <w:jc w:val="both"/>
        <w:rPr>
          <w:rFonts w:ascii="Times New Roman" w:hAnsi="Times New Roman"/>
          <w:sz w:val="28"/>
          <w:szCs w:val="28"/>
        </w:rPr>
      </w:pPr>
      <w:r w:rsidRPr="00012E68">
        <w:rPr>
          <w:rFonts w:ascii="Times New Roman" w:hAnsi="Times New Roman"/>
          <w:sz w:val="28"/>
          <w:szCs w:val="28"/>
        </w:rPr>
        <w:t xml:space="preserve">Лікування компульсивного переїдання потребує комплексного підходу. Воно може включати психотерапію, зокрема </w:t>
      </w:r>
      <w:r>
        <w:rPr>
          <w:rFonts w:ascii="Times New Roman" w:hAnsi="Times New Roman"/>
          <w:sz w:val="28"/>
          <w:szCs w:val="28"/>
        </w:rPr>
        <w:t>КПТ</w:t>
      </w:r>
      <w:r w:rsidRPr="00012E68">
        <w:rPr>
          <w:rFonts w:ascii="Times New Roman" w:hAnsi="Times New Roman"/>
          <w:sz w:val="28"/>
          <w:szCs w:val="28"/>
        </w:rPr>
        <w:t>, яка допомагає змінити ставлення до їжі, розпізнати та керувати емоціями, що провокують переїдання. У деяких випадках можуть застосовуватися медикаментозні методи лікування, наприклад, антидепресанти або препарати, що впливають на апетит. Також важливу роль відіграють зміни у способі життя, такі як впровадження збалансованого харчування, фізична активність та розвиток навичок контролю емоційного стану</w:t>
      </w:r>
      <w:r w:rsidR="003D54D3">
        <w:rPr>
          <w:rFonts w:ascii="Times New Roman" w:hAnsi="Times New Roman"/>
          <w:sz w:val="28"/>
          <w:szCs w:val="28"/>
        </w:rPr>
        <w:t xml:space="preserve"> </w:t>
      </w:r>
      <w:r w:rsidR="003D54D3" w:rsidRPr="00AA635A">
        <w:rPr>
          <w:rFonts w:ascii="Times New Roman" w:hAnsi="Times New Roman"/>
          <w:sz w:val="28"/>
          <w:szCs w:val="28"/>
        </w:rPr>
        <w:t>[1</w:t>
      </w:r>
      <w:r w:rsidR="003D54D3">
        <w:rPr>
          <w:rFonts w:ascii="Times New Roman" w:hAnsi="Times New Roman"/>
          <w:sz w:val="28"/>
          <w:szCs w:val="28"/>
        </w:rPr>
        <w:t>8, с. 46-50</w:t>
      </w:r>
      <w:r w:rsidR="003D54D3" w:rsidRPr="00AA635A">
        <w:rPr>
          <w:rFonts w:ascii="Times New Roman" w:hAnsi="Times New Roman"/>
          <w:sz w:val="28"/>
          <w:szCs w:val="28"/>
        </w:rPr>
        <w:t>]</w:t>
      </w:r>
      <w:r w:rsidRPr="00012E68">
        <w:rPr>
          <w:rFonts w:ascii="Times New Roman" w:hAnsi="Times New Roman"/>
          <w:sz w:val="28"/>
          <w:szCs w:val="28"/>
        </w:rPr>
        <w:t>.</w:t>
      </w:r>
    </w:p>
    <w:p w:rsidR="00012E68" w:rsidRPr="00012E68" w:rsidRDefault="00012E68" w:rsidP="00012E68">
      <w:pPr>
        <w:spacing w:after="0" w:line="360" w:lineRule="auto"/>
        <w:ind w:firstLine="709"/>
        <w:jc w:val="both"/>
        <w:rPr>
          <w:rFonts w:ascii="Times New Roman" w:hAnsi="Times New Roman"/>
          <w:sz w:val="28"/>
          <w:szCs w:val="28"/>
        </w:rPr>
      </w:pPr>
      <w:proofErr w:type="spellStart"/>
      <w:r w:rsidRPr="00012E68">
        <w:rPr>
          <w:rFonts w:ascii="Times New Roman" w:hAnsi="Times New Roman"/>
          <w:sz w:val="28"/>
          <w:szCs w:val="28"/>
        </w:rPr>
        <w:t>Компульсивне</w:t>
      </w:r>
      <w:proofErr w:type="spellEnd"/>
      <w:r w:rsidRPr="00012E68">
        <w:rPr>
          <w:rFonts w:ascii="Times New Roman" w:hAnsi="Times New Roman"/>
          <w:sz w:val="28"/>
          <w:szCs w:val="28"/>
        </w:rPr>
        <w:t xml:space="preserve"> переїдання є серйозним розладом, який потребує уваги та своєчасного лікування. Усвідомлення проблеми, підтримка з боку близьких та робота над власним емоційним станом можуть значно покращити якість життя людини та допомогти подолати цей розлад</w:t>
      </w:r>
      <w:r w:rsidR="00AA635A" w:rsidRPr="00AA635A">
        <w:rPr>
          <w:rFonts w:ascii="Times New Roman" w:hAnsi="Times New Roman"/>
          <w:sz w:val="28"/>
          <w:szCs w:val="28"/>
        </w:rPr>
        <w:t>.</w:t>
      </w:r>
    </w:p>
    <w:p w:rsidR="006F6633" w:rsidRDefault="003901DD" w:rsidP="00532153">
      <w:pPr>
        <w:spacing w:after="0" w:line="360" w:lineRule="auto"/>
        <w:ind w:firstLine="709"/>
        <w:jc w:val="both"/>
        <w:rPr>
          <w:rFonts w:ascii="Times New Roman" w:hAnsi="Times New Roman"/>
          <w:sz w:val="28"/>
          <w:szCs w:val="28"/>
        </w:rPr>
      </w:pPr>
      <w:r w:rsidRPr="003901DD">
        <w:rPr>
          <w:rFonts w:ascii="Times New Roman" w:hAnsi="Times New Roman"/>
          <w:sz w:val="28"/>
          <w:szCs w:val="28"/>
        </w:rPr>
        <w:t xml:space="preserve">Окрім цих основних форм, існують й інші види розладів, такі як орторексія (нав’язливе прагнення до «здорового» харчування), нервова румінація (регулярне відригування їжі) та афагія (страх ковтати їжу). Причини виникнення цих розладів є комплексними й можуть включати біологічні, психологічні та соціальні чинники. Важливу роль відіграють низька самооцінка, травматичний досвід, тиск суспільства щодо зовнішності, генетична схильність і нейробіологічні зміни. Лікування харчових розладів потребує міждисциплінарного підходу, що поєднує психотерапію, медикаментозну підтримку та корекцію харчових звичок. Раннє виявлення та своєчасна допомога значно підвищують шанси на одужання, тому </w:t>
      </w:r>
      <w:r w:rsidR="00E636BD">
        <w:rPr>
          <w:rFonts w:ascii="Times New Roman" w:hAnsi="Times New Roman"/>
          <w:sz w:val="28"/>
          <w:szCs w:val="28"/>
        </w:rPr>
        <w:t>в</w:t>
      </w:r>
      <w:r w:rsidR="00E636BD" w:rsidRPr="00E636BD">
        <w:rPr>
          <w:rFonts w:ascii="Times New Roman" w:hAnsi="Times New Roman"/>
          <w:sz w:val="28"/>
          <w:szCs w:val="28"/>
        </w:rPr>
        <w:t>ажливо підвищувати обізнаність суспільства про РХП, щоб запобігти їх розвитку та сприяти здоровим харчовим звичкам.</w:t>
      </w:r>
    </w:p>
    <w:p w:rsidR="003901DD" w:rsidRDefault="003901DD" w:rsidP="00532153">
      <w:pPr>
        <w:spacing w:after="0" w:line="360" w:lineRule="auto"/>
        <w:ind w:firstLine="709"/>
        <w:jc w:val="both"/>
        <w:rPr>
          <w:rFonts w:ascii="Times New Roman" w:hAnsi="Times New Roman"/>
          <w:sz w:val="28"/>
          <w:szCs w:val="28"/>
        </w:rPr>
      </w:pPr>
    </w:p>
    <w:p w:rsidR="00E636BD" w:rsidRPr="00E636BD" w:rsidRDefault="00E636BD" w:rsidP="00532153">
      <w:pPr>
        <w:spacing w:after="0" w:line="360" w:lineRule="auto"/>
        <w:ind w:firstLine="709"/>
        <w:jc w:val="both"/>
        <w:rPr>
          <w:rFonts w:ascii="Times New Roman" w:hAnsi="Times New Roman"/>
          <w:b/>
          <w:sz w:val="28"/>
          <w:szCs w:val="28"/>
        </w:rPr>
      </w:pPr>
      <w:r w:rsidRPr="00E636BD">
        <w:rPr>
          <w:rFonts w:ascii="Times New Roman" w:hAnsi="Times New Roman"/>
          <w:b/>
          <w:sz w:val="28"/>
          <w:szCs w:val="28"/>
        </w:rPr>
        <w:t>1.3. Емоційний стан та його вплив на харчову поведінку</w:t>
      </w:r>
    </w:p>
    <w:p w:rsidR="00E636BD" w:rsidRDefault="00E636BD" w:rsidP="00532153">
      <w:pPr>
        <w:spacing w:after="0" w:line="360" w:lineRule="auto"/>
        <w:ind w:firstLine="709"/>
        <w:jc w:val="both"/>
        <w:rPr>
          <w:rFonts w:ascii="Times New Roman" w:hAnsi="Times New Roman"/>
          <w:sz w:val="28"/>
          <w:szCs w:val="28"/>
        </w:rPr>
      </w:pPr>
    </w:p>
    <w:p w:rsidR="005928B8" w:rsidRPr="005928B8" w:rsidRDefault="00A00CEC" w:rsidP="005928B8">
      <w:pPr>
        <w:spacing w:after="0" w:line="360" w:lineRule="auto"/>
        <w:ind w:firstLine="709"/>
        <w:jc w:val="both"/>
        <w:rPr>
          <w:rFonts w:ascii="Times New Roman" w:hAnsi="Times New Roman"/>
          <w:bCs/>
          <w:sz w:val="28"/>
          <w:szCs w:val="28"/>
        </w:rPr>
      </w:pPr>
      <w:r w:rsidRPr="00A00CEC">
        <w:rPr>
          <w:rFonts w:ascii="Times New Roman" w:hAnsi="Times New Roman"/>
          <w:sz w:val="28"/>
          <w:szCs w:val="28"/>
        </w:rPr>
        <w:t xml:space="preserve">Емоції відіграють ключову роль у нашому повсякденному житті, впливаючи на рішення, поведінку та загальне самопочуття. </w:t>
      </w:r>
      <w:r w:rsidR="002F54C0" w:rsidRPr="002F54C0">
        <w:rPr>
          <w:rFonts w:ascii="Times New Roman" w:hAnsi="Times New Roman"/>
          <w:sz w:val="28"/>
          <w:szCs w:val="28"/>
        </w:rPr>
        <w:t xml:space="preserve">Людина не просто </w:t>
      </w:r>
      <w:r w:rsidR="002F54C0" w:rsidRPr="002F54C0">
        <w:rPr>
          <w:rFonts w:ascii="Times New Roman" w:hAnsi="Times New Roman"/>
          <w:sz w:val="28"/>
          <w:szCs w:val="28"/>
        </w:rPr>
        <w:lastRenderedPageBreak/>
        <w:t>сприймає навколишні явища та предмети, а й формує до них певне ставлення. Взаємодія з іншими людьми, природою, мистецтвом, наукою та власною працею викликає у неї різноманітні почуття: любов, радість, повагу, захоплення, смуток, гнів, стра</w:t>
      </w:r>
      <w:r w:rsidR="002F54C0">
        <w:rPr>
          <w:rFonts w:ascii="Times New Roman" w:hAnsi="Times New Roman"/>
          <w:sz w:val="28"/>
          <w:szCs w:val="28"/>
        </w:rPr>
        <w:t>х. Емоції є невід</w:t>
      </w:r>
      <w:r w:rsidR="002F54C0" w:rsidRPr="002F54C0">
        <w:rPr>
          <w:rFonts w:ascii="Times New Roman" w:hAnsi="Times New Roman"/>
          <w:sz w:val="28"/>
          <w:szCs w:val="28"/>
        </w:rPr>
        <w:t>’ємною складовою свідомої та цілеспрямованої діяльності людини</w:t>
      </w:r>
      <w:r w:rsidR="005928B8">
        <w:rPr>
          <w:rFonts w:ascii="Times New Roman" w:hAnsi="Times New Roman"/>
          <w:sz w:val="28"/>
          <w:szCs w:val="28"/>
        </w:rPr>
        <w:t xml:space="preserve"> (рис. 1.1)</w:t>
      </w:r>
      <w:r w:rsidR="002F54C0" w:rsidRPr="002F54C0">
        <w:rPr>
          <w:rFonts w:ascii="Times New Roman" w:hAnsi="Times New Roman"/>
          <w:sz w:val="28"/>
          <w:szCs w:val="28"/>
        </w:rPr>
        <w:t>.</w:t>
      </w:r>
    </w:p>
    <w:p w:rsidR="002F54C0" w:rsidRDefault="002F54C0" w:rsidP="00A00CEC">
      <w:pPr>
        <w:spacing w:after="0" w:line="360" w:lineRule="auto"/>
        <w:ind w:firstLine="709"/>
        <w:jc w:val="both"/>
        <w:rPr>
          <w:rFonts w:ascii="Times New Roman" w:hAnsi="Times New Roman"/>
          <w:sz w:val="28"/>
          <w:szCs w:val="28"/>
        </w:rPr>
      </w:pPr>
    </w:p>
    <w:p w:rsidR="00E636BD" w:rsidRDefault="00A00CEC" w:rsidP="00A00CEC">
      <w:pPr>
        <w:spacing w:after="0" w:line="360" w:lineRule="auto"/>
        <w:ind w:firstLine="709"/>
        <w:jc w:val="center"/>
        <w:rPr>
          <w:rFonts w:ascii="Times New Roman" w:hAnsi="Times New Roman"/>
          <w:sz w:val="28"/>
          <w:szCs w:val="28"/>
        </w:rPr>
      </w:pPr>
      <w:r w:rsidRPr="00A00CEC">
        <w:rPr>
          <w:rFonts w:ascii="Times New Roman" w:eastAsia="Calibri" w:hAnsi="Times New Roman" w:cs="SimSun"/>
          <w:noProof/>
          <w:sz w:val="28"/>
          <w:lang w:eastAsia="uk-UA"/>
        </w:rPr>
        <w:drawing>
          <wp:inline distT="0" distB="0" distL="0" distR="0" wp14:anchorId="1DCBB095" wp14:editId="2A41FC1A">
            <wp:extent cx="4686300" cy="3724275"/>
            <wp:effectExtent l="0" t="0" r="0" b="9525"/>
            <wp:docPr id="1" name="Рисунок 1" descr="Зображення, що містить текст, схема, Барвистість,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966726" name="Рисунок 1" descr="Зображення, що містить текст, схема, Барвистість, знімок екрана&#10;&#10;Автоматично згенерований опис"/>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30739" cy="3759591"/>
                    </a:xfrm>
                    <a:prstGeom prst="rect">
                      <a:avLst/>
                    </a:prstGeom>
                    <a:noFill/>
                    <a:ln>
                      <a:noFill/>
                    </a:ln>
                  </pic:spPr>
                </pic:pic>
              </a:graphicData>
            </a:graphic>
          </wp:inline>
        </w:drawing>
      </w:r>
    </w:p>
    <w:p w:rsidR="00A00CEC" w:rsidRDefault="00A00CEC" w:rsidP="00A00CEC">
      <w:pPr>
        <w:spacing w:after="0" w:line="360" w:lineRule="auto"/>
        <w:ind w:firstLine="709"/>
        <w:jc w:val="center"/>
        <w:rPr>
          <w:rFonts w:ascii="Times New Roman" w:hAnsi="Times New Roman"/>
          <w:sz w:val="28"/>
          <w:szCs w:val="28"/>
        </w:rPr>
      </w:pPr>
      <w:r>
        <w:rPr>
          <w:rFonts w:ascii="Times New Roman" w:eastAsia="Calibri" w:hAnsi="Times New Roman"/>
          <w:bCs/>
          <w:sz w:val="28"/>
          <w:szCs w:val="28"/>
        </w:rPr>
        <w:t>Рис.</w:t>
      </w:r>
      <w:r w:rsidRPr="00A00CEC">
        <w:rPr>
          <w:rFonts w:ascii="Times New Roman" w:eastAsia="Calibri" w:hAnsi="Times New Roman"/>
          <w:bCs/>
          <w:sz w:val="28"/>
          <w:szCs w:val="28"/>
        </w:rPr>
        <w:t xml:space="preserve"> 1</w:t>
      </w:r>
      <w:r w:rsidRPr="00A00CEC">
        <w:rPr>
          <w:rFonts w:ascii="Times New Roman" w:eastAsia="Calibri" w:hAnsi="Times New Roman" w:cs="SimSun"/>
          <w:sz w:val="28"/>
        </w:rPr>
        <w:t>.</w:t>
      </w:r>
      <w:r>
        <w:rPr>
          <w:rFonts w:ascii="Times New Roman" w:eastAsia="Calibri" w:hAnsi="Times New Roman" w:cs="SimSun"/>
          <w:sz w:val="28"/>
        </w:rPr>
        <w:t>1.</w:t>
      </w:r>
      <w:r w:rsidRPr="00A00CEC">
        <w:rPr>
          <w:rFonts w:ascii="Times New Roman" w:eastAsia="Calibri" w:hAnsi="Times New Roman" w:cs="SimSun"/>
          <w:sz w:val="28"/>
        </w:rPr>
        <w:t xml:space="preserve"> Види емоцій</w:t>
      </w:r>
      <w:r w:rsidR="005928B8">
        <w:rPr>
          <w:rFonts w:ascii="Times New Roman" w:eastAsia="Calibri" w:hAnsi="Times New Roman" w:cs="SimSun"/>
          <w:sz w:val="28"/>
        </w:rPr>
        <w:t xml:space="preserve"> </w:t>
      </w:r>
      <w:r w:rsidR="005928B8" w:rsidRPr="005928B8">
        <w:rPr>
          <w:rFonts w:ascii="Times New Roman" w:eastAsia="Calibri" w:hAnsi="Times New Roman" w:cs="SimSun"/>
          <w:bCs/>
          <w:sz w:val="28"/>
        </w:rPr>
        <w:t>[12].</w:t>
      </w:r>
    </w:p>
    <w:p w:rsidR="00A00CEC" w:rsidRDefault="00A00CEC" w:rsidP="00A00CEC">
      <w:pPr>
        <w:spacing w:after="0" w:line="360" w:lineRule="auto"/>
        <w:ind w:firstLine="709"/>
        <w:jc w:val="both"/>
        <w:rPr>
          <w:rFonts w:ascii="Times New Roman" w:hAnsi="Times New Roman"/>
          <w:sz w:val="28"/>
          <w:szCs w:val="28"/>
        </w:rPr>
      </w:pPr>
    </w:p>
    <w:p w:rsidR="002F54C0" w:rsidRPr="002F54C0" w:rsidRDefault="002F54C0" w:rsidP="002F54C0">
      <w:pPr>
        <w:spacing w:after="0" w:line="360" w:lineRule="auto"/>
        <w:ind w:firstLine="709"/>
        <w:jc w:val="both"/>
        <w:rPr>
          <w:rFonts w:ascii="Times New Roman" w:hAnsi="Times New Roman"/>
          <w:sz w:val="28"/>
          <w:szCs w:val="28"/>
        </w:rPr>
      </w:pPr>
      <w:r w:rsidRPr="002F54C0">
        <w:rPr>
          <w:rFonts w:ascii="Times New Roman" w:hAnsi="Times New Roman"/>
          <w:sz w:val="28"/>
          <w:szCs w:val="28"/>
        </w:rPr>
        <w:t>Однією з найважливіших сфер, де проявляється взаємозв’язок між емоціями та фізіологією, є харчова поведінка. Люди часто використовують їжу не лише як джерело енергії, а й як засіб для регуляції свого емоційного стану. Стрес, тривога, радість, нудьга чи смуток можуть впливати на вибір продуктів, об’єм спожитої їжі та навіть на апетит.</w:t>
      </w:r>
    </w:p>
    <w:p w:rsidR="002F54C0" w:rsidRPr="002F54C0" w:rsidRDefault="002F54C0" w:rsidP="002F54C0">
      <w:pPr>
        <w:spacing w:after="0" w:line="360" w:lineRule="auto"/>
        <w:ind w:firstLine="709"/>
        <w:jc w:val="both"/>
        <w:rPr>
          <w:rFonts w:ascii="Times New Roman" w:hAnsi="Times New Roman"/>
          <w:sz w:val="28"/>
          <w:szCs w:val="28"/>
        </w:rPr>
      </w:pPr>
      <w:r w:rsidRPr="002F54C0">
        <w:rPr>
          <w:rFonts w:ascii="Times New Roman" w:hAnsi="Times New Roman"/>
          <w:sz w:val="28"/>
          <w:szCs w:val="28"/>
        </w:rPr>
        <w:t>Дослідження показують, що негативні емоції, такі як стрес і тривожність, можуть провокувати як переїдання, так і зниження апетиту, залежно від індивідуальних особливостей людини. У той же час позитивні емоції можуть сприяти більш усвідомленому вибору їжі та здоровим харчовим звичкам. Саме тому розуміння впливу емоцій на харчову поведінку є важливим для підтримки фізичного та психологічного здоров’я.</w:t>
      </w:r>
    </w:p>
    <w:p w:rsidR="00EE3BD3" w:rsidRPr="00EE3BD3" w:rsidRDefault="00546692" w:rsidP="00EE3BD3">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Так, зокрема, с</w:t>
      </w:r>
      <w:r w:rsidR="00EE3BD3" w:rsidRPr="00EE3BD3">
        <w:rPr>
          <w:rFonts w:ascii="Times New Roman" w:hAnsi="Times New Roman"/>
          <w:sz w:val="28"/>
          <w:szCs w:val="28"/>
        </w:rPr>
        <w:t>трес є невід’ємною частиною життя кожної людини, особливо в молодому віці, коли відбувається активний фізичний, емоційний та соціальний розвиток. Хоча короткочасний стрес може бути корисним, оскільки допомагає організму адаптуватися до змін і мобілізувати сили, тривалий або хронічний стрес може мати серйозні негативні наслідки для здоров’я.</w:t>
      </w:r>
    </w:p>
    <w:p w:rsidR="00EE3BD3" w:rsidRPr="00EE3BD3" w:rsidRDefault="00EE3BD3" w:rsidP="00546692">
      <w:pPr>
        <w:spacing w:after="0" w:line="360" w:lineRule="auto"/>
        <w:ind w:firstLine="709"/>
        <w:jc w:val="both"/>
        <w:rPr>
          <w:rFonts w:ascii="Times New Roman" w:hAnsi="Times New Roman"/>
          <w:sz w:val="28"/>
          <w:szCs w:val="28"/>
        </w:rPr>
      </w:pPr>
      <w:r w:rsidRPr="00EE3BD3">
        <w:rPr>
          <w:rFonts w:ascii="Times New Roman" w:hAnsi="Times New Roman"/>
          <w:sz w:val="28"/>
          <w:szCs w:val="28"/>
        </w:rPr>
        <w:t xml:space="preserve">Стрес запускає складні біохімічні процеси в організмі, що спрямовані на виживання в умовах небезпеки. Відбувається викид гормонів стресу – адреналіну та </w:t>
      </w:r>
      <w:proofErr w:type="spellStart"/>
      <w:r w:rsidRPr="00EE3BD3">
        <w:rPr>
          <w:rFonts w:ascii="Times New Roman" w:hAnsi="Times New Roman"/>
          <w:sz w:val="28"/>
          <w:szCs w:val="28"/>
        </w:rPr>
        <w:t>кортизолу</w:t>
      </w:r>
      <w:proofErr w:type="spellEnd"/>
      <w:r w:rsidRPr="00EE3BD3">
        <w:rPr>
          <w:rFonts w:ascii="Times New Roman" w:hAnsi="Times New Roman"/>
          <w:sz w:val="28"/>
          <w:szCs w:val="28"/>
        </w:rPr>
        <w:t>, що призводить до:</w:t>
      </w:r>
      <w:r w:rsidR="00546692">
        <w:rPr>
          <w:rFonts w:ascii="Times New Roman" w:hAnsi="Times New Roman"/>
          <w:sz w:val="28"/>
          <w:szCs w:val="28"/>
        </w:rPr>
        <w:t xml:space="preserve"> п</w:t>
      </w:r>
      <w:r w:rsidRPr="00EE3BD3">
        <w:rPr>
          <w:rFonts w:ascii="Times New Roman" w:hAnsi="Times New Roman"/>
          <w:sz w:val="28"/>
          <w:szCs w:val="28"/>
        </w:rPr>
        <w:t>ідвищеного серцебиття та артеріального тиску</w:t>
      </w:r>
      <w:r w:rsidR="00546692">
        <w:rPr>
          <w:rFonts w:ascii="Times New Roman" w:hAnsi="Times New Roman"/>
          <w:sz w:val="28"/>
          <w:szCs w:val="28"/>
        </w:rPr>
        <w:t>; п</w:t>
      </w:r>
      <w:r w:rsidRPr="00EE3BD3">
        <w:rPr>
          <w:rFonts w:ascii="Times New Roman" w:hAnsi="Times New Roman"/>
          <w:sz w:val="28"/>
          <w:szCs w:val="28"/>
        </w:rPr>
        <w:t>орушення травлення та проблем із шлунково-кишковим трактом</w:t>
      </w:r>
      <w:r w:rsidR="00546692">
        <w:rPr>
          <w:rFonts w:ascii="Times New Roman" w:hAnsi="Times New Roman"/>
          <w:sz w:val="28"/>
          <w:szCs w:val="28"/>
        </w:rPr>
        <w:t>; о</w:t>
      </w:r>
      <w:r w:rsidRPr="00EE3BD3">
        <w:rPr>
          <w:rFonts w:ascii="Times New Roman" w:hAnsi="Times New Roman"/>
          <w:sz w:val="28"/>
          <w:szCs w:val="28"/>
        </w:rPr>
        <w:t>слаблення імунної системи, що збільшує ризик захворювань</w:t>
      </w:r>
      <w:r w:rsidR="00546692">
        <w:rPr>
          <w:rFonts w:ascii="Times New Roman" w:hAnsi="Times New Roman"/>
          <w:sz w:val="28"/>
          <w:szCs w:val="28"/>
        </w:rPr>
        <w:t>; п</w:t>
      </w:r>
      <w:r w:rsidRPr="00EE3BD3">
        <w:rPr>
          <w:rFonts w:ascii="Times New Roman" w:hAnsi="Times New Roman"/>
          <w:sz w:val="28"/>
          <w:szCs w:val="28"/>
        </w:rPr>
        <w:t xml:space="preserve">рискореного старіння клітин через </w:t>
      </w:r>
      <w:proofErr w:type="spellStart"/>
      <w:r w:rsidRPr="00EE3BD3">
        <w:rPr>
          <w:rFonts w:ascii="Times New Roman" w:hAnsi="Times New Roman"/>
          <w:sz w:val="28"/>
          <w:szCs w:val="28"/>
        </w:rPr>
        <w:t>оксидативний</w:t>
      </w:r>
      <w:proofErr w:type="spellEnd"/>
      <w:r w:rsidRPr="00EE3BD3">
        <w:rPr>
          <w:rFonts w:ascii="Times New Roman" w:hAnsi="Times New Roman"/>
          <w:sz w:val="28"/>
          <w:szCs w:val="28"/>
        </w:rPr>
        <w:t xml:space="preserve"> стрес</w:t>
      </w:r>
      <w:r w:rsidR="003D54D3">
        <w:rPr>
          <w:rFonts w:ascii="Times New Roman" w:hAnsi="Times New Roman"/>
          <w:sz w:val="28"/>
          <w:szCs w:val="28"/>
        </w:rPr>
        <w:t xml:space="preserve"> </w:t>
      </w:r>
      <w:r w:rsidR="003D54D3" w:rsidRPr="003D54D3">
        <w:rPr>
          <w:rFonts w:ascii="Times New Roman" w:hAnsi="Times New Roman"/>
          <w:sz w:val="28"/>
          <w:szCs w:val="28"/>
        </w:rPr>
        <w:t>[</w:t>
      </w:r>
      <w:r w:rsidR="003D54D3">
        <w:rPr>
          <w:rFonts w:ascii="Times New Roman" w:hAnsi="Times New Roman"/>
          <w:sz w:val="28"/>
          <w:szCs w:val="28"/>
        </w:rPr>
        <w:t>20</w:t>
      </w:r>
      <w:r w:rsidR="003D54D3" w:rsidRPr="003D54D3">
        <w:rPr>
          <w:rFonts w:ascii="Times New Roman" w:hAnsi="Times New Roman"/>
          <w:sz w:val="28"/>
          <w:szCs w:val="28"/>
        </w:rPr>
        <w:t xml:space="preserve">, с. </w:t>
      </w:r>
      <w:r w:rsidR="003D54D3">
        <w:rPr>
          <w:rFonts w:ascii="Times New Roman" w:hAnsi="Times New Roman"/>
          <w:sz w:val="28"/>
          <w:szCs w:val="28"/>
        </w:rPr>
        <w:t>136</w:t>
      </w:r>
      <w:r w:rsidR="003D54D3" w:rsidRPr="003D54D3">
        <w:rPr>
          <w:rFonts w:ascii="Times New Roman" w:hAnsi="Times New Roman"/>
          <w:sz w:val="28"/>
          <w:szCs w:val="28"/>
        </w:rPr>
        <w:t>-1</w:t>
      </w:r>
      <w:r w:rsidR="003D54D3">
        <w:rPr>
          <w:rFonts w:ascii="Times New Roman" w:hAnsi="Times New Roman"/>
          <w:sz w:val="28"/>
          <w:szCs w:val="28"/>
        </w:rPr>
        <w:t>40</w:t>
      </w:r>
      <w:r w:rsidR="003D54D3" w:rsidRPr="003D54D3">
        <w:rPr>
          <w:rFonts w:ascii="Times New Roman" w:hAnsi="Times New Roman"/>
          <w:sz w:val="28"/>
          <w:szCs w:val="28"/>
        </w:rPr>
        <w:t>].</w:t>
      </w:r>
    </w:p>
    <w:p w:rsidR="00EE3BD3" w:rsidRPr="00EE3BD3" w:rsidRDefault="00EE3BD3" w:rsidP="00546692">
      <w:pPr>
        <w:spacing w:after="0" w:line="360" w:lineRule="auto"/>
        <w:ind w:firstLine="709"/>
        <w:jc w:val="both"/>
        <w:rPr>
          <w:rFonts w:ascii="Times New Roman" w:hAnsi="Times New Roman"/>
          <w:sz w:val="28"/>
          <w:szCs w:val="28"/>
        </w:rPr>
      </w:pPr>
      <w:r w:rsidRPr="00EE3BD3">
        <w:rPr>
          <w:rFonts w:ascii="Times New Roman" w:hAnsi="Times New Roman"/>
          <w:sz w:val="28"/>
          <w:szCs w:val="28"/>
        </w:rPr>
        <w:t>Молоді люди часто стикаються зі стресовими ситуаціями, пов’язаними з навчанням, соціальними відносинами, пошуком власної ідентичності. Хронічний стрес може викликати:</w:t>
      </w:r>
      <w:r w:rsidR="00546692">
        <w:rPr>
          <w:rFonts w:ascii="Times New Roman" w:hAnsi="Times New Roman"/>
          <w:sz w:val="28"/>
          <w:szCs w:val="28"/>
        </w:rPr>
        <w:t xml:space="preserve"> п</w:t>
      </w:r>
      <w:r w:rsidRPr="00EE3BD3">
        <w:rPr>
          <w:rFonts w:ascii="Times New Roman" w:hAnsi="Times New Roman"/>
          <w:sz w:val="28"/>
          <w:szCs w:val="28"/>
        </w:rPr>
        <w:t>орушення сну, що веде до втоми та зниження працездатності</w:t>
      </w:r>
      <w:r w:rsidR="00546692">
        <w:rPr>
          <w:rFonts w:ascii="Times New Roman" w:hAnsi="Times New Roman"/>
          <w:sz w:val="28"/>
          <w:szCs w:val="28"/>
        </w:rPr>
        <w:t>; д</w:t>
      </w:r>
      <w:r w:rsidRPr="00EE3BD3">
        <w:rPr>
          <w:rFonts w:ascii="Times New Roman" w:hAnsi="Times New Roman"/>
          <w:sz w:val="28"/>
          <w:szCs w:val="28"/>
        </w:rPr>
        <w:t xml:space="preserve">ратівливість, </w:t>
      </w:r>
      <w:r w:rsidR="00546692">
        <w:rPr>
          <w:rFonts w:ascii="Times New Roman" w:hAnsi="Times New Roman"/>
          <w:sz w:val="28"/>
          <w:szCs w:val="28"/>
        </w:rPr>
        <w:t>тривожність та депресивні стани; з</w:t>
      </w:r>
      <w:r w:rsidRPr="00EE3BD3">
        <w:rPr>
          <w:rFonts w:ascii="Times New Roman" w:hAnsi="Times New Roman"/>
          <w:sz w:val="28"/>
          <w:szCs w:val="28"/>
        </w:rPr>
        <w:t>ниження концентрації уваги та погіршення пам’яті.</w:t>
      </w:r>
    </w:p>
    <w:p w:rsidR="00EE3BD3" w:rsidRPr="00EE3BD3" w:rsidRDefault="00EE3BD3" w:rsidP="00546692">
      <w:pPr>
        <w:spacing w:after="0" w:line="360" w:lineRule="auto"/>
        <w:ind w:firstLine="709"/>
        <w:jc w:val="both"/>
        <w:rPr>
          <w:rFonts w:ascii="Times New Roman" w:hAnsi="Times New Roman"/>
          <w:sz w:val="28"/>
          <w:szCs w:val="28"/>
        </w:rPr>
      </w:pPr>
      <w:r w:rsidRPr="00EE3BD3">
        <w:rPr>
          <w:rFonts w:ascii="Times New Roman" w:hAnsi="Times New Roman"/>
          <w:sz w:val="28"/>
          <w:szCs w:val="28"/>
        </w:rPr>
        <w:t>Під впливом стресу молода людина може шукати способи швидкого зняття напруги, що іноді призводить до формування шкідливих звичок, таких як:</w:t>
      </w:r>
      <w:r w:rsidR="00546692">
        <w:rPr>
          <w:rFonts w:ascii="Times New Roman" w:hAnsi="Times New Roman"/>
          <w:sz w:val="28"/>
          <w:szCs w:val="28"/>
        </w:rPr>
        <w:t xml:space="preserve"> п</w:t>
      </w:r>
      <w:r w:rsidRPr="00EE3BD3">
        <w:rPr>
          <w:rFonts w:ascii="Times New Roman" w:hAnsi="Times New Roman"/>
          <w:sz w:val="28"/>
          <w:szCs w:val="28"/>
        </w:rPr>
        <w:t>ереїдання або, навпаки, зниження апетиту</w:t>
      </w:r>
      <w:r w:rsidR="00546692">
        <w:rPr>
          <w:rFonts w:ascii="Times New Roman" w:hAnsi="Times New Roman"/>
          <w:sz w:val="28"/>
          <w:szCs w:val="28"/>
        </w:rPr>
        <w:t>; в</w:t>
      </w:r>
      <w:r w:rsidRPr="00EE3BD3">
        <w:rPr>
          <w:rFonts w:ascii="Times New Roman" w:hAnsi="Times New Roman"/>
          <w:sz w:val="28"/>
          <w:szCs w:val="28"/>
        </w:rPr>
        <w:t>живання алкоголю, наркотичних речовин або тютюну</w:t>
      </w:r>
      <w:r w:rsidR="00546692">
        <w:rPr>
          <w:rFonts w:ascii="Times New Roman" w:hAnsi="Times New Roman"/>
          <w:sz w:val="28"/>
          <w:szCs w:val="28"/>
        </w:rPr>
        <w:t>; с</w:t>
      </w:r>
      <w:r w:rsidRPr="00EE3BD3">
        <w:rPr>
          <w:rFonts w:ascii="Times New Roman" w:hAnsi="Times New Roman"/>
          <w:sz w:val="28"/>
          <w:szCs w:val="28"/>
        </w:rPr>
        <w:t>оціальна ізоляція та уникнення відповідальності.</w:t>
      </w:r>
    </w:p>
    <w:p w:rsidR="00EE3BD3" w:rsidRPr="00EE3BD3" w:rsidRDefault="00EE3BD3" w:rsidP="003718B1">
      <w:pPr>
        <w:spacing w:after="0" w:line="360" w:lineRule="auto"/>
        <w:ind w:firstLine="709"/>
        <w:jc w:val="both"/>
        <w:rPr>
          <w:rFonts w:ascii="Times New Roman" w:hAnsi="Times New Roman"/>
          <w:sz w:val="28"/>
          <w:szCs w:val="28"/>
        </w:rPr>
      </w:pPr>
      <w:r w:rsidRPr="00EE3BD3">
        <w:rPr>
          <w:rFonts w:ascii="Times New Roman" w:hAnsi="Times New Roman"/>
          <w:sz w:val="28"/>
          <w:szCs w:val="28"/>
        </w:rPr>
        <w:t>Для збереження фізичного та ментального здоров’я важливо розвивати стресостійкість та застосовувати ефективні методи боротьби зі стресом:</w:t>
      </w:r>
      <w:r w:rsidR="00546692">
        <w:rPr>
          <w:rFonts w:ascii="Times New Roman" w:hAnsi="Times New Roman"/>
          <w:sz w:val="28"/>
          <w:szCs w:val="28"/>
        </w:rPr>
        <w:t xml:space="preserve"> р</w:t>
      </w:r>
      <w:r w:rsidRPr="00EE3BD3">
        <w:rPr>
          <w:rFonts w:ascii="Times New Roman" w:hAnsi="Times New Roman"/>
          <w:sz w:val="28"/>
          <w:szCs w:val="28"/>
        </w:rPr>
        <w:t xml:space="preserve">егулярна фізична активність допомагає знизити рівень </w:t>
      </w:r>
      <w:proofErr w:type="spellStart"/>
      <w:r w:rsidRPr="00EE3BD3">
        <w:rPr>
          <w:rFonts w:ascii="Times New Roman" w:hAnsi="Times New Roman"/>
          <w:sz w:val="28"/>
          <w:szCs w:val="28"/>
        </w:rPr>
        <w:t>кортизолу</w:t>
      </w:r>
      <w:proofErr w:type="spellEnd"/>
      <w:r w:rsidR="00546692">
        <w:rPr>
          <w:rFonts w:ascii="Times New Roman" w:hAnsi="Times New Roman"/>
          <w:sz w:val="28"/>
          <w:szCs w:val="28"/>
        </w:rPr>
        <w:t>; п</w:t>
      </w:r>
      <w:r w:rsidRPr="00EE3BD3">
        <w:rPr>
          <w:rFonts w:ascii="Times New Roman" w:hAnsi="Times New Roman"/>
          <w:sz w:val="28"/>
          <w:szCs w:val="28"/>
        </w:rPr>
        <w:t>равильне харчування змі</w:t>
      </w:r>
      <w:r w:rsidR="00546692">
        <w:rPr>
          <w:rFonts w:ascii="Times New Roman" w:hAnsi="Times New Roman"/>
          <w:sz w:val="28"/>
          <w:szCs w:val="28"/>
        </w:rPr>
        <w:t>цнює організм і нервову систему; п</w:t>
      </w:r>
      <w:r w:rsidRPr="00EE3BD3">
        <w:rPr>
          <w:rFonts w:ascii="Times New Roman" w:hAnsi="Times New Roman"/>
          <w:sz w:val="28"/>
          <w:szCs w:val="28"/>
        </w:rPr>
        <w:t>овноцінний сон</w:t>
      </w:r>
      <w:r w:rsidR="00546692">
        <w:rPr>
          <w:rFonts w:ascii="Times New Roman" w:hAnsi="Times New Roman"/>
          <w:sz w:val="28"/>
          <w:szCs w:val="28"/>
        </w:rPr>
        <w:t xml:space="preserve"> покращує відновлення організму; п</w:t>
      </w:r>
      <w:r w:rsidRPr="00EE3BD3">
        <w:rPr>
          <w:rFonts w:ascii="Times New Roman" w:hAnsi="Times New Roman"/>
          <w:sz w:val="28"/>
          <w:szCs w:val="28"/>
        </w:rPr>
        <w:t>рактики релаксації, такі як медитація та дихальні вправи, допомаг</w:t>
      </w:r>
      <w:r w:rsidR="00546692">
        <w:rPr>
          <w:rFonts w:ascii="Times New Roman" w:hAnsi="Times New Roman"/>
          <w:sz w:val="28"/>
          <w:szCs w:val="28"/>
        </w:rPr>
        <w:t>ають заспокоїти нервову систему; с</w:t>
      </w:r>
      <w:r w:rsidRPr="00EE3BD3">
        <w:rPr>
          <w:rFonts w:ascii="Times New Roman" w:hAnsi="Times New Roman"/>
          <w:sz w:val="28"/>
          <w:szCs w:val="28"/>
        </w:rPr>
        <w:t>пілкування з близькими та психологічна підтримка сприяють емоційному благополуччю.</w:t>
      </w:r>
      <w:r w:rsidR="003718B1">
        <w:rPr>
          <w:rFonts w:ascii="Times New Roman" w:hAnsi="Times New Roman"/>
          <w:sz w:val="28"/>
          <w:szCs w:val="28"/>
        </w:rPr>
        <w:t xml:space="preserve"> </w:t>
      </w:r>
      <w:r w:rsidRPr="00EE3BD3">
        <w:rPr>
          <w:rFonts w:ascii="Times New Roman" w:hAnsi="Times New Roman"/>
          <w:sz w:val="28"/>
          <w:szCs w:val="28"/>
        </w:rPr>
        <w:t xml:space="preserve">Таким чином, стрес є природним явищем, але його негативний вплив можна зменшити, якщо навчитися правильно керувати ним. Молоді люди, які впроваджують здорові </w:t>
      </w:r>
      <w:r w:rsidRPr="00EE3BD3">
        <w:rPr>
          <w:rFonts w:ascii="Times New Roman" w:hAnsi="Times New Roman"/>
          <w:sz w:val="28"/>
          <w:szCs w:val="28"/>
        </w:rPr>
        <w:lastRenderedPageBreak/>
        <w:t>стратегії боротьби зі стресом, покращують своє самопочуття та підвищують якість життя</w:t>
      </w:r>
      <w:r w:rsidR="003D54D3">
        <w:rPr>
          <w:rFonts w:ascii="Times New Roman" w:hAnsi="Times New Roman"/>
          <w:sz w:val="28"/>
          <w:szCs w:val="28"/>
        </w:rPr>
        <w:t xml:space="preserve"> </w:t>
      </w:r>
      <w:r w:rsidR="003D54D3" w:rsidRPr="003D54D3">
        <w:rPr>
          <w:rFonts w:ascii="Times New Roman" w:hAnsi="Times New Roman"/>
          <w:sz w:val="28"/>
          <w:szCs w:val="28"/>
        </w:rPr>
        <w:t>[</w:t>
      </w:r>
      <w:r w:rsidR="003D54D3">
        <w:rPr>
          <w:rFonts w:ascii="Times New Roman" w:hAnsi="Times New Roman"/>
          <w:sz w:val="28"/>
          <w:szCs w:val="28"/>
        </w:rPr>
        <w:t>22</w:t>
      </w:r>
      <w:r w:rsidR="003D54D3" w:rsidRPr="003D54D3">
        <w:rPr>
          <w:rFonts w:ascii="Times New Roman" w:hAnsi="Times New Roman"/>
          <w:sz w:val="28"/>
          <w:szCs w:val="28"/>
        </w:rPr>
        <w:t>].</w:t>
      </w:r>
    </w:p>
    <w:p w:rsidR="003718B1" w:rsidRDefault="003718B1" w:rsidP="003718B1">
      <w:pPr>
        <w:spacing w:after="0" w:line="360" w:lineRule="auto"/>
        <w:ind w:firstLine="709"/>
        <w:jc w:val="both"/>
        <w:rPr>
          <w:rFonts w:ascii="Times New Roman" w:hAnsi="Times New Roman"/>
          <w:sz w:val="28"/>
          <w:szCs w:val="28"/>
        </w:rPr>
      </w:pPr>
      <w:r w:rsidRPr="003718B1">
        <w:rPr>
          <w:rFonts w:ascii="Times New Roman" w:hAnsi="Times New Roman"/>
          <w:sz w:val="28"/>
          <w:szCs w:val="28"/>
        </w:rPr>
        <w:t>Якщо розглянути психологічний механізм взаємозв’язку між емоціями та харчовою поведінкою, слід зазначити, що він базується на складній взаємодії біологічних, когнітивних і соціальних чинників, які впливають на те, як людина реагує на стрес, тривогу, радість чи інші емоційні стани через споживання їжі.</w:t>
      </w:r>
      <w:r w:rsidR="00546692" w:rsidRPr="00546692">
        <w:rPr>
          <w:rFonts w:ascii="Times New Roman" w:hAnsi="Times New Roman"/>
          <w:sz w:val="28"/>
          <w:szCs w:val="28"/>
        </w:rPr>
        <w:t xml:space="preserve"> Однією з ключових ланок цього механізму є діяльність гіпоталамуса, який регулює відчуття голоду і насичення, а також роботу нейромедіаторних систем, зокрема дофаміну, серотоніну та кортизолу. Позитивні емоції часто асоціюються зі споживанням смачної їжі як нагороди, що підсилює зв’язок між задоволенням і харчуванням, тоді як негативні емоції можуть спричиняти як переїдання (емоційне заїдання стресу), так і втрату апетиту. При цьому когнітивні механізми, такі як усвідомлене ставлення до їжі, рівень самоконтролю та харчові установки, впливають на те, чи стане їжа засобом регулювання емоцій чи залишиться фізіологічною потребою. Соціокультурні фактори, зокрема традиції, харчові звички, реклама та доступність продуктів, додатково модифікують цей взаємозв’язок. Таким чином, емоційний стан людини значною мірою впливає на її харчову поведінку, що може призводити як до формування здорових звичок, так і до розвитку розладів харчової поведінки</w:t>
      </w:r>
      <w:r w:rsidR="003D54D3">
        <w:rPr>
          <w:rFonts w:ascii="Times New Roman" w:hAnsi="Times New Roman"/>
          <w:sz w:val="28"/>
          <w:szCs w:val="28"/>
        </w:rPr>
        <w:t xml:space="preserve"> </w:t>
      </w:r>
      <w:r w:rsidR="003D54D3" w:rsidRPr="003D54D3">
        <w:rPr>
          <w:rFonts w:ascii="Times New Roman" w:hAnsi="Times New Roman"/>
          <w:sz w:val="28"/>
          <w:szCs w:val="28"/>
        </w:rPr>
        <w:t>[1</w:t>
      </w:r>
      <w:r w:rsidR="003D54D3">
        <w:rPr>
          <w:rFonts w:ascii="Times New Roman" w:hAnsi="Times New Roman"/>
          <w:sz w:val="28"/>
          <w:szCs w:val="28"/>
        </w:rPr>
        <w:t>4</w:t>
      </w:r>
      <w:r w:rsidR="003D54D3" w:rsidRPr="003D54D3">
        <w:rPr>
          <w:rFonts w:ascii="Times New Roman" w:hAnsi="Times New Roman"/>
          <w:sz w:val="28"/>
          <w:szCs w:val="28"/>
        </w:rPr>
        <w:t xml:space="preserve">, с. </w:t>
      </w:r>
      <w:r w:rsidR="003D54D3">
        <w:rPr>
          <w:rFonts w:ascii="Times New Roman" w:hAnsi="Times New Roman"/>
          <w:sz w:val="28"/>
          <w:szCs w:val="28"/>
        </w:rPr>
        <w:t>91</w:t>
      </w:r>
      <w:r w:rsidR="003D54D3" w:rsidRPr="003D54D3">
        <w:rPr>
          <w:rFonts w:ascii="Times New Roman" w:hAnsi="Times New Roman"/>
          <w:sz w:val="28"/>
          <w:szCs w:val="28"/>
        </w:rPr>
        <w:t>-</w:t>
      </w:r>
      <w:r w:rsidR="003D54D3">
        <w:rPr>
          <w:rFonts w:ascii="Times New Roman" w:hAnsi="Times New Roman"/>
          <w:sz w:val="28"/>
          <w:szCs w:val="28"/>
        </w:rPr>
        <w:t>98</w:t>
      </w:r>
      <w:r w:rsidR="003D54D3" w:rsidRPr="003D54D3">
        <w:rPr>
          <w:rFonts w:ascii="Times New Roman" w:hAnsi="Times New Roman"/>
          <w:sz w:val="28"/>
          <w:szCs w:val="28"/>
        </w:rPr>
        <w:t>].</w:t>
      </w:r>
    </w:p>
    <w:p w:rsidR="003718B1" w:rsidRDefault="003718B1" w:rsidP="00A00CEC">
      <w:pPr>
        <w:spacing w:after="0" w:line="360" w:lineRule="auto"/>
        <w:ind w:firstLine="709"/>
        <w:jc w:val="both"/>
        <w:rPr>
          <w:rFonts w:ascii="Times New Roman" w:hAnsi="Times New Roman"/>
          <w:sz w:val="28"/>
          <w:szCs w:val="28"/>
        </w:rPr>
      </w:pPr>
      <w:r w:rsidRPr="003718B1">
        <w:rPr>
          <w:rFonts w:ascii="Times New Roman" w:hAnsi="Times New Roman"/>
          <w:sz w:val="28"/>
          <w:szCs w:val="28"/>
        </w:rPr>
        <w:t>У рамках нашого наукового дослідження слід також враховувати вплив гормонів, таких як кортизол і серотонін, на формування стресу та харчових звичок.</w:t>
      </w:r>
      <w:r>
        <w:rPr>
          <w:rFonts w:ascii="Times New Roman" w:hAnsi="Times New Roman"/>
          <w:sz w:val="28"/>
          <w:szCs w:val="28"/>
        </w:rPr>
        <w:t xml:space="preserve"> </w:t>
      </w:r>
      <w:r w:rsidRPr="003718B1">
        <w:rPr>
          <w:rFonts w:ascii="Times New Roman" w:hAnsi="Times New Roman"/>
          <w:sz w:val="28"/>
          <w:szCs w:val="28"/>
        </w:rPr>
        <w:t xml:space="preserve">Гормони відіграють ключову роль у формуванні стресу та харчових звичок, впливаючи на фізіологічні та психологічні процеси в організмі. Кортизол, відомий як «гормон стресу», виробляється наднирковими залозами у відповідь на стресові ситуації. Його рівень підвищується при фізичних або емоційних навантаженнях, що сприяє мобілізації енергії, активізації мозкової діяльності та адаптації до стресу. Однак хронічно підвищений рівень кортизолу може призводити до підвищеного апетиту, особливо до калорійної їжі, багатої на жири та вуглеводи, що зумовлено необхідністю швидкого відновлення </w:t>
      </w:r>
      <w:r w:rsidRPr="003718B1">
        <w:rPr>
          <w:rFonts w:ascii="Times New Roman" w:hAnsi="Times New Roman"/>
          <w:sz w:val="28"/>
          <w:szCs w:val="28"/>
        </w:rPr>
        <w:lastRenderedPageBreak/>
        <w:t xml:space="preserve">енергетичних запасів. Це може стати причиною переїдання, набору ваги та розвитку метаболічних порушень. </w:t>
      </w:r>
    </w:p>
    <w:p w:rsidR="003718B1" w:rsidRDefault="003718B1" w:rsidP="00A00CEC">
      <w:pPr>
        <w:spacing w:after="0" w:line="360" w:lineRule="auto"/>
        <w:ind w:firstLine="709"/>
        <w:jc w:val="both"/>
        <w:rPr>
          <w:rFonts w:ascii="Times New Roman" w:hAnsi="Times New Roman"/>
          <w:sz w:val="28"/>
          <w:szCs w:val="28"/>
        </w:rPr>
      </w:pPr>
      <w:r w:rsidRPr="003718B1">
        <w:rPr>
          <w:rFonts w:ascii="Times New Roman" w:hAnsi="Times New Roman"/>
          <w:sz w:val="28"/>
          <w:szCs w:val="28"/>
        </w:rPr>
        <w:t xml:space="preserve">У свою чергу, серотонін, який часто називають «гормоном щастя», впливає на настрій, емоційну стабільність та апетит. Низький рівень серотоніну може спричиняти підвищену тривожність, депресію та потяг до вуглеводної їжі, оскільки споживання таких продуктів сприяє вивільненню серотоніну та тимчасовому покращенню самопочуття. Взаємодія між кортизолом і серотоніном визначає поведінкові реакції, зокрема харчові звички, та може впливати на розвиток </w:t>
      </w:r>
      <w:r>
        <w:rPr>
          <w:rFonts w:ascii="Times New Roman" w:hAnsi="Times New Roman"/>
          <w:sz w:val="28"/>
          <w:szCs w:val="28"/>
        </w:rPr>
        <w:t>РХП</w:t>
      </w:r>
      <w:r w:rsidRPr="003718B1">
        <w:rPr>
          <w:rFonts w:ascii="Times New Roman" w:hAnsi="Times New Roman"/>
          <w:sz w:val="28"/>
          <w:szCs w:val="28"/>
        </w:rPr>
        <w:t>. Збалансований рівень цих гормонів сприяє підтриманню здорового способу життя, тоді як їх дисбаланс може призводити до порушень у харчовій поведінці, що потребують корекції через зміну способу життя або медичне втручання</w:t>
      </w:r>
      <w:r w:rsidR="003D54D3">
        <w:rPr>
          <w:rFonts w:ascii="Times New Roman" w:hAnsi="Times New Roman"/>
          <w:sz w:val="28"/>
          <w:szCs w:val="28"/>
        </w:rPr>
        <w:t xml:space="preserve"> </w:t>
      </w:r>
      <w:r w:rsidR="003D54D3" w:rsidRPr="003D54D3">
        <w:rPr>
          <w:rFonts w:ascii="Times New Roman" w:hAnsi="Times New Roman"/>
          <w:sz w:val="28"/>
          <w:szCs w:val="28"/>
        </w:rPr>
        <w:t>[1</w:t>
      </w:r>
      <w:r w:rsidR="003D54D3">
        <w:rPr>
          <w:rFonts w:ascii="Times New Roman" w:hAnsi="Times New Roman"/>
          <w:sz w:val="28"/>
          <w:szCs w:val="28"/>
        </w:rPr>
        <w:t>9</w:t>
      </w:r>
      <w:r w:rsidR="003D54D3" w:rsidRPr="003D54D3">
        <w:rPr>
          <w:rFonts w:ascii="Times New Roman" w:hAnsi="Times New Roman"/>
          <w:sz w:val="28"/>
          <w:szCs w:val="28"/>
        </w:rPr>
        <w:t xml:space="preserve">, с. </w:t>
      </w:r>
      <w:r w:rsidR="003D54D3">
        <w:rPr>
          <w:rFonts w:ascii="Times New Roman" w:hAnsi="Times New Roman"/>
          <w:sz w:val="28"/>
          <w:szCs w:val="28"/>
        </w:rPr>
        <w:t>116</w:t>
      </w:r>
      <w:r w:rsidR="003D54D3" w:rsidRPr="003D54D3">
        <w:rPr>
          <w:rFonts w:ascii="Times New Roman" w:hAnsi="Times New Roman"/>
          <w:sz w:val="28"/>
          <w:szCs w:val="28"/>
        </w:rPr>
        <w:t>-12</w:t>
      </w:r>
      <w:r w:rsidR="003D54D3">
        <w:rPr>
          <w:rFonts w:ascii="Times New Roman" w:hAnsi="Times New Roman"/>
          <w:sz w:val="28"/>
          <w:szCs w:val="28"/>
        </w:rPr>
        <w:t>1</w:t>
      </w:r>
      <w:r w:rsidR="003D54D3" w:rsidRPr="003D54D3">
        <w:rPr>
          <w:rFonts w:ascii="Times New Roman" w:hAnsi="Times New Roman"/>
          <w:sz w:val="28"/>
          <w:szCs w:val="28"/>
        </w:rPr>
        <w:t>].</w:t>
      </w:r>
    </w:p>
    <w:p w:rsidR="00BD2ABE" w:rsidRDefault="00BD2ABE" w:rsidP="00BD2ABE">
      <w:pPr>
        <w:spacing w:after="0" w:line="360" w:lineRule="auto"/>
        <w:ind w:firstLine="709"/>
        <w:jc w:val="both"/>
        <w:rPr>
          <w:rFonts w:ascii="Times New Roman" w:hAnsi="Times New Roman"/>
          <w:sz w:val="28"/>
          <w:szCs w:val="28"/>
        </w:rPr>
      </w:pPr>
      <w:r>
        <w:rPr>
          <w:rFonts w:ascii="Times New Roman" w:hAnsi="Times New Roman"/>
          <w:sz w:val="28"/>
          <w:szCs w:val="28"/>
        </w:rPr>
        <w:t>Отож</w:t>
      </w:r>
      <w:r w:rsidR="003D54D3">
        <w:rPr>
          <w:rFonts w:ascii="Times New Roman" w:hAnsi="Times New Roman"/>
          <w:sz w:val="28"/>
          <w:szCs w:val="28"/>
        </w:rPr>
        <w:t>,</w:t>
      </w:r>
      <w:r>
        <w:rPr>
          <w:rFonts w:ascii="Times New Roman" w:hAnsi="Times New Roman"/>
          <w:sz w:val="28"/>
          <w:szCs w:val="28"/>
        </w:rPr>
        <w:t xml:space="preserve"> е</w:t>
      </w:r>
      <w:r w:rsidRPr="00BD2ABE">
        <w:rPr>
          <w:rFonts w:ascii="Times New Roman" w:hAnsi="Times New Roman"/>
          <w:sz w:val="28"/>
          <w:szCs w:val="28"/>
        </w:rPr>
        <w:t xml:space="preserve">моційний стан має значний вплив на поведінку людини, а стрес, як одна з його основних форм, може мати серйозні наслідки для організму. Стрес впливає на різні фізіологічні процеси, включаючи функціонування нервової та ендокринної систем. Психологічний механізм взаємозв’язку між емоціями та харчовою поведінкою полягає в тому, що емоційний стан може впливати на вибір їжі, споживану кількість та поведінкові звички. Гормони, такі як </w:t>
      </w:r>
      <w:proofErr w:type="spellStart"/>
      <w:r w:rsidRPr="00BD2ABE">
        <w:rPr>
          <w:rFonts w:ascii="Times New Roman" w:hAnsi="Times New Roman"/>
          <w:sz w:val="28"/>
          <w:szCs w:val="28"/>
        </w:rPr>
        <w:t>кортизол</w:t>
      </w:r>
      <w:proofErr w:type="spellEnd"/>
      <w:r w:rsidRPr="00BD2ABE">
        <w:rPr>
          <w:rFonts w:ascii="Times New Roman" w:hAnsi="Times New Roman"/>
          <w:sz w:val="28"/>
          <w:szCs w:val="28"/>
        </w:rPr>
        <w:t xml:space="preserve"> та серотонін, відіграють важливу роль у формуванні стресу та харчових звичок. </w:t>
      </w:r>
      <w:proofErr w:type="spellStart"/>
      <w:r w:rsidRPr="00BD2ABE">
        <w:rPr>
          <w:rFonts w:ascii="Times New Roman" w:hAnsi="Times New Roman"/>
          <w:sz w:val="28"/>
          <w:szCs w:val="28"/>
        </w:rPr>
        <w:t>Кортизол</w:t>
      </w:r>
      <w:proofErr w:type="spellEnd"/>
      <w:r w:rsidRPr="00BD2ABE">
        <w:rPr>
          <w:rFonts w:ascii="Times New Roman" w:hAnsi="Times New Roman"/>
          <w:sz w:val="28"/>
          <w:szCs w:val="28"/>
        </w:rPr>
        <w:t xml:space="preserve"> стимулює апетит, особливо до солодких і жирних продуктів, що може сприяти розвитку нездорових харчових звичок. Водночас серотонін, допомагає регулювати емоційний стан та може впливати на апетит. Баланс між цими гормонами є ключовим для підтримки здорового емоційного та харчового балансу.</w:t>
      </w:r>
    </w:p>
    <w:p w:rsidR="00BD2ABE" w:rsidRPr="00BD2ABE" w:rsidRDefault="00BD2ABE" w:rsidP="00BD2ABE">
      <w:pPr>
        <w:spacing w:after="0" w:line="360" w:lineRule="auto"/>
        <w:ind w:firstLine="709"/>
        <w:jc w:val="both"/>
        <w:rPr>
          <w:rFonts w:ascii="Times New Roman" w:hAnsi="Times New Roman"/>
          <w:sz w:val="28"/>
          <w:szCs w:val="28"/>
        </w:rPr>
      </w:pPr>
    </w:p>
    <w:p w:rsidR="00BD2ABE" w:rsidRPr="00BD2ABE" w:rsidRDefault="00BD2ABE" w:rsidP="00A00CEC">
      <w:pPr>
        <w:spacing w:after="0" w:line="360" w:lineRule="auto"/>
        <w:ind w:firstLine="709"/>
        <w:jc w:val="both"/>
        <w:rPr>
          <w:rFonts w:ascii="Times New Roman" w:hAnsi="Times New Roman"/>
          <w:b/>
          <w:sz w:val="28"/>
          <w:szCs w:val="28"/>
        </w:rPr>
      </w:pPr>
      <w:r w:rsidRPr="00BD2ABE">
        <w:rPr>
          <w:rFonts w:ascii="Times New Roman" w:hAnsi="Times New Roman"/>
          <w:b/>
          <w:sz w:val="28"/>
          <w:szCs w:val="28"/>
        </w:rPr>
        <w:t>1.4. Соціокультурні фактори впливу на харчову поведінку</w:t>
      </w:r>
    </w:p>
    <w:p w:rsidR="00BD2ABE" w:rsidRDefault="00BD2ABE" w:rsidP="00A00CEC">
      <w:pPr>
        <w:spacing w:after="0" w:line="360" w:lineRule="auto"/>
        <w:ind w:firstLine="709"/>
        <w:jc w:val="both"/>
        <w:rPr>
          <w:rFonts w:ascii="Times New Roman" w:hAnsi="Times New Roman"/>
          <w:sz w:val="28"/>
          <w:szCs w:val="28"/>
        </w:rPr>
      </w:pPr>
    </w:p>
    <w:p w:rsidR="00BD2ABE" w:rsidRPr="00BD2ABE" w:rsidRDefault="00BD2ABE" w:rsidP="00BD2ABE">
      <w:pPr>
        <w:spacing w:after="0" w:line="360" w:lineRule="auto"/>
        <w:ind w:firstLine="709"/>
        <w:jc w:val="both"/>
        <w:rPr>
          <w:rFonts w:ascii="Times New Roman" w:hAnsi="Times New Roman"/>
          <w:sz w:val="28"/>
          <w:szCs w:val="28"/>
        </w:rPr>
      </w:pPr>
      <w:r w:rsidRPr="00BD2ABE">
        <w:rPr>
          <w:rFonts w:ascii="Times New Roman" w:hAnsi="Times New Roman"/>
          <w:sz w:val="28"/>
          <w:szCs w:val="28"/>
        </w:rPr>
        <w:t xml:space="preserve">Соціокультурні фактори впливу на харчову поведінку – це різноманітні аспекти соціального і культурного середовища, які формують звички, уподобання та переконання людини щодо їжі. Вони мають значний вплив на вибір продуктів, спосіб приготування, кількість та частоту їжі, а також на </w:t>
      </w:r>
      <w:r w:rsidRPr="00BD2ABE">
        <w:rPr>
          <w:rFonts w:ascii="Times New Roman" w:hAnsi="Times New Roman"/>
          <w:sz w:val="28"/>
          <w:szCs w:val="28"/>
        </w:rPr>
        <w:lastRenderedPageBreak/>
        <w:t xml:space="preserve">ставлення до </w:t>
      </w:r>
      <w:r w:rsidR="00925FD8" w:rsidRPr="00BD2ABE">
        <w:rPr>
          <w:rFonts w:ascii="Times New Roman" w:hAnsi="Times New Roman"/>
          <w:sz w:val="28"/>
          <w:szCs w:val="28"/>
        </w:rPr>
        <w:t>здоров’я</w:t>
      </w:r>
      <w:r w:rsidRPr="00BD2ABE">
        <w:rPr>
          <w:rFonts w:ascii="Times New Roman" w:hAnsi="Times New Roman"/>
          <w:sz w:val="28"/>
          <w:szCs w:val="28"/>
        </w:rPr>
        <w:t xml:space="preserve"> і харчування в цілому</w:t>
      </w:r>
      <w:r w:rsidR="003D54D3">
        <w:rPr>
          <w:rFonts w:ascii="Times New Roman" w:hAnsi="Times New Roman"/>
          <w:sz w:val="28"/>
          <w:szCs w:val="28"/>
        </w:rPr>
        <w:t xml:space="preserve"> </w:t>
      </w:r>
      <w:r w:rsidR="003D54D3" w:rsidRPr="003D54D3">
        <w:rPr>
          <w:rFonts w:ascii="Times New Roman" w:hAnsi="Times New Roman"/>
          <w:sz w:val="28"/>
          <w:szCs w:val="28"/>
        </w:rPr>
        <w:t>[1</w:t>
      </w:r>
      <w:r w:rsidR="003D54D3">
        <w:rPr>
          <w:rFonts w:ascii="Times New Roman" w:hAnsi="Times New Roman"/>
          <w:sz w:val="28"/>
          <w:szCs w:val="28"/>
        </w:rPr>
        <w:t>6</w:t>
      </w:r>
      <w:r w:rsidR="003D54D3" w:rsidRPr="003D54D3">
        <w:rPr>
          <w:rFonts w:ascii="Times New Roman" w:hAnsi="Times New Roman"/>
          <w:sz w:val="28"/>
          <w:szCs w:val="28"/>
        </w:rPr>
        <w:t xml:space="preserve">, с. </w:t>
      </w:r>
      <w:r w:rsidR="003D54D3">
        <w:rPr>
          <w:rFonts w:ascii="Times New Roman" w:hAnsi="Times New Roman"/>
          <w:sz w:val="28"/>
          <w:szCs w:val="28"/>
        </w:rPr>
        <w:t>178</w:t>
      </w:r>
      <w:r w:rsidR="003D54D3" w:rsidRPr="003D54D3">
        <w:rPr>
          <w:rFonts w:ascii="Times New Roman" w:hAnsi="Times New Roman"/>
          <w:sz w:val="28"/>
          <w:szCs w:val="28"/>
        </w:rPr>
        <w:t>-1</w:t>
      </w:r>
      <w:r w:rsidR="003D54D3">
        <w:rPr>
          <w:rFonts w:ascii="Times New Roman" w:hAnsi="Times New Roman"/>
          <w:sz w:val="28"/>
          <w:szCs w:val="28"/>
        </w:rPr>
        <w:t>91</w:t>
      </w:r>
      <w:r w:rsidR="003D54D3" w:rsidRPr="003D54D3">
        <w:rPr>
          <w:rFonts w:ascii="Times New Roman" w:hAnsi="Times New Roman"/>
          <w:sz w:val="28"/>
          <w:szCs w:val="28"/>
        </w:rPr>
        <w:t>].</w:t>
      </w:r>
      <w:r w:rsidRPr="00BD2ABE">
        <w:rPr>
          <w:rFonts w:ascii="Times New Roman" w:hAnsi="Times New Roman"/>
          <w:sz w:val="28"/>
          <w:szCs w:val="28"/>
        </w:rPr>
        <w:t xml:space="preserve"> Ці фактори включають, але не обмежуються, соціальні норми, культурні традиції, сімейні звичаї, економічний статус, релігійні переконання та глобалізацію.</w:t>
      </w:r>
    </w:p>
    <w:p w:rsidR="0071575B" w:rsidRDefault="00BD2ABE" w:rsidP="0071575B">
      <w:pPr>
        <w:spacing w:after="0" w:line="360" w:lineRule="auto"/>
        <w:ind w:firstLine="709"/>
        <w:jc w:val="both"/>
        <w:rPr>
          <w:rFonts w:ascii="Times New Roman" w:hAnsi="Times New Roman"/>
          <w:sz w:val="28"/>
          <w:szCs w:val="28"/>
        </w:rPr>
      </w:pPr>
      <w:r w:rsidRPr="00BD2ABE">
        <w:rPr>
          <w:rFonts w:ascii="Times New Roman" w:hAnsi="Times New Roman"/>
          <w:sz w:val="28"/>
          <w:szCs w:val="28"/>
        </w:rPr>
        <w:t>Ось деякі основні аспекти соціокультурних факторів:</w:t>
      </w:r>
    </w:p>
    <w:p w:rsidR="0071575B" w:rsidRDefault="0071575B" w:rsidP="0071575B">
      <w:pPr>
        <w:spacing w:after="0" w:line="360" w:lineRule="auto"/>
        <w:ind w:firstLine="709"/>
        <w:jc w:val="both"/>
        <w:rPr>
          <w:rFonts w:ascii="Times New Roman" w:hAnsi="Times New Roman"/>
          <w:b/>
          <w:bCs/>
          <w:sz w:val="28"/>
          <w:szCs w:val="28"/>
        </w:rPr>
      </w:pPr>
      <w:r>
        <w:rPr>
          <w:rFonts w:ascii="Times New Roman" w:hAnsi="Times New Roman"/>
          <w:sz w:val="28"/>
          <w:szCs w:val="28"/>
        </w:rPr>
        <w:t xml:space="preserve">1. </w:t>
      </w:r>
      <w:r w:rsidR="00BD2ABE" w:rsidRPr="0071575B">
        <w:rPr>
          <w:rFonts w:ascii="Times New Roman" w:hAnsi="Times New Roman"/>
          <w:bCs/>
          <w:i/>
          <w:sz w:val="28"/>
          <w:szCs w:val="28"/>
        </w:rPr>
        <w:t>Соціальні норми та традиції</w:t>
      </w:r>
      <w:r w:rsidRPr="0071575B">
        <w:rPr>
          <w:rFonts w:ascii="Times New Roman" w:hAnsi="Times New Roman"/>
          <w:bCs/>
          <w:i/>
          <w:sz w:val="28"/>
          <w:szCs w:val="28"/>
        </w:rPr>
        <w:t>.</w:t>
      </w:r>
      <w:r w:rsidRPr="0071575B">
        <w:rPr>
          <w:rFonts w:ascii="Times New Roman" w:hAnsi="Times New Roman"/>
          <w:bCs/>
          <w:sz w:val="28"/>
          <w:szCs w:val="28"/>
        </w:rPr>
        <w:t xml:space="preserve"> </w:t>
      </w:r>
      <w:r>
        <w:rPr>
          <w:rFonts w:ascii="Times New Roman" w:hAnsi="Times New Roman"/>
          <w:sz w:val="28"/>
          <w:szCs w:val="28"/>
        </w:rPr>
        <w:t>У</w:t>
      </w:r>
      <w:r w:rsidR="00BD2ABE" w:rsidRPr="00BD2ABE">
        <w:rPr>
          <w:rFonts w:ascii="Times New Roman" w:hAnsi="Times New Roman"/>
          <w:sz w:val="28"/>
          <w:szCs w:val="28"/>
        </w:rPr>
        <w:t xml:space="preserve"> різних суспільствах і культурах існують специфічні звичаї щодо того, що є прийнятним для споживання, а що </w:t>
      </w:r>
      <w:r>
        <w:rPr>
          <w:rFonts w:ascii="Times New Roman" w:hAnsi="Times New Roman"/>
          <w:sz w:val="28"/>
          <w:szCs w:val="28"/>
        </w:rPr>
        <w:t>–</w:t>
      </w:r>
      <w:r w:rsidR="00BD2ABE" w:rsidRPr="00BD2ABE">
        <w:rPr>
          <w:rFonts w:ascii="Times New Roman" w:hAnsi="Times New Roman"/>
          <w:sz w:val="28"/>
          <w:szCs w:val="28"/>
        </w:rPr>
        <w:t xml:space="preserve"> ні. </w:t>
      </w:r>
      <w:r>
        <w:rPr>
          <w:rFonts w:ascii="Times New Roman" w:hAnsi="Times New Roman"/>
          <w:sz w:val="28"/>
          <w:szCs w:val="28"/>
        </w:rPr>
        <w:t>Наприклад, в деяких культурах м</w:t>
      </w:r>
      <w:r w:rsidRPr="00BD2ABE">
        <w:rPr>
          <w:rFonts w:ascii="Times New Roman" w:hAnsi="Times New Roman"/>
          <w:sz w:val="28"/>
          <w:szCs w:val="28"/>
        </w:rPr>
        <w:t>’ясо</w:t>
      </w:r>
      <w:r w:rsidR="00BD2ABE" w:rsidRPr="00BD2ABE">
        <w:rPr>
          <w:rFonts w:ascii="Times New Roman" w:hAnsi="Times New Roman"/>
          <w:sz w:val="28"/>
          <w:szCs w:val="28"/>
        </w:rPr>
        <w:t xml:space="preserve"> свині вважається нечистим і не вживається в їжу, в той час як в інших народах це є звичайною стравою. Традиції також визначають типи їжі, які споживаються на святах і особливих подіях, що часто має значення для соціальної ідентичності.</w:t>
      </w:r>
      <w:r w:rsidRPr="0071575B">
        <w:rPr>
          <w:rFonts w:ascii="Times New Roman" w:hAnsi="Times New Roman"/>
          <w:bCs/>
          <w:sz w:val="28"/>
          <w:szCs w:val="28"/>
        </w:rPr>
        <w:t xml:space="preserve"> </w:t>
      </w:r>
      <w:r w:rsidRPr="00BD2ABE">
        <w:rPr>
          <w:rFonts w:ascii="Times New Roman" w:hAnsi="Times New Roman"/>
          <w:sz w:val="28"/>
          <w:szCs w:val="28"/>
        </w:rPr>
        <w:t>Людина, як соціальна істота, часто піддається впливу оточення, у тому числі через соціальні норми, які можуть бути і формальними, і неформальними. Наприклад, в деяких країнах вечеря може бути центральною частиною соціальних зустрічей, що сприяє вживанню більшої кількості їжі, навіть якщо люди не відчувають голоду. З іншого боку, строгі соціальні норми можуть змусити людей уникати певних продуктів або дотримуватися певних обмежень, якщо це є частиною колективної ідентичності</w:t>
      </w:r>
      <w:r w:rsidR="003D54D3">
        <w:rPr>
          <w:rFonts w:ascii="Times New Roman" w:hAnsi="Times New Roman"/>
          <w:sz w:val="28"/>
          <w:szCs w:val="28"/>
        </w:rPr>
        <w:t xml:space="preserve"> </w:t>
      </w:r>
      <w:r w:rsidR="003D54D3" w:rsidRPr="003D54D3">
        <w:rPr>
          <w:rFonts w:ascii="Times New Roman" w:hAnsi="Times New Roman"/>
          <w:sz w:val="28"/>
          <w:szCs w:val="28"/>
        </w:rPr>
        <w:t>[</w:t>
      </w:r>
      <w:r w:rsidR="003D54D3">
        <w:rPr>
          <w:rFonts w:ascii="Times New Roman" w:hAnsi="Times New Roman"/>
          <w:sz w:val="28"/>
          <w:szCs w:val="28"/>
        </w:rPr>
        <w:t>5</w:t>
      </w:r>
      <w:r w:rsidR="003D54D3" w:rsidRPr="003D54D3">
        <w:rPr>
          <w:rFonts w:ascii="Times New Roman" w:hAnsi="Times New Roman"/>
          <w:sz w:val="28"/>
          <w:szCs w:val="28"/>
        </w:rPr>
        <w:t xml:space="preserve">, с. </w:t>
      </w:r>
      <w:r w:rsidR="003D54D3">
        <w:rPr>
          <w:rFonts w:ascii="Times New Roman" w:hAnsi="Times New Roman"/>
          <w:sz w:val="28"/>
          <w:szCs w:val="28"/>
        </w:rPr>
        <w:t>632</w:t>
      </w:r>
      <w:r w:rsidR="003D54D3" w:rsidRPr="003D54D3">
        <w:rPr>
          <w:rFonts w:ascii="Times New Roman" w:hAnsi="Times New Roman"/>
          <w:sz w:val="28"/>
          <w:szCs w:val="28"/>
        </w:rPr>
        <w:t>-</w:t>
      </w:r>
      <w:r w:rsidR="003D54D3">
        <w:rPr>
          <w:rFonts w:ascii="Times New Roman" w:hAnsi="Times New Roman"/>
          <w:sz w:val="28"/>
          <w:szCs w:val="28"/>
        </w:rPr>
        <w:t>635</w:t>
      </w:r>
      <w:r w:rsidR="003D54D3" w:rsidRPr="003D54D3">
        <w:rPr>
          <w:rFonts w:ascii="Times New Roman" w:hAnsi="Times New Roman"/>
          <w:sz w:val="28"/>
          <w:szCs w:val="28"/>
        </w:rPr>
        <w:t>].</w:t>
      </w:r>
    </w:p>
    <w:p w:rsidR="0071575B" w:rsidRDefault="0071575B" w:rsidP="0071575B">
      <w:pPr>
        <w:spacing w:after="0" w:line="360" w:lineRule="auto"/>
        <w:ind w:firstLine="709"/>
        <w:jc w:val="both"/>
        <w:rPr>
          <w:rFonts w:ascii="Times New Roman" w:hAnsi="Times New Roman"/>
          <w:sz w:val="28"/>
          <w:szCs w:val="28"/>
        </w:rPr>
      </w:pPr>
      <w:r w:rsidRPr="0071575B">
        <w:rPr>
          <w:rFonts w:ascii="Times New Roman" w:hAnsi="Times New Roman"/>
          <w:bCs/>
          <w:sz w:val="28"/>
          <w:szCs w:val="28"/>
        </w:rPr>
        <w:t xml:space="preserve">2. </w:t>
      </w:r>
      <w:r w:rsidRPr="0071575B">
        <w:rPr>
          <w:rFonts w:ascii="Times New Roman" w:hAnsi="Times New Roman"/>
          <w:bCs/>
          <w:i/>
          <w:sz w:val="28"/>
          <w:szCs w:val="28"/>
        </w:rPr>
        <w:t>Вплив релігії та духовних практик</w:t>
      </w:r>
      <w:r w:rsidRPr="0071575B">
        <w:rPr>
          <w:rFonts w:ascii="Times New Roman" w:hAnsi="Times New Roman"/>
          <w:bCs/>
          <w:sz w:val="28"/>
          <w:szCs w:val="28"/>
        </w:rPr>
        <w:t>.</w:t>
      </w:r>
      <w:r w:rsidRPr="0071575B">
        <w:rPr>
          <w:rFonts w:ascii="Times New Roman" w:hAnsi="Times New Roman"/>
          <w:sz w:val="28"/>
          <w:szCs w:val="28"/>
        </w:rPr>
        <w:t xml:space="preserve"> Релігійні обмеження щодо їжі є одними з найважливіших соціокультурних факторів. Для мусульман та євреїв </w:t>
      </w:r>
      <w:proofErr w:type="spellStart"/>
      <w:r w:rsidRPr="0071575B">
        <w:rPr>
          <w:rFonts w:ascii="Times New Roman" w:hAnsi="Times New Roman"/>
          <w:sz w:val="28"/>
          <w:szCs w:val="28"/>
        </w:rPr>
        <w:t>харам</w:t>
      </w:r>
      <w:proofErr w:type="spellEnd"/>
      <w:r w:rsidRPr="0071575B">
        <w:rPr>
          <w:rFonts w:ascii="Times New Roman" w:hAnsi="Times New Roman"/>
          <w:sz w:val="28"/>
          <w:szCs w:val="28"/>
        </w:rPr>
        <w:t xml:space="preserve"> і кошерна їжа відіграють важливу роль у повсякденному житті. </w:t>
      </w:r>
      <w:r>
        <w:rPr>
          <w:rFonts w:ascii="Times New Roman" w:hAnsi="Times New Roman"/>
          <w:sz w:val="28"/>
          <w:szCs w:val="28"/>
        </w:rPr>
        <w:t>У</w:t>
      </w:r>
      <w:r w:rsidRPr="0071575B">
        <w:rPr>
          <w:rFonts w:ascii="Times New Roman" w:hAnsi="Times New Roman"/>
          <w:sz w:val="28"/>
          <w:szCs w:val="28"/>
        </w:rPr>
        <w:t xml:space="preserve"> християнстві пост також є важливим елементом духовного розвитку, що впливає на дієтичні звички під час певних періодів року. Інші релігії можуть мати свої власні харчові обмеження, наприклад, індуїзм, де вегетаріанство є частиною духовної практики.</w:t>
      </w:r>
      <w:r>
        <w:rPr>
          <w:rFonts w:ascii="Times New Roman" w:hAnsi="Times New Roman"/>
          <w:sz w:val="28"/>
          <w:szCs w:val="28"/>
        </w:rPr>
        <w:t xml:space="preserve"> </w:t>
      </w:r>
      <w:r w:rsidRPr="0071575B">
        <w:rPr>
          <w:rFonts w:ascii="Times New Roman" w:hAnsi="Times New Roman"/>
          <w:sz w:val="28"/>
          <w:szCs w:val="28"/>
        </w:rPr>
        <w:t>Релігійні традиції також формують ставлення до їжі як до святого і важливого аспекту духовної практики. Тому святкові страви часто мають не тільки гастрономічне, але й духовне значення.</w:t>
      </w:r>
    </w:p>
    <w:p w:rsidR="0071575B" w:rsidRDefault="0071575B" w:rsidP="0071575B">
      <w:pPr>
        <w:spacing w:after="0" w:line="360" w:lineRule="auto"/>
        <w:ind w:firstLine="709"/>
        <w:jc w:val="both"/>
        <w:rPr>
          <w:rFonts w:ascii="Times New Roman" w:hAnsi="Times New Roman"/>
          <w:sz w:val="28"/>
          <w:szCs w:val="28"/>
        </w:rPr>
      </w:pPr>
      <w:r w:rsidRPr="0071575B">
        <w:rPr>
          <w:rFonts w:ascii="Times New Roman" w:hAnsi="Times New Roman"/>
          <w:bCs/>
          <w:sz w:val="28"/>
          <w:szCs w:val="28"/>
        </w:rPr>
        <w:t xml:space="preserve">3. </w:t>
      </w:r>
      <w:r w:rsidR="00BD2ABE" w:rsidRPr="0071575B">
        <w:rPr>
          <w:rFonts w:ascii="Times New Roman" w:hAnsi="Times New Roman"/>
          <w:bCs/>
          <w:i/>
          <w:sz w:val="28"/>
          <w:szCs w:val="28"/>
        </w:rPr>
        <w:t>Економічні та соціальні фактори</w:t>
      </w:r>
      <w:r w:rsidRPr="0071575B">
        <w:rPr>
          <w:rFonts w:ascii="Times New Roman" w:hAnsi="Times New Roman"/>
          <w:bCs/>
          <w:sz w:val="28"/>
          <w:szCs w:val="28"/>
        </w:rPr>
        <w:t>.</w:t>
      </w:r>
      <w:r w:rsidRPr="0071575B">
        <w:rPr>
          <w:rFonts w:ascii="Times New Roman" w:hAnsi="Times New Roman"/>
          <w:sz w:val="28"/>
          <w:szCs w:val="28"/>
        </w:rPr>
        <w:t xml:space="preserve"> </w:t>
      </w:r>
      <w:r w:rsidR="00BD2ABE" w:rsidRPr="00BD2ABE">
        <w:rPr>
          <w:rFonts w:ascii="Times New Roman" w:hAnsi="Times New Roman"/>
          <w:sz w:val="28"/>
          <w:szCs w:val="28"/>
        </w:rPr>
        <w:t xml:space="preserve">Люди з різним соціально-економічним статусом мають доступ до різних видів їжі. Більш заможні верстви населення можуть дозволити собі здорове харчування, багате на свіжі овочі та фрукти, тоді як люди з низьким доходом часто змушені обирати </w:t>
      </w:r>
      <w:r w:rsidR="00BD2ABE" w:rsidRPr="00BD2ABE">
        <w:rPr>
          <w:rFonts w:ascii="Times New Roman" w:hAnsi="Times New Roman"/>
          <w:sz w:val="28"/>
          <w:szCs w:val="28"/>
        </w:rPr>
        <w:lastRenderedPageBreak/>
        <w:t>дешеві, калорійні продукти, які не завжди є здоров</w:t>
      </w:r>
      <w:r>
        <w:rPr>
          <w:rFonts w:ascii="Times New Roman" w:hAnsi="Times New Roman"/>
          <w:sz w:val="28"/>
          <w:szCs w:val="28"/>
        </w:rPr>
        <w:t>ими. Це може впливати на здоров</w:t>
      </w:r>
      <w:r w:rsidRPr="00BD2ABE">
        <w:rPr>
          <w:rFonts w:ascii="Times New Roman" w:hAnsi="Times New Roman"/>
          <w:sz w:val="28"/>
          <w:szCs w:val="28"/>
        </w:rPr>
        <w:t>’я</w:t>
      </w:r>
      <w:r w:rsidR="00BD2ABE" w:rsidRPr="00BD2ABE">
        <w:rPr>
          <w:rFonts w:ascii="Times New Roman" w:hAnsi="Times New Roman"/>
          <w:sz w:val="28"/>
          <w:szCs w:val="28"/>
        </w:rPr>
        <w:t xml:space="preserve"> та харчову поведінку.</w:t>
      </w:r>
    </w:p>
    <w:p w:rsidR="00BA70C3" w:rsidRDefault="0071575B" w:rsidP="00BA70C3">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00BD2ABE" w:rsidRPr="0071575B">
        <w:rPr>
          <w:rFonts w:ascii="Times New Roman" w:hAnsi="Times New Roman"/>
          <w:bCs/>
          <w:i/>
          <w:sz w:val="28"/>
          <w:szCs w:val="28"/>
        </w:rPr>
        <w:t>Глобалізація та популяризація фаст-фуду</w:t>
      </w:r>
      <w:r w:rsidRPr="0071575B">
        <w:rPr>
          <w:rFonts w:ascii="Times New Roman" w:hAnsi="Times New Roman"/>
          <w:bCs/>
          <w:i/>
          <w:sz w:val="28"/>
          <w:szCs w:val="28"/>
        </w:rPr>
        <w:t xml:space="preserve">. </w:t>
      </w:r>
      <w:r w:rsidR="00BD2ABE" w:rsidRPr="00BD2ABE">
        <w:rPr>
          <w:rFonts w:ascii="Times New Roman" w:hAnsi="Times New Roman"/>
          <w:sz w:val="28"/>
          <w:szCs w:val="28"/>
        </w:rPr>
        <w:t>Завдяки глобалізації культура швидкого харчування стала популярною в багатьох країнах, що впливає на традиційні харчові звички. У ряді випадків це може призвести до змін в дієтах, зокрема до зростання споживання продуктів з високим вмістом жирів, цукру та солі, що н</w:t>
      </w:r>
      <w:r>
        <w:rPr>
          <w:rFonts w:ascii="Times New Roman" w:hAnsi="Times New Roman"/>
          <w:sz w:val="28"/>
          <w:szCs w:val="28"/>
        </w:rPr>
        <w:t>егативно позначається на здоров</w:t>
      </w:r>
      <w:r w:rsidRPr="00BD2ABE">
        <w:rPr>
          <w:rFonts w:ascii="Times New Roman" w:hAnsi="Times New Roman"/>
          <w:sz w:val="28"/>
          <w:szCs w:val="28"/>
        </w:rPr>
        <w:t>’ї</w:t>
      </w:r>
      <w:r>
        <w:rPr>
          <w:rFonts w:ascii="Times New Roman" w:hAnsi="Times New Roman"/>
          <w:sz w:val="28"/>
          <w:szCs w:val="28"/>
        </w:rPr>
        <w:t>. Окрім того, г</w:t>
      </w:r>
      <w:r w:rsidRPr="0071575B">
        <w:rPr>
          <w:rFonts w:ascii="Times New Roman" w:hAnsi="Times New Roman"/>
          <w:sz w:val="28"/>
          <w:szCs w:val="28"/>
        </w:rPr>
        <w:t>лобалізація та процеси міграції вносять зміни в харчові звички, оскільки люди з різних культур адаптують свої традиційні страви до нових умов. Водночас нові гастрономічні тенденції, як-от суші, піца або буріто, стають популярними в інших країнах, і</w:t>
      </w:r>
      <w:r w:rsidR="00C4743D">
        <w:rPr>
          <w:rFonts w:ascii="Times New Roman" w:hAnsi="Times New Roman"/>
          <w:sz w:val="28"/>
          <w:szCs w:val="28"/>
        </w:rPr>
        <w:t>нтернаціоналізуючи культуру їжі</w:t>
      </w:r>
      <w:r w:rsidR="00C4743D" w:rsidRPr="00C4743D">
        <w:rPr>
          <w:rFonts w:ascii="Times New Roman" w:hAnsi="Times New Roman"/>
          <w:sz w:val="28"/>
          <w:szCs w:val="28"/>
        </w:rPr>
        <w:t xml:space="preserve"> [1</w:t>
      </w:r>
      <w:r w:rsidR="00C4743D">
        <w:rPr>
          <w:rFonts w:ascii="Times New Roman" w:hAnsi="Times New Roman"/>
          <w:sz w:val="28"/>
          <w:szCs w:val="28"/>
        </w:rPr>
        <w:t>0</w:t>
      </w:r>
      <w:r w:rsidR="00C4743D" w:rsidRPr="00C4743D">
        <w:rPr>
          <w:rFonts w:ascii="Times New Roman" w:hAnsi="Times New Roman"/>
          <w:sz w:val="28"/>
          <w:szCs w:val="28"/>
        </w:rPr>
        <w:t xml:space="preserve">, с. </w:t>
      </w:r>
      <w:r w:rsidR="00C4743D">
        <w:rPr>
          <w:rFonts w:ascii="Times New Roman" w:hAnsi="Times New Roman"/>
          <w:sz w:val="28"/>
          <w:szCs w:val="28"/>
        </w:rPr>
        <w:t>31</w:t>
      </w:r>
      <w:r w:rsidR="00C4743D" w:rsidRPr="00C4743D">
        <w:rPr>
          <w:rFonts w:ascii="Times New Roman" w:hAnsi="Times New Roman"/>
          <w:sz w:val="28"/>
          <w:szCs w:val="28"/>
        </w:rPr>
        <w:t>-</w:t>
      </w:r>
      <w:r w:rsidR="00C4743D">
        <w:rPr>
          <w:rFonts w:ascii="Times New Roman" w:hAnsi="Times New Roman"/>
          <w:sz w:val="28"/>
          <w:szCs w:val="28"/>
        </w:rPr>
        <w:t>34</w:t>
      </w:r>
      <w:r w:rsidR="00C4743D" w:rsidRPr="00C4743D">
        <w:rPr>
          <w:rFonts w:ascii="Times New Roman" w:hAnsi="Times New Roman"/>
          <w:sz w:val="28"/>
          <w:szCs w:val="28"/>
        </w:rPr>
        <w:t>].</w:t>
      </w:r>
      <w:r w:rsidRPr="0071575B">
        <w:rPr>
          <w:rFonts w:ascii="Times New Roman" w:hAnsi="Times New Roman"/>
          <w:sz w:val="28"/>
          <w:szCs w:val="28"/>
        </w:rPr>
        <w:t xml:space="preserve"> Це може змінювати традиційні дієтичні звички на користь більш універсальних і швидко доступних варіантів.</w:t>
      </w:r>
    </w:p>
    <w:p w:rsidR="00BA70C3" w:rsidRDefault="00BA70C3" w:rsidP="00BA70C3">
      <w:pPr>
        <w:spacing w:after="0" w:line="360" w:lineRule="auto"/>
        <w:ind w:firstLine="709"/>
        <w:jc w:val="both"/>
        <w:rPr>
          <w:rFonts w:ascii="Times New Roman" w:hAnsi="Times New Roman"/>
          <w:sz w:val="28"/>
          <w:szCs w:val="28"/>
        </w:rPr>
      </w:pPr>
      <w:r>
        <w:rPr>
          <w:rFonts w:ascii="Times New Roman" w:hAnsi="Times New Roman"/>
          <w:sz w:val="28"/>
          <w:szCs w:val="28"/>
        </w:rPr>
        <w:t xml:space="preserve">5. </w:t>
      </w:r>
      <w:r w:rsidR="00BD2ABE" w:rsidRPr="00BA70C3">
        <w:rPr>
          <w:rFonts w:ascii="Times New Roman" w:hAnsi="Times New Roman"/>
          <w:bCs/>
          <w:i/>
          <w:sz w:val="28"/>
          <w:szCs w:val="28"/>
        </w:rPr>
        <w:t>Сімейні звичаї та виховання</w:t>
      </w:r>
      <w:r w:rsidRPr="00BA70C3">
        <w:rPr>
          <w:rFonts w:ascii="Times New Roman" w:hAnsi="Times New Roman"/>
          <w:bCs/>
          <w:sz w:val="28"/>
          <w:szCs w:val="28"/>
        </w:rPr>
        <w:t xml:space="preserve">. </w:t>
      </w:r>
      <w:r w:rsidR="00BD2ABE" w:rsidRPr="00BA70C3">
        <w:rPr>
          <w:rFonts w:ascii="Times New Roman" w:hAnsi="Times New Roman"/>
          <w:sz w:val="28"/>
          <w:szCs w:val="28"/>
        </w:rPr>
        <w:t>В</w:t>
      </w:r>
      <w:r w:rsidR="00BD2ABE" w:rsidRPr="00BD2ABE">
        <w:rPr>
          <w:rFonts w:ascii="Times New Roman" w:hAnsi="Times New Roman"/>
          <w:sz w:val="28"/>
          <w:szCs w:val="28"/>
        </w:rPr>
        <w:t>иховання в родині є важливим фактором у формуванні харчових звичок. Сім</w:t>
      </w:r>
      <w:r w:rsidRPr="00BA70C3">
        <w:rPr>
          <w:rFonts w:ascii="Times New Roman" w:hAnsi="Times New Roman"/>
          <w:sz w:val="28"/>
          <w:szCs w:val="28"/>
        </w:rPr>
        <w:t>’</w:t>
      </w:r>
      <w:r w:rsidR="00BD2ABE" w:rsidRPr="00BD2ABE">
        <w:rPr>
          <w:rFonts w:ascii="Times New Roman" w:hAnsi="Times New Roman"/>
          <w:sz w:val="28"/>
          <w:szCs w:val="28"/>
        </w:rPr>
        <w:t>ї, де діти з малих років привчаються до здорової їжі, мають більшу ймовірність продовжувати такі звички і в дорослому віці. Навпаки, якщо в родині є звички споживати багато фаст-фуду чи солодощів, це може стати частиною харчової поведінки в подальшому житті</w:t>
      </w:r>
      <w:r w:rsidR="003D54D3">
        <w:rPr>
          <w:rFonts w:ascii="Times New Roman" w:hAnsi="Times New Roman"/>
          <w:sz w:val="28"/>
          <w:szCs w:val="28"/>
        </w:rPr>
        <w:t> </w:t>
      </w:r>
      <w:r w:rsidR="003D54D3" w:rsidRPr="003D54D3">
        <w:rPr>
          <w:rFonts w:ascii="Times New Roman" w:hAnsi="Times New Roman"/>
          <w:sz w:val="28"/>
          <w:szCs w:val="28"/>
        </w:rPr>
        <w:t>[</w:t>
      </w:r>
      <w:r w:rsidR="003D54D3">
        <w:rPr>
          <w:rFonts w:ascii="Times New Roman" w:hAnsi="Times New Roman"/>
          <w:sz w:val="28"/>
          <w:szCs w:val="28"/>
        </w:rPr>
        <w:t>9</w:t>
      </w:r>
      <w:r w:rsidR="003D54D3" w:rsidRPr="003D54D3">
        <w:rPr>
          <w:rFonts w:ascii="Times New Roman" w:hAnsi="Times New Roman"/>
          <w:sz w:val="28"/>
          <w:szCs w:val="28"/>
        </w:rPr>
        <w:t>, с. 5</w:t>
      </w:r>
      <w:r w:rsidR="00C4743D">
        <w:rPr>
          <w:rFonts w:ascii="Times New Roman" w:hAnsi="Times New Roman"/>
          <w:sz w:val="28"/>
          <w:szCs w:val="28"/>
        </w:rPr>
        <w:t>3</w:t>
      </w:r>
      <w:r w:rsidR="003D54D3" w:rsidRPr="003D54D3">
        <w:rPr>
          <w:rFonts w:ascii="Times New Roman" w:hAnsi="Times New Roman"/>
          <w:sz w:val="28"/>
          <w:szCs w:val="28"/>
        </w:rPr>
        <w:t>-</w:t>
      </w:r>
      <w:r w:rsidR="00C4743D">
        <w:rPr>
          <w:rFonts w:ascii="Times New Roman" w:hAnsi="Times New Roman"/>
          <w:sz w:val="28"/>
          <w:szCs w:val="28"/>
        </w:rPr>
        <w:t>66</w:t>
      </w:r>
      <w:r w:rsidR="003D54D3" w:rsidRPr="003D54D3">
        <w:rPr>
          <w:rFonts w:ascii="Times New Roman" w:hAnsi="Times New Roman"/>
          <w:sz w:val="28"/>
          <w:szCs w:val="28"/>
        </w:rPr>
        <w:t>].</w:t>
      </w:r>
    </w:p>
    <w:p w:rsidR="00BA70C3" w:rsidRDefault="00BA70C3" w:rsidP="00BA70C3">
      <w:pPr>
        <w:spacing w:after="0" w:line="360" w:lineRule="auto"/>
        <w:ind w:firstLine="709"/>
        <w:jc w:val="both"/>
        <w:rPr>
          <w:rFonts w:ascii="Times New Roman" w:hAnsi="Times New Roman"/>
          <w:sz w:val="28"/>
          <w:szCs w:val="28"/>
        </w:rPr>
      </w:pPr>
      <w:r>
        <w:rPr>
          <w:rFonts w:ascii="Times New Roman" w:hAnsi="Times New Roman"/>
          <w:sz w:val="28"/>
          <w:szCs w:val="28"/>
        </w:rPr>
        <w:t xml:space="preserve">6. </w:t>
      </w:r>
      <w:r w:rsidRPr="00BA70C3">
        <w:rPr>
          <w:rFonts w:ascii="Times New Roman" w:hAnsi="Times New Roman"/>
          <w:bCs/>
          <w:i/>
          <w:sz w:val="28"/>
          <w:szCs w:val="28"/>
        </w:rPr>
        <w:t xml:space="preserve">Інтернет, цифрові медіа </w:t>
      </w:r>
      <w:r w:rsidR="00BD2ABE" w:rsidRPr="00BA70C3">
        <w:rPr>
          <w:rFonts w:ascii="Times New Roman" w:hAnsi="Times New Roman"/>
          <w:bCs/>
          <w:i/>
          <w:sz w:val="28"/>
          <w:szCs w:val="28"/>
        </w:rPr>
        <w:t>та маркетинг</w:t>
      </w:r>
      <w:r w:rsidRPr="00BA70C3">
        <w:rPr>
          <w:rFonts w:ascii="Times New Roman" w:hAnsi="Times New Roman"/>
          <w:bCs/>
          <w:sz w:val="28"/>
          <w:szCs w:val="28"/>
        </w:rPr>
        <w:t xml:space="preserve">. </w:t>
      </w:r>
      <w:r w:rsidRPr="00BA70C3">
        <w:rPr>
          <w:rFonts w:ascii="Times New Roman" w:hAnsi="Times New Roman"/>
          <w:sz w:val="28"/>
          <w:szCs w:val="28"/>
        </w:rPr>
        <w:t>Вплив Інтернету, соціальних мереж та он</w:t>
      </w:r>
      <w:r>
        <w:rPr>
          <w:rFonts w:ascii="Times New Roman" w:hAnsi="Times New Roman"/>
          <w:sz w:val="28"/>
          <w:szCs w:val="28"/>
        </w:rPr>
        <w:t>-</w:t>
      </w:r>
      <w:r w:rsidRPr="00BA70C3">
        <w:rPr>
          <w:rFonts w:ascii="Times New Roman" w:hAnsi="Times New Roman"/>
          <w:sz w:val="28"/>
          <w:szCs w:val="28"/>
        </w:rPr>
        <w:t>лайн-ресурсів на харчову поведінку сучасних людей є досить великим. Мода</w:t>
      </w:r>
      <w:r>
        <w:rPr>
          <w:rFonts w:ascii="Times New Roman" w:hAnsi="Times New Roman"/>
          <w:sz w:val="28"/>
          <w:szCs w:val="28"/>
        </w:rPr>
        <w:t xml:space="preserve"> на певні продукти, наприклад, «</w:t>
      </w:r>
      <w:proofErr w:type="spellStart"/>
      <w:r>
        <w:rPr>
          <w:rFonts w:ascii="Times New Roman" w:hAnsi="Times New Roman"/>
          <w:sz w:val="28"/>
          <w:szCs w:val="28"/>
        </w:rPr>
        <w:t>суперфуди</w:t>
      </w:r>
      <w:proofErr w:type="spellEnd"/>
      <w:r>
        <w:rPr>
          <w:rFonts w:ascii="Times New Roman" w:hAnsi="Times New Roman"/>
          <w:sz w:val="28"/>
          <w:szCs w:val="28"/>
        </w:rPr>
        <w:t>»</w:t>
      </w:r>
      <w:r w:rsidRPr="00BA70C3">
        <w:rPr>
          <w:rFonts w:ascii="Times New Roman" w:hAnsi="Times New Roman"/>
          <w:sz w:val="28"/>
          <w:szCs w:val="28"/>
        </w:rPr>
        <w:t xml:space="preserve"> або </w:t>
      </w:r>
      <w:proofErr w:type="spellStart"/>
      <w:r w:rsidRPr="00BA70C3">
        <w:rPr>
          <w:rFonts w:ascii="Times New Roman" w:hAnsi="Times New Roman"/>
          <w:sz w:val="28"/>
          <w:szCs w:val="28"/>
        </w:rPr>
        <w:t>детокс-напої</w:t>
      </w:r>
      <w:proofErr w:type="spellEnd"/>
      <w:r w:rsidRPr="00BA70C3">
        <w:rPr>
          <w:rFonts w:ascii="Times New Roman" w:hAnsi="Times New Roman"/>
          <w:sz w:val="28"/>
          <w:szCs w:val="28"/>
        </w:rPr>
        <w:t>, поширюється через соціальні медіа, блоги та форуми. Крім того, ці медіа дають можливість обмінюватися рецептами, дієтичними порадами і обговорювати нові харчові тренди, що в свою чергу формує нові соціокультурні уявлення про їжу.</w:t>
      </w:r>
      <w:r>
        <w:rPr>
          <w:rFonts w:ascii="Times New Roman" w:hAnsi="Times New Roman"/>
          <w:sz w:val="28"/>
          <w:szCs w:val="28"/>
        </w:rPr>
        <w:t xml:space="preserve"> </w:t>
      </w:r>
      <w:r w:rsidR="00BD2ABE" w:rsidRPr="00BD2ABE">
        <w:rPr>
          <w:rFonts w:ascii="Times New Roman" w:hAnsi="Times New Roman"/>
          <w:sz w:val="28"/>
          <w:szCs w:val="28"/>
        </w:rPr>
        <w:t>Завдяки маркетинговим кампаніям, компанії можуть створювати сприйняття певних продуктів як модних чи корисних, що впливає на бажання їх споживати. Медіа також можуть пропагувати певні тренди, такі як веганство, безглютенові дієти чи здоровий спосіб життя.</w:t>
      </w:r>
    </w:p>
    <w:p w:rsidR="00B10DE0" w:rsidRDefault="00BA70C3" w:rsidP="00B10DE0">
      <w:pPr>
        <w:spacing w:after="0" w:line="360" w:lineRule="auto"/>
        <w:ind w:firstLine="709"/>
        <w:jc w:val="both"/>
        <w:rPr>
          <w:rFonts w:ascii="Times New Roman" w:hAnsi="Times New Roman"/>
          <w:sz w:val="28"/>
          <w:szCs w:val="28"/>
        </w:rPr>
      </w:pPr>
      <w:r>
        <w:rPr>
          <w:rFonts w:ascii="Times New Roman" w:hAnsi="Times New Roman"/>
          <w:sz w:val="28"/>
          <w:szCs w:val="28"/>
        </w:rPr>
        <w:t xml:space="preserve">7. </w:t>
      </w:r>
      <w:r w:rsidR="00BD2ABE" w:rsidRPr="00BA70C3">
        <w:rPr>
          <w:rFonts w:ascii="Times New Roman" w:hAnsi="Times New Roman"/>
          <w:bCs/>
          <w:i/>
          <w:sz w:val="28"/>
          <w:szCs w:val="28"/>
        </w:rPr>
        <w:t>Субкультури і стиль життя</w:t>
      </w:r>
      <w:r w:rsidRPr="00BA70C3">
        <w:rPr>
          <w:rFonts w:ascii="Times New Roman" w:hAnsi="Times New Roman"/>
          <w:bCs/>
          <w:sz w:val="28"/>
          <w:szCs w:val="28"/>
        </w:rPr>
        <w:t xml:space="preserve">. </w:t>
      </w:r>
      <w:proofErr w:type="spellStart"/>
      <w:r w:rsidRPr="00BA70C3">
        <w:rPr>
          <w:rFonts w:ascii="Times New Roman" w:hAnsi="Times New Roman"/>
          <w:sz w:val="28"/>
          <w:szCs w:val="28"/>
        </w:rPr>
        <w:t>Веганізм</w:t>
      </w:r>
      <w:proofErr w:type="spellEnd"/>
      <w:r w:rsidRPr="00BA70C3">
        <w:rPr>
          <w:rFonts w:ascii="Times New Roman" w:hAnsi="Times New Roman"/>
          <w:sz w:val="28"/>
          <w:szCs w:val="28"/>
        </w:rPr>
        <w:t>, фітнес-культури, веге</w:t>
      </w:r>
      <w:r>
        <w:rPr>
          <w:rFonts w:ascii="Times New Roman" w:hAnsi="Times New Roman"/>
          <w:sz w:val="28"/>
          <w:szCs w:val="28"/>
        </w:rPr>
        <w:t>таріанство, а також тренди, пов</w:t>
      </w:r>
      <w:r w:rsidRPr="00BA70C3">
        <w:rPr>
          <w:rFonts w:ascii="Times New Roman" w:hAnsi="Times New Roman"/>
          <w:sz w:val="28"/>
          <w:szCs w:val="28"/>
        </w:rPr>
        <w:t xml:space="preserve">’язані з натуральними і органічними </w:t>
      </w:r>
      <w:r w:rsidRPr="00BA70C3">
        <w:rPr>
          <w:rFonts w:ascii="Times New Roman" w:hAnsi="Times New Roman"/>
          <w:sz w:val="28"/>
          <w:szCs w:val="28"/>
        </w:rPr>
        <w:lastRenderedPageBreak/>
        <w:t xml:space="preserve">продуктами, набирають популярності в молодіжних і альтернативних субкультурах. </w:t>
      </w:r>
      <w:r w:rsidR="00BD2ABE" w:rsidRPr="00BD2ABE">
        <w:rPr>
          <w:rFonts w:ascii="Times New Roman" w:hAnsi="Times New Roman"/>
          <w:sz w:val="28"/>
          <w:szCs w:val="28"/>
        </w:rPr>
        <w:t>Люди, що належать до таких субкультур, віддають перевагу продуктам рослинного походження та активно пропагують здорове харчування.</w:t>
      </w:r>
      <w:r>
        <w:rPr>
          <w:rFonts w:ascii="Times New Roman" w:hAnsi="Times New Roman"/>
          <w:sz w:val="28"/>
          <w:szCs w:val="28"/>
        </w:rPr>
        <w:t xml:space="preserve"> </w:t>
      </w:r>
      <w:r w:rsidR="00BD2ABE" w:rsidRPr="00BD2ABE">
        <w:rPr>
          <w:rFonts w:ascii="Times New Roman" w:hAnsi="Times New Roman"/>
          <w:sz w:val="28"/>
          <w:szCs w:val="28"/>
        </w:rPr>
        <w:t>Загалом соціокультурні фактори мають великий вплив на харчову поведінку, і їх варто враховувати при розробці стратегій покращення харчових звичок на рівні індивідів та суспільства в цілому.</w:t>
      </w:r>
      <w:r w:rsidRPr="00BA70C3">
        <w:rPr>
          <w:rFonts w:ascii="Times New Roman" w:hAnsi="Times New Roman"/>
          <w:bCs/>
          <w:sz w:val="28"/>
          <w:szCs w:val="28"/>
        </w:rPr>
        <w:t xml:space="preserve"> </w:t>
      </w:r>
    </w:p>
    <w:p w:rsidR="00B10DE0" w:rsidRDefault="00B10DE0" w:rsidP="00B10DE0">
      <w:pPr>
        <w:spacing w:after="0" w:line="360" w:lineRule="auto"/>
        <w:ind w:firstLine="709"/>
        <w:jc w:val="both"/>
        <w:rPr>
          <w:rFonts w:ascii="Times New Roman" w:hAnsi="Times New Roman"/>
          <w:sz w:val="28"/>
          <w:szCs w:val="28"/>
        </w:rPr>
      </w:pPr>
      <w:r w:rsidRPr="00B10DE0">
        <w:rPr>
          <w:rFonts w:ascii="Times New Roman" w:hAnsi="Times New Roman"/>
          <w:bCs/>
          <w:sz w:val="28"/>
          <w:szCs w:val="28"/>
        </w:rPr>
        <w:t>8</w:t>
      </w:r>
      <w:r w:rsidR="00BD2ABE" w:rsidRPr="00B10DE0">
        <w:rPr>
          <w:rFonts w:ascii="Times New Roman" w:hAnsi="Times New Roman"/>
          <w:bCs/>
          <w:sz w:val="28"/>
          <w:szCs w:val="28"/>
        </w:rPr>
        <w:t xml:space="preserve">. </w:t>
      </w:r>
      <w:r w:rsidR="00BD2ABE" w:rsidRPr="00B10DE0">
        <w:rPr>
          <w:rFonts w:ascii="Times New Roman" w:hAnsi="Times New Roman"/>
          <w:bCs/>
          <w:i/>
          <w:sz w:val="28"/>
          <w:szCs w:val="28"/>
        </w:rPr>
        <w:t>Гендерні стереотипи</w:t>
      </w:r>
      <w:r w:rsidRPr="00B10DE0">
        <w:rPr>
          <w:rFonts w:ascii="Times New Roman" w:hAnsi="Times New Roman"/>
          <w:bCs/>
          <w:sz w:val="28"/>
          <w:szCs w:val="28"/>
        </w:rPr>
        <w:t>.</w:t>
      </w:r>
      <w:r>
        <w:rPr>
          <w:rFonts w:ascii="Times New Roman" w:hAnsi="Times New Roman"/>
          <w:sz w:val="28"/>
          <w:szCs w:val="28"/>
        </w:rPr>
        <w:t xml:space="preserve"> </w:t>
      </w:r>
      <w:proofErr w:type="spellStart"/>
      <w:r w:rsidR="00BD2ABE" w:rsidRPr="00BD2ABE">
        <w:rPr>
          <w:rFonts w:ascii="Times New Roman" w:hAnsi="Times New Roman"/>
          <w:sz w:val="28"/>
          <w:szCs w:val="28"/>
        </w:rPr>
        <w:t>Гендер</w:t>
      </w:r>
      <w:proofErr w:type="spellEnd"/>
      <w:r w:rsidR="00BD2ABE" w:rsidRPr="00BD2ABE">
        <w:rPr>
          <w:rFonts w:ascii="Times New Roman" w:hAnsi="Times New Roman"/>
          <w:sz w:val="28"/>
          <w:szCs w:val="28"/>
        </w:rPr>
        <w:t xml:space="preserve"> також відіграє важливу роль у харчовій поведінці. Наприклад, в деяких культурах жінки можуть зазнавати більший тиск щодо збереження ідеального тіла, що призводить до більш строгих обмежень у харчуванні, таких як дієти або обмеження калорійності. З іншого боку, чоловіки можуть зазнавати впливу на користь висококалорійних продуктів, оскільки в суспільстві може бути поширене переконанн</w:t>
      </w:r>
      <w:r>
        <w:rPr>
          <w:rFonts w:ascii="Times New Roman" w:hAnsi="Times New Roman"/>
          <w:sz w:val="28"/>
          <w:szCs w:val="28"/>
        </w:rPr>
        <w:t>я, що чоловіки мають потребу в «міцних»</w:t>
      </w:r>
      <w:r w:rsidR="00BD2ABE" w:rsidRPr="00BD2ABE">
        <w:rPr>
          <w:rFonts w:ascii="Times New Roman" w:hAnsi="Times New Roman"/>
          <w:sz w:val="28"/>
          <w:szCs w:val="28"/>
        </w:rPr>
        <w:t xml:space="preserve"> продуктах, що дають енергію</w:t>
      </w:r>
      <w:r w:rsidR="00C4743D">
        <w:rPr>
          <w:rFonts w:ascii="Times New Roman" w:hAnsi="Times New Roman"/>
          <w:sz w:val="28"/>
          <w:szCs w:val="28"/>
        </w:rPr>
        <w:t xml:space="preserve"> </w:t>
      </w:r>
      <w:r w:rsidR="00C4743D" w:rsidRPr="00C4743D">
        <w:rPr>
          <w:rFonts w:ascii="Times New Roman" w:hAnsi="Times New Roman"/>
          <w:sz w:val="28"/>
          <w:szCs w:val="28"/>
        </w:rPr>
        <w:t>[1</w:t>
      </w:r>
      <w:r w:rsidR="00C4743D">
        <w:rPr>
          <w:rFonts w:ascii="Times New Roman" w:hAnsi="Times New Roman"/>
          <w:sz w:val="28"/>
          <w:szCs w:val="28"/>
        </w:rPr>
        <w:t>4</w:t>
      </w:r>
      <w:r w:rsidR="00C4743D" w:rsidRPr="00C4743D">
        <w:rPr>
          <w:rFonts w:ascii="Times New Roman" w:hAnsi="Times New Roman"/>
          <w:sz w:val="28"/>
          <w:szCs w:val="28"/>
        </w:rPr>
        <w:t xml:space="preserve">, с. </w:t>
      </w:r>
      <w:r w:rsidR="00C4743D">
        <w:rPr>
          <w:rFonts w:ascii="Times New Roman" w:hAnsi="Times New Roman"/>
          <w:sz w:val="28"/>
          <w:szCs w:val="28"/>
        </w:rPr>
        <w:t>91</w:t>
      </w:r>
      <w:r w:rsidR="00C4743D" w:rsidRPr="00C4743D">
        <w:rPr>
          <w:rFonts w:ascii="Times New Roman" w:hAnsi="Times New Roman"/>
          <w:sz w:val="28"/>
          <w:szCs w:val="28"/>
        </w:rPr>
        <w:t>-</w:t>
      </w:r>
      <w:r w:rsidR="00C4743D">
        <w:rPr>
          <w:rFonts w:ascii="Times New Roman" w:hAnsi="Times New Roman"/>
          <w:sz w:val="28"/>
          <w:szCs w:val="28"/>
        </w:rPr>
        <w:t>98</w:t>
      </w:r>
      <w:r w:rsidR="00C4743D" w:rsidRPr="00C4743D">
        <w:rPr>
          <w:rFonts w:ascii="Times New Roman" w:hAnsi="Times New Roman"/>
          <w:sz w:val="28"/>
          <w:szCs w:val="28"/>
        </w:rPr>
        <w:t>].</w:t>
      </w:r>
    </w:p>
    <w:p w:rsidR="00B10DE0" w:rsidRDefault="00B10DE0" w:rsidP="00B10DE0">
      <w:pPr>
        <w:spacing w:after="0" w:line="360" w:lineRule="auto"/>
        <w:ind w:firstLine="709"/>
        <w:jc w:val="both"/>
        <w:rPr>
          <w:rFonts w:ascii="Times New Roman" w:hAnsi="Times New Roman"/>
          <w:sz w:val="28"/>
          <w:szCs w:val="28"/>
        </w:rPr>
      </w:pPr>
      <w:r w:rsidRPr="00B10DE0">
        <w:rPr>
          <w:rFonts w:ascii="Times New Roman" w:hAnsi="Times New Roman"/>
          <w:bCs/>
          <w:sz w:val="28"/>
          <w:szCs w:val="28"/>
        </w:rPr>
        <w:t>9</w:t>
      </w:r>
      <w:r w:rsidR="00BD2ABE" w:rsidRPr="00B10DE0">
        <w:rPr>
          <w:rFonts w:ascii="Times New Roman" w:hAnsi="Times New Roman"/>
          <w:bCs/>
          <w:sz w:val="28"/>
          <w:szCs w:val="28"/>
        </w:rPr>
        <w:t xml:space="preserve">. </w:t>
      </w:r>
      <w:r w:rsidR="00BD2ABE" w:rsidRPr="00B10DE0">
        <w:rPr>
          <w:rFonts w:ascii="Times New Roman" w:hAnsi="Times New Roman"/>
          <w:bCs/>
          <w:i/>
          <w:sz w:val="28"/>
          <w:szCs w:val="28"/>
        </w:rPr>
        <w:t>Культура споживання та гастрономічні звички</w:t>
      </w:r>
      <w:r>
        <w:rPr>
          <w:rFonts w:ascii="Times New Roman" w:hAnsi="Times New Roman"/>
          <w:bCs/>
          <w:sz w:val="28"/>
          <w:szCs w:val="28"/>
        </w:rPr>
        <w:t xml:space="preserve">. </w:t>
      </w:r>
      <w:r w:rsidR="00BD2ABE" w:rsidRPr="00BD2ABE">
        <w:rPr>
          <w:rFonts w:ascii="Times New Roman" w:hAnsi="Times New Roman"/>
          <w:sz w:val="28"/>
          <w:szCs w:val="28"/>
        </w:rPr>
        <w:t>Кожна культура має свої унікальні гастрономічні традиції, що визначають хар</w:t>
      </w:r>
      <w:r>
        <w:rPr>
          <w:rFonts w:ascii="Times New Roman" w:hAnsi="Times New Roman"/>
          <w:sz w:val="28"/>
          <w:szCs w:val="28"/>
        </w:rPr>
        <w:t>чову поведінку. У Середземномор</w:t>
      </w:r>
      <w:r w:rsidRPr="00BD2ABE">
        <w:rPr>
          <w:rFonts w:ascii="Times New Roman" w:hAnsi="Times New Roman"/>
          <w:sz w:val="28"/>
          <w:szCs w:val="28"/>
        </w:rPr>
        <w:t>’ї</w:t>
      </w:r>
      <w:r w:rsidR="00BD2ABE" w:rsidRPr="00BD2ABE">
        <w:rPr>
          <w:rFonts w:ascii="Times New Roman" w:hAnsi="Times New Roman"/>
          <w:sz w:val="28"/>
          <w:szCs w:val="28"/>
        </w:rPr>
        <w:t>, наприклад, популярні страви, що базуються на оливковій олії, рибі, овочах і травах, що формує здоровий спосіб харчування. В Японії схиляються до вживання їжі, багатої на рибу і морепродукти, а так</w:t>
      </w:r>
      <w:r>
        <w:rPr>
          <w:rFonts w:ascii="Times New Roman" w:hAnsi="Times New Roman"/>
          <w:sz w:val="28"/>
          <w:szCs w:val="28"/>
        </w:rPr>
        <w:t>ож рису та овочів, що також пов</w:t>
      </w:r>
      <w:r w:rsidRPr="00BD2ABE">
        <w:rPr>
          <w:rFonts w:ascii="Times New Roman" w:hAnsi="Times New Roman"/>
          <w:sz w:val="28"/>
          <w:szCs w:val="28"/>
        </w:rPr>
        <w:t>’язано</w:t>
      </w:r>
      <w:r w:rsidR="00BD2ABE" w:rsidRPr="00BD2ABE">
        <w:rPr>
          <w:rFonts w:ascii="Times New Roman" w:hAnsi="Times New Roman"/>
          <w:sz w:val="28"/>
          <w:szCs w:val="28"/>
        </w:rPr>
        <w:t xml:space="preserve"> з тривалим життям і низьким рівнем серцево-судинних захворювань.</w:t>
      </w:r>
      <w:r>
        <w:rPr>
          <w:rFonts w:ascii="Times New Roman" w:hAnsi="Times New Roman"/>
          <w:sz w:val="28"/>
          <w:szCs w:val="28"/>
        </w:rPr>
        <w:t xml:space="preserve"> </w:t>
      </w:r>
      <w:r w:rsidR="00BD2ABE" w:rsidRPr="00BD2ABE">
        <w:rPr>
          <w:rFonts w:ascii="Times New Roman" w:hAnsi="Times New Roman"/>
          <w:sz w:val="28"/>
          <w:szCs w:val="28"/>
        </w:rPr>
        <w:t xml:space="preserve">Водночас, в західних країнах, особливо у США, спостерігається культура споживання фаст-фуду, де їжа може бути калорійною і багатою на цукри та жири, що </w:t>
      </w:r>
      <w:r>
        <w:rPr>
          <w:rFonts w:ascii="Times New Roman" w:hAnsi="Times New Roman"/>
          <w:sz w:val="28"/>
          <w:szCs w:val="28"/>
        </w:rPr>
        <w:t>призводить до проблем зі здоров</w:t>
      </w:r>
      <w:r w:rsidRPr="00BD2ABE">
        <w:rPr>
          <w:rFonts w:ascii="Times New Roman" w:hAnsi="Times New Roman"/>
          <w:sz w:val="28"/>
          <w:szCs w:val="28"/>
        </w:rPr>
        <w:t>’ям</w:t>
      </w:r>
      <w:r w:rsidR="00BD2ABE" w:rsidRPr="00BD2ABE">
        <w:rPr>
          <w:rFonts w:ascii="Times New Roman" w:hAnsi="Times New Roman"/>
          <w:sz w:val="28"/>
          <w:szCs w:val="28"/>
        </w:rPr>
        <w:t>, таких як ожиріння</w:t>
      </w:r>
      <w:r w:rsidR="00C4743D">
        <w:rPr>
          <w:rFonts w:ascii="Times New Roman" w:hAnsi="Times New Roman"/>
          <w:sz w:val="28"/>
          <w:szCs w:val="28"/>
        </w:rPr>
        <w:t xml:space="preserve"> </w:t>
      </w:r>
      <w:r w:rsidR="00C4743D" w:rsidRPr="00C4743D">
        <w:rPr>
          <w:rFonts w:ascii="Times New Roman" w:hAnsi="Times New Roman"/>
          <w:sz w:val="28"/>
          <w:szCs w:val="28"/>
        </w:rPr>
        <w:t>[</w:t>
      </w:r>
      <w:r w:rsidR="00C4743D">
        <w:rPr>
          <w:rFonts w:ascii="Times New Roman" w:hAnsi="Times New Roman"/>
          <w:sz w:val="28"/>
          <w:szCs w:val="28"/>
        </w:rPr>
        <w:t>24</w:t>
      </w:r>
      <w:r w:rsidR="00C4743D" w:rsidRPr="00C4743D">
        <w:rPr>
          <w:rFonts w:ascii="Times New Roman" w:hAnsi="Times New Roman"/>
          <w:sz w:val="28"/>
          <w:szCs w:val="28"/>
        </w:rPr>
        <w:t xml:space="preserve">, с. </w:t>
      </w:r>
      <w:r w:rsidR="00C4743D">
        <w:rPr>
          <w:rFonts w:ascii="Times New Roman" w:hAnsi="Times New Roman"/>
          <w:sz w:val="28"/>
          <w:szCs w:val="28"/>
        </w:rPr>
        <w:t>174</w:t>
      </w:r>
      <w:r w:rsidR="00C4743D" w:rsidRPr="00C4743D">
        <w:rPr>
          <w:rFonts w:ascii="Times New Roman" w:hAnsi="Times New Roman"/>
          <w:sz w:val="28"/>
          <w:szCs w:val="28"/>
        </w:rPr>
        <w:t>-1</w:t>
      </w:r>
      <w:r w:rsidR="00C4743D">
        <w:rPr>
          <w:rFonts w:ascii="Times New Roman" w:hAnsi="Times New Roman"/>
          <w:sz w:val="28"/>
          <w:szCs w:val="28"/>
        </w:rPr>
        <w:t>77</w:t>
      </w:r>
      <w:r w:rsidR="00C4743D" w:rsidRPr="00C4743D">
        <w:rPr>
          <w:rFonts w:ascii="Times New Roman" w:hAnsi="Times New Roman"/>
          <w:sz w:val="28"/>
          <w:szCs w:val="28"/>
        </w:rPr>
        <w:t>].</w:t>
      </w:r>
    </w:p>
    <w:p w:rsidR="00B10DE0" w:rsidRDefault="00B10DE0" w:rsidP="00B10DE0">
      <w:pPr>
        <w:spacing w:after="0" w:line="360" w:lineRule="auto"/>
        <w:ind w:firstLine="709"/>
        <w:jc w:val="both"/>
        <w:rPr>
          <w:rFonts w:ascii="Times New Roman" w:hAnsi="Times New Roman"/>
          <w:sz w:val="28"/>
          <w:szCs w:val="28"/>
        </w:rPr>
      </w:pPr>
      <w:r w:rsidRPr="00B10DE0">
        <w:rPr>
          <w:rFonts w:ascii="Times New Roman" w:hAnsi="Times New Roman"/>
          <w:bCs/>
          <w:sz w:val="28"/>
          <w:szCs w:val="28"/>
        </w:rPr>
        <w:t>10</w:t>
      </w:r>
      <w:r w:rsidR="00BD2ABE" w:rsidRPr="00B10DE0">
        <w:rPr>
          <w:rFonts w:ascii="Times New Roman" w:hAnsi="Times New Roman"/>
          <w:bCs/>
          <w:sz w:val="28"/>
          <w:szCs w:val="28"/>
        </w:rPr>
        <w:t xml:space="preserve">. </w:t>
      </w:r>
      <w:r w:rsidR="00BD2ABE" w:rsidRPr="00B10DE0">
        <w:rPr>
          <w:rFonts w:ascii="Times New Roman" w:hAnsi="Times New Roman"/>
          <w:bCs/>
          <w:i/>
          <w:sz w:val="28"/>
          <w:szCs w:val="28"/>
        </w:rPr>
        <w:t>Дієтичні практики та інновації</w:t>
      </w:r>
      <w:r>
        <w:rPr>
          <w:rFonts w:ascii="Times New Roman" w:hAnsi="Times New Roman"/>
          <w:bCs/>
          <w:sz w:val="28"/>
          <w:szCs w:val="28"/>
        </w:rPr>
        <w:t xml:space="preserve">. </w:t>
      </w:r>
      <w:r w:rsidR="00BD2ABE" w:rsidRPr="00BD2ABE">
        <w:rPr>
          <w:rFonts w:ascii="Times New Roman" w:hAnsi="Times New Roman"/>
          <w:sz w:val="28"/>
          <w:szCs w:val="28"/>
        </w:rPr>
        <w:t>Останнім часом спостерігається зростання інтересу до дієт, що пропагують певні принципи, такі як веганізм, вегетаріанство, безглютенові або кет</w:t>
      </w:r>
      <w:r>
        <w:rPr>
          <w:rFonts w:ascii="Times New Roman" w:hAnsi="Times New Roman"/>
          <w:sz w:val="28"/>
          <w:szCs w:val="28"/>
        </w:rPr>
        <w:t>о-дієти. Вони можуть бути пов</w:t>
      </w:r>
      <w:r w:rsidRPr="00BD2ABE">
        <w:rPr>
          <w:rFonts w:ascii="Times New Roman" w:hAnsi="Times New Roman"/>
          <w:sz w:val="28"/>
          <w:szCs w:val="28"/>
        </w:rPr>
        <w:t>’язані</w:t>
      </w:r>
      <w:r w:rsidR="00BD2ABE" w:rsidRPr="00BD2ABE">
        <w:rPr>
          <w:rFonts w:ascii="Times New Roman" w:hAnsi="Times New Roman"/>
          <w:sz w:val="28"/>
          <w:szCs w:val="28"/>
        </w:rPr>
        <w:t xml:space="preserve"> з моральними, релігійними або екологічними переконаннями, а також з інтересом до здорового способу життя. Ці дієти формують нові соціокультурні звички, впливаючи на те, що і як люди їдять.</w:t>
      </w:r>
      <w:r>
        <w:rPr>
          <w:rFonts w:ascii="Times New Roman" w:hAnsi="Times New Roman"/>
          <w:sz w:val="28"/>
          <w:szCs w:val="28"/>
        </w:rPr>
        <w:t xml:space="preserve"> </w:t>
      </w:r>
      <w:r w:rsidR="00BD2ABE" w:rsidRPr="00BD2ABE">
        <w:rPr>
          <w:rFonts w:ascii="Times New Roman" w:hAnsi="Times New Roman"/>
          <w:sz w:val="28"/>
          <w:szCs w:val="28"/>
        </w:rPr>
        <w:t>Інновації в області здорового харчування, такі як функціо</w:t>
      </w:r>
      <w:r>
        <w:rPr>
          <w:rFonts w:ascii="Times New Roman" w:hAnsi="Times New Roman"/>
          <w:sz w:val="28"/>
          <w:szCs w:val="28"/>
        </w:rPr>
        <w:t>нальні продукти або замінники м</w:t>
      </w:r>
      <w:r w:rsidRPr="00BD2ABE">
        <w:rPr>
          <w:rFonts w:ascii="Times New Roman" w:hAnsi="Times New Roman"/>
          <w:sz w:val="28"/>
          <w:szCs w:val="28"/>
        </w:rPr>
        <w:t>’яса</w:t>
      </w:r>
      <w:r w:rsidR="00BD2ABE" w:rsidRPr="00BD2ABE">
        <w:rPr>
          <w:rFonts w:ascii="Times New Roman" w:hAnsi="Times New Roman"/>
          <w:sz w:val="28"/>
          <w:szCs w:val="28"/>
        </w:rPr>
        <w:t xml:space="preserve"> (наприклад, </w:t>
      </w:r>
      <w:r w:rsidR="00BD2ABE" w:rsidRPr="00BD2ABE">
        <w:rPr>
          <w:rFonts w:ascii="Times New Roman" w:hAnsi="Times New Roman"/>
          <w:sz w:val="28"/>
          <w:szCs w:val="28"/>
        </w:rPr>
        <w:lastRenderedPageBreak/>
        <w:t>рослинні білки), стають частиною сучасного харчового ландшафту і створюють нові соціокультурні та економічні тренди</w:t>
      </w:r>
      <w:r w:rsidR="00C4743D">
        <w:rPr>
          <w:rFonts w:ascii="Times New Roman" w:hAnsi="Times New Roman"/>
          <w:sz w:val="28"/>
          <w:szCs w:val="28"/>
        </w:rPr>
        <w:t xml:space="preserve"> </w:t>
      </w:r>
      <w:r w:rsidR="00C4743D" w:rsidRPr="00C4743D">
        <w:rPr>
          <w:rFonts w:ascii="Times New Roman" w:hAnsi="Times New Roman"/>
          <w:sz w:val="28"/>
          <w:szCs w:val="28"/>
        </w:rPr>
        <w:t>[1</w:t>
      </w:r>
      <w:r w:rsidR="00C4743D">
        <w:rPr>
          <w:rFonts w:ascii="Times New Roman" w:hAnsi="Times New Roman"/>
          <w:sz w:val="28"/>
          <w:szCs w:val="28"/>
        </w:rPr>
        <w:t>7</w:t>
      </w:r>
      <w:r w:rsidR="00C4743D" w:rsidRPr="00C4743D">
        <w:rPr>
          <w:rFonts w:ascii="Times New Roman" w:hAnsi="Times New Roman"/>
          <w:sz w:val="28"/>
          <w:szCs w:val="28"/>
        </w:rPr>
        <w:t xml:space="preserve">, с. </w:t>
      </w:r>
      <w:r w:rsidR="00C4743D">
        <w:rPr>
          <w:rFonts w:ascii="Times New Roman" w:hAnsi="Times New Roman"/>
          <w:sz w:val="28"/>
          <w:szCs w:val="28"/>
        </w:rPr>
        <w:t>160</w:t>
      </w:r>
      <w:r w:rsidR="00C4743D" w:rsidRPr="00C4743D">
        <w:rPr>
          <w:rFonts w:ascii="Times New Roman" w:hAnsi="Times New Roman"/>
          <w:sz w:val="28"/>
          <w:szCs w:val="28"/>
        </w:rPr>
        <w:t>-1</w:t>
      </w:r>
      <w:r w:rsidR="00C4743D">
        <w:rPr>
          <w:rFonts w:ascii="Times New Roman" w:hAnsi="Times New Roman"/>
          <w:sz w:val="28"/>
          <w:szCs w:val="28"/>
        </w:rPr>
        <w:t>65</w:t>
      </w:r>
      <w:r w:rsidR="00C4743D" w:rsidRPr="00C4743D">
        <w:rPr>
          <w:rFonts w:ascii="Times New Roman" w:hAnsi="Times New Roman"/>
          <w:sz w:val="28"/>
          <w:szCs w:val="28"/>
        </w:rPr>
        <w:t>].</w:t>
      </w:r>
    </w:p>
    <w:p w:rsidR="00BD2ABE" w:rsidRPr="00BD2ABE" w:rsidRDefault="00B10DE0" w:rsidP="00BD2ABE">
      <w:pPr>
        <w:spacing w:after="0" w:line="360" w:lineRule="auto"/>
        <w:ind w:firstLine="709"/>
        <w:jc w:val="both"/>
        <w:rPr>
          <w:rFonts w:ascii="Times New Roman" w:hAnsi="Times New Roman"/>
          <w:sz w:val="28"/>
          <w:szCs w:val="28"/>
        </w:rPr>
      </w:pPr>
      <w:r w:rsidRPr="00B10DE0">
        <w:rPr>
          <w:rFonts w:ascii="Times New Roman" w:hAnsi="Times New Roman"/>
          <w:bCs/>
          <w:sz w:val="28"/>
          <w:szCs w:val="28"/>
        </w:rPr>
        <w:t>11</w:t>
      </w:r>
      <w:r w:rsidR="00BD2ABE" w:rsidRPr="00B10DE0">
        <w:rPr>
          <w:rFonts w:ascii="Times New Roman" w:hAnsi="Times New Roman"/>
          <w:bCs/>
          <w:sz w:val="28"/>
          <w:szCs w:val="28"/>
        </w:rPr>
        <w:t xml:space="preserve">. </w:t>
      </w:r>
      <w:r w:rsidR="00BD2ABE" w:rsidRPr="00B10DE0">
        <w:rPr>
          <w:rFonts w:ascii="Times New Roman" w:hAnsi="Times New Roman"/>
          <w:bCs/>
          <w:i/>
          <w:sz w:val="28"/>
          <w:szCs w:val="28"/>
        </w:rPr>
        <w:t>Психологічні фактори</w:t>
      </w:r>
      <w:r w:rsidRPr="00B10DE0">
        <w:rPr>
          <w:rFonts w:ascii="Times New Roman" w:hAnsi="Times New Roman"/>
          <w:bCs/>
          <w:sz w:val="28"/>
          <w:szCs w:val="28"/>
        </w:rPr>
        <w:t>.</w:t>
      </w:r>
      <w:r>
        <w:rPr>
          <w:rFonts w:ascii="Times New Roman" w:hAnsi="Times New Roman"/>
          <w:bCs/>
          <w:sz w:val="28"/>
          <w:szCs w:val="28"/>
        </w:rPr>
        <w:t xml:space="preserve"> </w:t>
      </w:r>
      <w:r w:rsidR="00BD2ABE" w:rsidRPr="00BD2ABE">
        <w:rPr>
          <w:rFonts w:ascii="Times New Roman" w:hAnsi="Times New Roman"/>
          <w:sz w:val="28"/>
          <w:szCs w:val="28"/>
        </w:rPr>
        <w:t xml:space="preserve">Соціокультурні фактори також взаємодіють з психологічними аспектами харчування. </w:t>
      </w:r>
      <w:r>
        <w:rPr>
          <w:rFonts w:ascii="Times New Roman" w:hAnsi="Times New Roman"/>
          <w:sz w:val="28"/>
          <w:szCs w:val="28"/>
        </w:rPr>
        <w:t>Харчова поведінка може бути пов</w:t>
      </w:r>
      <w:r w:rsidRPr="00BD2ABE">
        <w:rPr>
          <w:rFonts w:ascii="Times New Roman" w:hAnsi="Times New Roman"/>
          <w:sz w:val="28"/>
          <w:szCs w:val="28"/>
        </w:rPr>
        <w:t>’язана</w:t>
      </w:r>
      <w:r w:rsidR="00BD2ABE" w:rsidRPr="00BD2ABE">
        <w:rPr>
          <w:rFonts w:ascii="Times New Roman" w:hAnsi="Times New Roman"/>
          <w:sz w:val="28"/>
          <w:szCs w:val="28"/>
        </w:rPr>
        <w:t xml:space="preserve"> з емоційними станами, стресом або навіть культурними уявленнями про їжу як джерело комфорту. </w:t>
      </w:r>
      <w:r>
        <w:rPr>
          <w:rFonts w:ascii="Times New Roman" w:hAnsi="Times New Roman"/>
          <w:sz w:val="28"/>
          <w:szCs w:val="28"/>
        </w:rPr>
        <w:t>У</w:t>
      </w:r>
      <w:r w:rsidR="00BD2ABE" w:rsidRPr="00BD2ABE">
        <w:rPr>
          <w:rFonts w:ascii="Times New Roman" w:hAnsi="Times New Roman"/>
          <w:sz w:val="28"/>
          <w:szCs w:val="28"/>
        </w:rPr>
        <w:t xml:space="preserve"> деяких культурах існує </w:t>
      </w:r>
      <w:r>
        <w:rPr>
          <w:rFonts w:ascii="Times New Roman" w:hAnsi="Times New Roman"/>
          <w:sz w:val="28"/>
          <w:szCs w:val="28"/>
        </w:rPr>
        <w:t>звичка використовувати їжу для «лікування»</w:t>
      </w:r>
      <w:r w:rsidR="00BD2ABE" w:rsidRPr="00BD2ABE">
        <w:rPr>
          <w:rFonts w:ascii="Times New Roman" w:hAnsi="Times New Roman"/>
          <w:sz w:val="28"/>
          <w:szCs w:val="28"/>
        </w:rPr>
        <w:t xml:space="preserve"> емоцій, що може призвести до таких явищ, як емоційне переїдання або зловживання певними продуктами.</w:t>
      </w:r>
    </w:p>
    <w:p w:rsidR="00BD2ABE" w:rsidRPr="00BD2ABE" w:rsidRDefault="00B10DE0" w:rsidP="00B10DE0">
      <w:pPr>
        <w:spacing w:after="0" w:line="360" w:lineRule="auto"/>
        <w:ind w:firstLine="709"/>
        <w:jc w:val="both"/>
        <w:rPr>
          <w:rFonts w:ascii="Times New Roman" w:hAnsi="Times New Roman"/>
          <w:sz w:val="28"/>
          <w:szCs w:val="28"/>
        </w:rPr>
      </w:pPr>
      <w:r w:rsidRPr="00B10DE0">
        <w:rPr>
          <w:rFonts w:ascii="Times New Roman" w:hAnsi="Times New Roman"/>
          <w:bCs/>
          <w:sz w:val="28"/>
          <w:szCs w:val="28"/>
        </w:rPr>
        <w:t xml:space="preserve">Таким чином, </w:t>
      </w:r>
      <w:r>
        <w:rPr>
          <w:rFonts w:ascii="Times New Roman" w:hAnsi="Times New Roman"/>
          <w:sz w:val="28"/>
          <w:szCs w:val="28"/>
        </w:rPr>
        <w:t>с</w:t>
      </w:r>
      <w:r w:rsidR="00BD2ABE" w:rsidRPr="00BD2ABE">
        <w:rPr>
          <w:rFonts w:ascii="Times New Roman" w:hAnsi="Times New Roman"/>
          <w:sz w:val="28"/>
          <w:szCs w:val="28"/>
        </w:rPr>
        <w:t xml:space="preserve">оціокультурні фактори харчової поведінки є надзвичайно багатогранними і складними. Вони охоплюють все </w:t>
      </w:r>
      <w:r>
        <w:rPr>
          <w:rFonts w:ascii="Times New Roman" w:hAnsi="Times New Roman"/>
          <w:sz w:val="28"/>
          <w:szCs w:val="28"/>
        </w:rPr>
        <w:t>–</w:t>
      </w:r>
      <w:r w:rsidR="00BD2ABE" w:rsidRPr="00BD2ABE">
        <w:rPr>
          <w:rFonts w:ascii="Times New Roman" w:hAnsi="Times New Roman"/>
          <w:sz w:val="28"/>
          <w:szCs w:val="28"/>
        </w:rPr>
        <w:t xml:space="preserve"> від глибоких культурних та релігійних традицій до сучасних медіа-впливів і новітніх дієтологічних трендів. Розуміння цих факторів є важливим для розробки політики охорони </w:t>
      </w:r>
      <w:r>
        <w:rPr>
          <w:rFonts w:ascii="Times New Roman" w:hAnsi="Times New Roman"/>
          <w:sz w:val="28"/>
          <w:szCs w:val="28"/>
        </w:rPr>
        <w:t>здоров</w:t>
      </w:r>
      <w:r w:rsidRPr="00BD2ABE">
        <w:rPr>
          <w:rFonts w:ascii="Times New Roman" w:hAnsi="Times New Roman"/>
          <w:sz w:val="28"/>
          <w:szCs w:val="28"/>
        </w:rPr>
        <w:t>’я</w:t>
      </w:r>
      <w:r w:rsidR="00BD2ABE" w:rsidRPr="00BD2ABE">
        <w:rPr>
          <w:rFonts w:ascii="Times New Roman" w:hAnsi="Times New Roman"/>
          <w:sz w:val="28"/>
          <w:szCs w:val="28"/>
        </w:rPr>
        <w:t>, пропагування здорового способу життя та боротьби з глобальними проблемами, такими як ожиріння, серцево-судинні захворювання і неповноцінне харчування.</w:t>
      </w:r>
    </w:p>
    <w:p w:rsidR="00BD2ABE" w:rsidRDefault="00BD2ABE" w:rsidP="00A00CEC">
      <w:pPr>
        <w:spacing w:after="0" w:line="360" w:lineRule="auto"/>
        <w:ind w:firstLine="709"/>
        <w:jc w:val="both"/>
        <w:rPr>
          <w:rFonts w:ascii="Times New Roman" w:hAnsi="Times New Roman"/>
          <w:sz w:val="28"/>
          <w:szCs w:val="28"/>
        </w:rPr>
      </w:pPr>
    </w:p>
    <w:p w:rsidR="00B10DE0" w:rsidRPr="00B10DE0" w:rsidRDefault="00B10DE0" w:rsidP="00A00CEC">
      <w:pPr>
        <w:spacing w:after="0" w:line="360" w:lineRule="auto"/>
        <w:ind w:firstLine="709"/>
        <w:jc w:val="both"/>
        <w:rPr>
          <w:rFonts w:ascii="Times New Roman" w:hAnsi="Times New Roman"/>
          <w:b/>
          <w:sz w:val="28"/>
          <w:szCs w:val="28"/>
        </w:rPr>
      </w:pPr>
      <w:r w:rsidRPr="00B10DE0">
        <w:rPr>
          <w:rFonts w:ascii="Times New Roman" w:hAnsi="Times New Roman"/>
          <w:b/>
          <w:sz w:val="28"/>
          <w:szCs w:val="28"/>
        </w:rPr>
        <w:t>1.5. Діагностика та профілактика розладів харчової поведінки</w:t>
      </w:r>
    </w:p>
    <w:p w:rsidR="00B10DE0" w:rsidRPr="00B10DE0" w:rsidRDefault="00B10DE0" w:rsidP="00A00CEC">
      <w:pPr>
        <w:spacing w:after="0" w:line="360" w:lineRule="auto"/>
        <w:ind w:firstLine="709"/>
        <w:jc w:val="both"/>
        <w:rPr>
          <w:rFonts w:ascii="Times New Roman" w:hAnsi="Times New Roman"/>
          <w:sz w:val="28"/>
          <w:szCs w:val="28"/>
        </w:rPr>
      </w:pPr>
    </w:p>
    <w:p w:rsidR="00B10DE0" w:rsidRDefault="00B10DE0" w:rsidP="00A00CEC">
      <w:pPr>
        <w:spacing w:after="0" w:line="360" w:lineRule="auto"/>
        <w:ind w:firstLine="709"/>
        <w:jc w:val="both"/>
        <w:rPr>
          <w:rFonts w:ascii="Times New Roman" w:hAnsi="Times New Roman"/>
          <w:sz w:val="28"/>
          <w:szCs w:val="28"/>
        </w:rPr>
      </w:pPr>
      <w:r w:rsidRPr="00B10DE0">
        <w:rPr>
          <w:rFonts w:ascii="Times New Roman" w:hAnsi="Times New Roman"/>
          <w:sz w:val="28"/>
          <w:szCs w:val="28"/>
        </w:rPr>
        <w:t xml:space="preserve">Діагностика та профілактика </w:t>
      </w:r>
      <w:r w:rsidR="00487AA9">
        <w:rPr>
          <w:rFonts w:ascii="Times New Roman" w:hAnsi="Times New Roman"/>
          <w:sz w:val="28"/>
          <w:szCs w:val="28"/>
        </w:rPr>
        <w:t>РХП</w:t>
      </w:r>
      <w:r w:rsidRPr="00B10DE0">
        <w:rPr>
          <w:rFonts w:ascii="Times New Roman" w:hAnsi="Times New Roman"/>
          <w:sz w:val="28"/>
          <w:szCs w:val="28"/>
        </w:rPr>
        <w:t xml:space="preserve"> є важливими аспектами виявлення та запобігання серйозним фізичним і психологічним наслідкам, які можуть виникати через неправильне ставлення до їжі. Це включає комплексний підхід, який поєднує медичне обстеження, психотерапію та корекцію поведінкових факторів, що впливають на харчові звички.</w:t>
      </w:r>
    </w:p>
    <w:p w:rsidR="00487AA9" w:rsidRPr="00487AA9" w:rsidRDefault="00487AA9" w:rsidP="00487AA9">
      <w:pPr>
        <w:spacing w:after="0" w:line="360" w:lineRule="auto"/>
        <w:ind w:firstLine="709"/>
        <w:jc w:val="both"/>
        <w:rPr>
          <w:rFonts w:ascii="Times New Roman" w:hAnsi="Times New Roman"/>
          <w:sz w:val="28"/>
          <w:szCs w:val="28"/>
        </w:rPr>
      </w:pPr>
      <w:r w:rsidRPr="00487AA9">
        <w:rPr>
          <w:rFonts w:ascii="Times New Roman" w:hAnsi="Times New Roman"/>
          <w:sz w:val="28"/>
          <w:szCs w:val="28"/>
        </w:rPr>
        <w:t xml:space="preserve">Методи діагностики розладів харчової поведінки включають в себе кілька основних підходів, що дозволяють оцінити психологічний і фізіологічний стан пацієнта. Одним із </w:t>
      </w:r>
      <w:r>
        <w:rPr>
          <w:rFonts w:ascii="Times New Roman" w:hAnsi="Times New Roman"/>
          <w:sz w:val="28"/>
          <w:szCs w:val="28"/>
        </w:rPr>
        <w:t>перших етапів є клінічне інтерв</w:t>
      </w:r>
      <w:r w:rsidRPr="00487AA9">
        <w:rPr>
          <w:rFonts w:ascii="Times New Roman" w:hAnsi="Times New Roman"/>
          <w:sz w:val="28"/>
          <w:szCs w:val="28"/>
        </w:rPr>
        <w:t xml:space="preserve">’ю, під час якого лікар або психолог збирає інформацію про звички пацієнта, його ставлення до їжі та </w:t>
      </w:r>
      <w:r>
        <w:rPr>
          <w:rFonts w:ascii="Times New Roman" w:hAnsi="Times New Roman"/>
          <w:sz w:val="28"/>
          <w:szCs w:val="28"/>
        </w:rPr>
        <w:t>самопочуття в цілому. Це інтерв</w:t>
      </w:r>
      <w:r w:rsidRPr="00487AA9">
        <w:rPr>
          <w:rFonts w:ascii="Times New Roman" w:hAnsi="Times New Roman"/>
          <w:sz w:val="28"/>
          <w:szCs w:val="28"/>
        </w:rPr>
        <w:t xml:space="preserve">’ю часто супроводжується використанням спеціалізованих опитувальників і анкет, таких як </w:t>
      </w:r>
      <w:proofErr w:type="spellStart"/>
      <w:r w:rsidRPr="00487AA9">
        <w:rPr>
          <w:rFonts w:ascii="Times New Roman" w:hAnsi="Times New Roman"/>
          <w:sz w:val="28"/>
          <w:szCs w:val="28"/>
        </w:rPr>
        <w:t>Eating</w:t>
      </w:r>
      <w:proofErr w:type="spellEnd"/>
      <w:r w:rsidRPr="00487AA9">
        <w:rPr>
          <w:rFonts w:ascii="Times New Roman" w:hAnsi="Times New Roman"/>
          <w:sz w:val="28"/>
          <w:szCs w:val="28"/>
        </w:rPr>
        <w:t xml:space="preserve"> </w:t>
      </w:r>
      <w:proofErr w:type="spellStart"/>
      <w:r w:rsidRPr="00487AA9">
        <w:rPr>
          <w:rFonts w:ascii="Times New Roman" w:hAnsi="Times New Roman"/>
          <w:sz w:val="28"/>
          <w:szCs w:val="28"/>
        </w:rPr>
        <w:t>Disorder</w:t>
      </w:r>
      <w:proofErr w:type="spellEnd"/>
      <w:r w:rsidRPr="00487AA9">
        <w:rPr>
          <w:rFonts w:ascii="Times New Roman" w:hAnsi="Times New Roman"/>
          <w:sz w:val="28"/>
          <w:szCs w:val="28"/>
        </w:rPr>
        <w:t xml:space="preserve"> </w:t>
      </w:r>
      <w:proofErr w:type="spellStart"/>
      <w:r w:rsidRPr="00487AA9">
        <w:rPr>
          <w:rFonts w:ascii="Times New Roman" w:hAnsi="Times New Roman"/>
          <w:sz w:val="28"/>
          <w:szCs w:val="28"/>
        </w:rPr>
        <w:t>Examination</w:t>
      </w:r>
      <w:proofErr w:type="spellEnd"/>
      <w:r w:rsidRPr="00487AA9">
        <w:rPr>
          <w:rFonts w:ascii="Times New Roman" w:hAnsi="Times New Roman"/>
          <w:sz w:val="28"/>
          <w:szCs w:val="28"/>
        </w:rPr>
        <w:t xml:space="preserve"> (EDE) або </w:t>
      </w:r>
      <w:proofErr w:type="spellStart"/>
      <w:r w:rsidRPr="00487AA9">
        <w:rPr>
          <w:rFonts w:ascii="Times New Roman" w:hAnsi="Times New Roman"/>
          <w:sz w:val="28"/>
          <w:szCs w:val="28"/>
        </w:rPr>
        <w:t>Eating</w:t>
      </w:r>
      <w:proofErr w:type="spellEnd"/>
      <w:r w:rsidRPr="00487AA9">
        <w:rPr>
          <w:rFonts w:ascii="Times New Roman" w:hAnsi="Times New Roman"/>
          <w:sz w:val="28"/>
          <w:szCs w:val="28"/>
        </w:rPr>
        <w:t xml:space="preserve"> </w:t>
      </w:r>
      <w:proofErr w:type="spellStart"/>
      <w:r w:rsidRPr="00487AA9">
        <w:rPr>
          <w:rFonts w:ascii="Times New Roman" w:hAnsi="Times New Roman"/>
          <w:sz w:val="28"/>
          <w:szCs w:val="28"/>
        </w:rPr>
        <w:t>Attitudes</w:t>
      </w:r>
      <w:proofErr w:type="spellEnd"/>
      <w:r w:rsidRPr="00487AA9">
        <w:rPr>
          <w:rFonts w:ascii="Times New Roman" w:hAnsi="Times New Roman"/>
          <w:sz w:val="28"/>
          <w:szCs w:val="28"/>
        </w:rPr>
        <w:t xml:space="preserve"> </w:t>
      </w:r>
      <w:proofErr w:type="spellStart"/>
      <w:r w:rsidRPr="00487AA9">
        <w:rPr>
          <w:rFonts w:ascii="Times New Roman" w:hAnsi="Times New Roman"/>
          <w:sz w:val="28"/>
          <w:szCs w:val="28"/>
        </w:rPr>
        <w:t>Test</w:t>
      </w:r>
      <w:proofErr w:type="spellEnd"/>
      <w:r w:rsidRPr="00487AA9">
        <w:rPr>
          <w:rFonts w:ascii="Times New Roman" w:hAnsi="Times New Roman"/>
          <w:sz w:val="28"/>
          <w:szCs w:val="28"/>
        </w:rPr>
        <w:t xml:space="preserve"> (EAT), які допомагають визначити рівень </w:t>
      </w:r>
      <w:r w:rsidRPr="00487AA9">
        <w:rPr>
          <w:rFonts w:ascii="Times New Roman" w:hAnsi="Times New Roman"/>
          <w:sz w:val="28"/>
          <w:szCs w:val="28"/>
        </w:rPr>
        <w:lastRenderedPageBreak/>
        <w:t>тривожності, депресії та інших емоційних розладів, пов’язаних з харчовими звичками</w:t>
      </w:r>
      <w:r w:rsidR="00C4743D">
        <w:rPr>
          <w:rFonts w:ascii="Times New Roman" w:hAnsi="Times New Roman"/>
          <w:sz w:val="28"/>
          <w:szCs w:val="28"/>
        </w:rPr>
        <w:t xml:space="preserve"> </w:t>
      </w:r>
      <w:r w:rsidR="00C4743D" w:rsidRPr="00C4743D">
        <w:rPr>
          <w:rFonts w:ascii="Times New Roman" w:hAnsi="Times New Roman"/>
          <w:sz w:val="28"/>
          <w:szCs w:val="28"/>
        </w:rPr>
        <w:t>[</w:t>
      </w:r>
      <w:r w:rsidR="00C4743D">
        <w:rPr>
          <w:rFonts w:ascii="Times New Roman" w:hAnsi="Times New Roman"/>
          <w:sz w:val="28"/>
          <w:szCs w:val="28"/>
        </w:rPr>
        <w:t>8</w:t>
      </w:r>
      <w:r w:rsidR="00C4743D" w:rsidRPr="00C4743D">
        <w:rPr>
          <w:rFonts w:ascii="Times New Roman" w:hAnsi="Times New Roman"/>
          <w:sz w:val="28"/>
          <w:szCs w:val="28"/>
        </w:rPr>
        <w:t>]</w:t>
      </w:r>
      <w:r w:rsidRPr="00487AA9">
        <w:rPr>
          <w:rFonts w:ascii="Times New Roman" w:hAnsi="Times New Roman"/>
          <w:sz w:val="28"/>
          <w:szCs w:val="28"/>
        </w:rPr>
        <w:t>.</w:t>
      </w:r>
    </w:p>
    <w:p w:rsidR="00487AA9" w:rsidRPr="00487AA9" w:rsidRDefault="00487AA9" w:rsidP="00487AA9">
      <w:pPr>
        <w:spacing w:after="0" w:line="360" w:lineRule="auto"/>
        <w:ind w:firstLine="709"/>
        <w:jc w:val="both"/>
        <w:rPr>
          <w:rFonts w:ascii="Times New Roman" w:hAnsi="Times New Roman"/>
          <w:sz w:val="28"/>
          <w:szCs w:val="28"/>
        </w:rPr>
      </w:pPr>
      <w:r w:rsidRPr="00487AA9">
        <w:rPr>
          <w:rFonts w:ascii="Times New Roman" w:hAnsi="Times New Roman"/>
          <w:sz w:val="28"/>
          <w:szCs w:val="28"/>
        </w:rPr>
        <w:t xml:space="preserve">Іншим важливим методом є психометричне тестування, яке дозволяє оцінити особистісні риси пацієнта, зокрема схильність до </w:t>
      </w:r>
      <w:proofErr w:type="spellStart"/>
      <w:r w:rsidRPr="00487AA9">
        <w:rPr>
          <w:rFonts w:ascii="Times New Roman" w:hAnsi="Times New Roman"/>
          <w:sz w:val="28"/>
          <w:szCs w:val="28"/>
        </w:rPr>
        <w:t>перфекціонізму</w:t>
      </w:r>
      <w:proofErr w:type="spellEnd"/>
      <w:r w:rsidRPr="00487AA9">
        <w:rPr>
          <w:rFonts w:ascii="Times New Roman" w:hAnsi="Times New Roman"/>
          <w:sz w:val="28"/>
          <w:szCs w:val="28"/>
        </w:rPr>
        <w:t>, тривожність або депресив</w:t>
      </w:r>
      <w:r w:rsidR="00D26E82">
        <w:rPr>
          <w:rFonts w:ascii="Times New Roman" w:hAnsi="Times New Roman"/>
          <w:sz w:val="28"/>
          <w:szCs w:val="28"/>
        </w:rPr>
        <w:t>ні симптоми, що можуть бути пов</w:t>
      </w:r>
      <w:r w:rsidR="00D26E82" w:rsidRPr="00487AA9">
        <w:rPr>
          <w:rFonts w:ascii="Times New Roman" w:hAnsi="Times New Roman"/>
          <w:sz w:val="28"/>
          <w:szCs w:val="28"/>
        </w:rPr>
        <w:t>’язані</w:t>
      </w:r>
      <w:r w:rsidRPr="00487AA9">
        <w:rPr>
          <w:rFonts w:ascii="Times New Roman" w:hAnsi="Times New Roman"/>
          <w:sz w:val="28"/>
          <w:szCs w:val="28"/>
        </w:rPr>
        <w:t xml:space="preserve"> з розладами харчової поведінки. Залежно від симптомів можуть бути застосовані також нейропсихологічні тести для оцінки когнітивних функцій і наявності можливих порушень.</w:t>
      </w:r>
    </w:p>
    <w:p w:rsidR="00487AA9" w:rsidRDefault="00487AA9" w:rsidP="00487AA9">
      <w:pPr>
        <w:spacing w:after="0" w:line="360" w:lineRule="auto"/>
        <w:ind w:firstLine="709"/>
        <w:jc w:val="both"/>
        <w:rPr>
          <w:rFonts w:ascii="Times New Roman" w:hAnsi="Times New Roman"/>
          <w:sz w:val="28"/>
          <w:szCs w:val="28"/>
        </w:rPr>
      </w:pPr>
      <w:r w:rsidRPr="00487AA9">
        <w:rPr>
          <w:rFonts w:ascii="Times New Roman" w:hAnsi="Times New Roman"/>
          <w:sz w:val="28"/>
          <w:szCs w:val="28"/>
        </w:rPr>
        <w:t xml:space="preserve">Медичний огляд, включаючи аналізи крові, перевірку рівня гормонів, вимірювання індексу маси тіла (ІМТ) та обстеження органів травлення, є необхідним для оцінки фізіологічних наслідків </w:t>
      </w:r>
      <w:r w:rsidR="00D26E82">
        <w:rPr>
          <w:rFonts w:ascii="Times New Roman" w:hAnsi="Times New Roman"/>
          <w:sz w:val="28"/>
          <w:szCs w:val="28"/>
        </w:rPr>
        <w:t>РХ</w:t>
      </w:r>
      <w:r w:rsidR="00E62F3B">
        <w:rPr>
          <w:rFonts w:ascii="Times New Roman" w:hAnsi="Times New Roman"/>
          <w:sz w:val="28"/>
          <w:szCs w:val="28"/>
        </w:rPr>
        <w:t>П</w:t>
      </w:r>
      <w:r w:rsidRPr="00487AA9">
        <w:rPr>
          <w:rFonts w:ascii="Times New Roman" w:hAnsi="Times New Roman"/>
          <w:sz w:val="28"/>
          <w:szCs w:val="28"/>
        </w:rPr>
        <w:t xml:space="preserve">, таких як анорексія чи </w:t>
      </w:r>
      <w:proofErr w:type="spellStart"/>
      <w:r w:rsidRPr="00487AA9">
        <w:rPr>
          <w:rFonts w:ascii="Times New Roman" w:hAnsi="Times New Roman"/>
          <w:sz w:val="28"/>
          <w:szCs w:val="28"/>
        </w:rPr>
        <w:t>булімія</w:t>
      </w:r>
      <w:proofErr w:type="spellEnd"/>
      <w:r w:rsidR="00C4743D">
        <w:rPr>
          <w:rFonts w:ascii="Times New Roman" w:hAnsi="Times New Roman"/>
          <w:sz w:val="28"/>
          <w:szCs w:val="28"/>
        </w:rPr>
        <w:t xml:space="preserve"> </w:t>
      </w:r>
      <w:r w:rsidR="00C4743D" w:rsidRPr="00C4743D">
        <w:rPr>
          <w:rFonts w:ascii="Times New Roman" w:hAnsi="Times New Roman"/>
          <w:sz w:val="28"/>
          <w:szCs w:val="28"/>
        </w:rPr>
        <w:t>[</w:t>
      </w:r>
      <w:r w:rsidR="00C4743D">
        <w:rPr>
          <w:rFonts w:ascii="Times New Roman" w:hAnsi="Times New Roman"/>
          <w:sz w:val="28"/>
          <w:szCs w:val="28"/>
        </w:rPr>
        <w:t>15</w:t>
      </w:r>
      <w:r w:rsidR="00C4743D" w:rsidRPr="00C4743D">
        <w:rPr>
          <w:rFonts w:ascii="Times New Roman" w:hAnsi="Times New Roman"/>
          <w:sz w:val="28"/>
          <w:szCs w:val="28"/>
        </w:rPr>
        <w:t>]</w:t>
      </w:r>
      <w:r w:rsidRPr="00487AA9">
        <w:rPr>
          <w:rFonts w:ascii="Times New Roman" w:hAnsi="Times New Roman"/>
          <w:sz w:val="28"/>
          <w:szCs w:val="28"/>
        </w:rPr>
        <w:t>. Оскільки ці розлади можуть викликати серйозні порушення в роботі серця, печінки, нирок, та інші органи, медичні обстеження є важливою частиною діагностики.</w:t>
      </w:r>
    </w:p>
    <w:p w:rsidR="00E62F3B" w:rsidRDefault="00E62F3B" w:rsidP="00487AA9">
      <w:pPr>
        <w:spacing w:after="0" w:line="360" w:lineRule="auto"/>
        <w:ind w:firstLine="709"/>
        <w:jc w:val="both"/>
        <w:rPr>
          <w:rFonts w:ascii="Times New Roman" w:hAnsi="Times New Roman"/>
          <w:sz w:val="28"/>
          <w:szCs w:val="28"/>
        </w:rPr>
      </w:pPr>
      <w:r w:rsidRPr="00E62F3B">
        <w:rPr>
          <w:rFonts w:ascii="Times New Roman" w:hAnsi="Times New Roman"/>
          <w:sz w:val="28"/>
          <w:szCs w:val="28"/>
        </w:rPr>
        <w:t xml:space="preserve">Основні діагностичні критерії </w:t>
      </w:r>
      <w:r w:rsidR="002C7FA0">
        <w:rPr>
          <w:rFonts w:ascii="Times New Roman" w:hAnsi="Times New Roman"/>
          <w:sz w:val="28"/>
          <w:szCs w:val="28"/>
        </w:rPr>
        <w:t>РХП</w:t>
      </w:r>
      <w:r>
        <w:rPr>
          <w:rFonts w:ascii="Times New Roman" w:hAnsi="Times New Roman"/>
          <w:sz w:val="28"/>
          <w:szCs w:val="28"/>
        </w:rPr>
        <w:t xml:space="preserve"> подано в </w:t>
      </w:r>
      <w:proofErr w:type="spellStart"/>
      <w:r>
        <w:rPr>
          <w:rFonts w:ascii="Times New Roman" w:hAnsi="Times New Roman"/>
          <w:sz w:val="28"/>
          <w:szCs w:val="28"/>
        </w:rPr>
        <w:t>таб</w:t>
      </w:r>
      <w:proofErr w:type="spellEnd"/>
      <w:r>
        <w:rPr>
          <w:rFonts w:ascii="Times New Roman" w:hAnsi="Times New Roman"/>
          <w:sz w:val="28"/>
          <w:szCs w:val="28"/>
        </w:rPr>
        <w:t>л. </w:t>
      </w:r>
      <w:r w:rsidRPr="00E62F3B">
        <w:rPr>
          <w:rFonts w:ascii="Times New Roman" w:hAnsi="Times New Roman"/>
          <w:sz w:val="28"/>
          <w:szCs w:val="28"/>
        </w:rPr>
        <w:t>1</w:t>
      </w:r>
      <w:r>
        <w:rPr>
          <w:rFonts w:ascii="Times New Roman" w:hAnsi="Times New Roman"/>
          <w:sz w:val="28"/>
          <w:szCs w:val="28"/>
        </w:rPr>
        <w:t>.1.</w:t>
      </w:r>
      <w:r w:rsidRPr="00E62F3B">
        <w:rPr>
          <w:rFonts w:ascii="Times New Roman" w:hAnsi="Times New Roman"/>
          <w:sz w:val="28"/>
          <w:szCs w:val="28"/>
        </w:rPr>
        <w:t xml:space="preserve"> Як зазначає автор огляду Л. Мартинова, більшість досліджень і клінічних даних стосуються нервової анорексії, </w:t>
      </w:r>
      <w:proofErr w:type="spellStart"/>
      <w:r w:rsidRPr="00E62F3B">
        <w:rPr>
          <w:rFonts w:ascii="Times New Roman" w:hAnsi="Times New Roman"/>
          <w:sz w:val="28"/>
          <w:szCs w:val="28"/>
        </w:rPr>
        <w:t>булімії</w:t>
      </w:r>
      <w:proofErr w:type="spellEnd"/>
      <w:r w:rsidRPr="00E62F3B">
        <w:rPr>
          <w:rFonts w:ascii="Times New Roman" w:hAnsi="Times New Roman"/>
          <w:sz w:val="28"/>
          <w:szCs w:val="28"/>
        </w:rPr>
        <w:t xml:space="preserve"> та епізодичного переїдання.</w:t>
      </w:r>
    </w:p>
    <w:p w:rsidR="00E846D0" w:rsidRPr="00E846D0" w:rsidRDefault="00E846D0" w:rsidP="00E846D0">
      <w:pPr>
        <w:spacing w:after="0" w:line="360" w:lineRule="auto"/>
        <w:ind w:firstLine="709"/>
        <w:jc w:val="both"/>
        <w:rPr>
          <w:rFonts w:ascii="Times New Roman" w:hAnsi="Times New Roman"/>
          <w:sz w:val="28"/>
          <w:szCs w:val="28"/>
        </w:rPr>
      </w:pPr>
      <w:r w:rsidRPr="00E846D0">
        <w:rPr>
          <w:rFonts w:ascii="Times New Roman" w:hAnsi="Times New Roman"/>
          <w:sz w:val="28"/>
          <w:szCs w:val="28"/>
        </w:rPr>
        <w:t>Існують також більш спеціалізовані методи, як, наприклад, відео-терапія або спостереження за харчовими звичками пацієнта, що дозволяє більш точно відслідковувати та оцінювати прояви розладів. Таким чином, діагностика розладів харчової поведінки є багатогранним процесом, який включає як психологічні, так і фізіологічні аспекти, а також індивідуальні характеристики пацієнта.</w:t>
      </w:r>
    </w:p>
    <w:p w:rsidR="00C4743D" w:rsidRDefault="00C4743D" w:rsidP="00C4743D">
      <w:pPr>
        <w:spacing w:after="0" w:line="360" w:lineRule="auto"/>
        <w:ind w:firstLine="709"/>
        <w:jc w:val="both"/>
        <w:rPr>
          <w:rFonts w:ascii="Times New Roman" w:hAnsi="Times New Roman"/>
          <w:sz w:val="28"/>
          <w:szCs w:val="28"/>
        </w:rPr>
      </w:pPr>
      <w:r w:rsidRPr="00C4743D">
        <w:rPr>
          <w:rFonts w:ascii="Times New Roman" w:hAnsi="Times New Roman"/>
          <w:sz w:val="28"/>
          <w:szCs w:val="28"/>
        </w:rPr>
        <w:t xml:space="preserve">Профілактика РХП є комплексним підходом, що охоплює як психологічні, так і соціальні інтервенції, спрямовані на попередження виникнення таких порушень, як анорексія, </w:t>
      </w:r>
      <w:proofErr w:type="spellStart"/>
      <w:r w:rsidRPr="00C4743D">
        <w:rPr>
          <w:rFonts w:ascii="Times New Roman" w:hAnsi="Times New Roman"/>
          <w:sz w:val="28"/>
          <w:szCs w:val="28"/>
        </w:rPr>
        <w:t>булімія</w:t>
      </w:r>
      <w:proofErr w:type="spellEnd"/>
      <w:r w:rsidRPr="00C4743D">
        <w:rPr>
          <w:rFonts w:ascii="Times New Roman" w:hAnsi="Times New Roman"/>
          <w:sz w:val="28"/>
          <w:szCs w:val="28"/>
        </w:rPr>
        <w:t xml:space="preserve"> та розлади, пов’язані з переїданням. Ці заходи передбачають не лише безпосереднє лікування, а й формування здорових звичок, сприяння позитивному ставленню до тіла та розробку стратегії для зменшення соціальних і психологічних факторів, які можуть спричинити порушення харчової поведінки.</w:t>
      </w:r>
    </w:p>
    <w:p w:rsidR="002C7FA0" w:rsidRPr="00C4743D" w:rsidRDefault="002C7FA0" w:rsidP="00C4743D">
      <w:pPr>
        <w:spacing w:after="0" w:line="360" w:lineRule="auto"/>
        <w:ind w:firstLine="709"/>
        <w:jc w:val="both"/>
        <w:rPr>
          <w:rFonts w:ascii="Times New Roman" w:hAnsi="Times New Roman"/>
          <w:sz w:val="28"/>
          <w:szCs w:val="28"/>
        </w:rPr>
      </w:pPr>
    </w:p>
    <w:p w:rsidR="00E62F3B" w:rsidRPr="00E62F3B" w:rsidRDefault="00E62F3B" w:rsidP="00E62F3B">
      <w:pPr>
        <w:spacing w:after="0" w:line="360" w:lineRule="auto"/>
        <w:ind w:firstLine="709"/>
        <w:jc w:val="right"/>
        <w:rPr>
          <w:rFonts w:ascii="Times New Roman" w:hAnsi="Times New Roman"/>
          <w:i/>
          <w:sz w:val="28"/>
          <w:szCs w:val="28"/>
        </w:rPr>
      </w:pPr>
      <w:proofErr w:type="spellStart"/>
      <w:r w:rsidRPr="00E62F3B">
        <w:rPr>
          <w:rFonts w:ascii="Times New Roman" w:hAnsi="Times New Roman"/>
          <w:i/>
          <w:sz w:val="28"/>
          <w:szCs w:val="28"/>
          <w:lang w:val="ru-RU"/>
        </w:rPr>
        <w:lastRenderedPageBreak/>
        <w:t>Таблиця</w:t>
      </w:r>
      <w:proofErr w:type="spellEnd"/>
      <w:r w:rsidRPr="00E62F3B">
        <w:rPr>
          <w:rFonts w:ascii="Times New Roman" w:hAnsi="Times New Roman"/>
          <w:i/>
          <w:sz w:val="28"/>
          <w:szCs w:val="28"/>
          <w:lang w:val="ru-RU"/>
        </w:rPr>
        <w:t xml:space="preserve"> 1.1</w:t>
      </w:r>
    </w:p>
    <w:p w:rsidR="00101688" w:rsidRDefault="00101688" w:rsidP="00101688">
      <w:pPr>
        <w:spacing w:after="0" w:line="360" w:lineRule="auto"/>
        <w:ind w:firstLine="709"/>
        <w:jc w:val="center"/>
        <w:rPr>
          <w:rFonts w:ascii="Times New Roman" w:hAnsi="Times New Roman"/>
          <w:b/>
          <w:bCs/>
          <w:sz w:val="28"/>
          <w:szCs w:val="28"/>
        </w:rPr>
      </w:pPr>
      <w:r w:rsidRPr="00101688">
        <w:rPr>
          <w:rFonts w:ascii="Times New Roman" w:hAnsi="Times New Roman"/>
          <w:b/>
          <w:bCs/>
          <w:sz w:val="28"/>
          <w:szCs w:val="28"/>
        </w:rPr>
        <w:t xml:space="preserve">Ключові діагностичні ознаки основних розладів харчової </w:t>
      </w:r>
    </w:p>
    <w:p w:rsidR="00E62F3B" w:rsidRDefault="00101688" w:rsidP="00101688">
      <w:pPr>
        <w:spacing w:after="0" w:line="360" w:lineRule="auto"/>
        <w:ind w:firstLine="709"/>
        <w:jc w:val="center"/>
        <w:rPr>
          <w:rFonts w:ascii="Times New Roman" w:hAnsi="Times New Roman"/>
          <w:b/>
          <w:bCs/>
          <w:sz w:val="28"/>
          <w:szCs w:val="28"/>
        </w:rPr>
      </w:pPr>
      <w:r w:rsidRPr="00101688">
        <w:rPr>
          <w:rFonts w:ascii="Times New Roman" w:hAnsi="Times New Roman"/>
          <w:b/>
          <w:bCs/>
          <w:sz w:val="28"/>
          <w:szCs w:val="28"/>
        </w:rPr>
        <w:t>поведінки</w:t>
      </w:r>
      <w:r>
        <w:rPr>
          <w:rFonts w:ascii="Times New Roman" w:hAnsi="Times New Roman"/>
          <w:b/>
          <w:bCs/>
          <w:sz w:val="28"/>
          <w:szCs w:val="28"/>
        </w:rPr>
        <w:t xml:space="preserve"> </w:t>
      </w:r>
      <w:r w:rsidRPr="00101688">
        <w:rPr>
          <w:rFonts w:ascii="Times New Roman" w:hAnsi="Times New Roman"/>
          <w:b/>
          <w:bCs/>
          <w:sz w:val="28"/>
          <w:szCs w:val="28"/>
        </w:rPr>
        <w:t>[18</w:t>
      </w:r>
      <w:r>
        <w:rPr>
          <w:rFonts w:ascii="Times New Roman" w:hAnsi="Times New Roman"/>
          <w:b/>
          <w:bCs/>
          <w:sz w:val="28"/>
          <w:szCs w:val="28"/>
        </w:rPr>
        <w:t>,</w:t>
      </w:r>
      <w:r w:rsidRPr="00101688">
        <w:rPr>
          <w:rFonts w:ascii="Times New Roman" w:hAnsi="Times New Roman"/>
          <w:b/>
          <w:bCs/>
          <w:sz w:val="28"/>
          <w:szCs w:val="28"/>
        </w:rPr>
        <w:t xml:space="preserve"> с. 46-50.]</w:t>
      </w:r>
    </w:p>
    <w:p w:rsidR="00E846D0" w:rsidRDefault="00E846D0" w:rsidP="00101688">
      <w:pPr>
        <w:spacing w:after="0" w:line="360" w:lineRule="auto"/>
        <w:ind w:firstLine="709"/>
        <w:jc w:val="center"/>
        <w:rPr>
          <w:rFonts w:ascii="Times New Roman" w:hAnsi="Times New Roman"/>
          <w:b/>
          <w:bCs/>
          <w:sz w:val="28"/>
          <w:szCs w:val="28"/>
        </w:rPr>
      </w:pPr>
    </w:p>
    <w:tbl>
      <w:tblPr>
        <w:tblStyle w:val="11"/>
        <w:tblW w:w="5000" w:type="pct"/>
        <w:tblLayout w:type="fixed"/>
        <w:tblLook w:val="04A0" w:firstRow="1" w:lastRow="0" w:firstColumn="1" w:lastColumn="0" w:noHBand="0" w:noVBand="1"/>
      </w:tblPr>
      <w:tblGrid>
        <w:gridCol w:w="1526"/>
        <w:gridCol w:w="1843"/>
        <w:gridCol w:w="1711"/>
        <w:gridCol w:w="1604"/>
        <w:gridCol w:w="1486"/>
        <w:gridCol w:w="1685"/>
      </w:tblGrid>
      <w:tr w:rsidR="00101688" w:rsidRPr="00101688" w:rsidTr="00101688">
        <w:tc>
          <w:tcPr>
            <w:tcW w:w="774" w:type="pct"/>
          </w:tcPr>
          <w:p w:rsidR="00101688" w:rsidRPr="00101688" w:rsidRDefault="00101688" w:rsidP="00101688">
            <w:pPr>
              <w:jc w:val="center"/>
              <w:rPr>
                <w:rFonts w:ascii="Times New Roman" w:eastAsia="Calibri" w:hAnsi="Times New Roman"/>
                <w:b/>
                <w:sz w:val="28"/>
                <w:szCs w:val="28"/>
                <w:lang w:val="uk-UA"/>
              </w:rPr>
            </w:pPr>
            <w:r w:rsidRPr="00101688">
              <w:rPr>
                <w:rFonts w:ascii="Times New Roman" w:eastAsia="Calibri" w:hAnsi="Times New Roman"/>
                <w:b/>
                <w:sz w:val="28"/>
                <w:szCs w:val="28"/>
                <w:lang w:val="uk-UA"/>
              </w:rPr>
              <w:t>Розлад</w:t>
            </w:r>
          </w:p>
        </w:tc>
        <w:tc>
          <w:tcPr>
            <w:tcW w:w="935" w:type="pct"/>
          </w:tcPr>
          <w:p w:rsidR="00101688" w:rsidRPr="00101688" w:rsidRDefault="00101688" w:rsidP="00101688">
            <w:pPr>
              <w:jc w:val="center"/>
              <w:rPr>
                <w:rFonts w:ascii="Times New Roman" w:eastAsia="Calibri" w:hAnsi="Times New Roman"/>
                <w:b/>
                <w:sz w:val="28"/>
                <w:szCs w:val="28"/>
                <w:lang w:val="uk-UA"/>
              </w:rPr>
            </w:pPr>
            <w:r w:rsidRPr="00101688">
              <w:rPr>
                <w:rFonts w:ascii="Times New Roman" w:eastAsia="Calibri" w:hAnsi="Times New Roman"/>
                <w:b/>
                <w:sz w:val="28"/>
                <w:szCs w:val="28"/>
                <w:lang w:val="uk-UA"/>
              </w:rPr>
              <w:t>Харчування</w:t>
            </w:r>
          </w:p>
        </w:tc>
        <w:tc>
          <w:tcPr>
            <w:tcW w:w="868" w:type="pct"/>
          </w:tcPr>
          <w:p w:rsidR="00101688" w:rsidRPr="00101688" w:rsidRDefault="00101688" w:rsidP="00101688">
            <w:pPr>
              <w:jc w:val="center"/>
              <w:rPr>
                <w:rFonts w:ascii="Times New Roman" w:eastAsia="Calibri" w:hAnsi="Times New Roman"/>
                <w:b/>
                <w:sz w:val="28"/>
                <w:szCs w:val="28"/>
                <w:lang w:val="uk-UA"/>
              </w:rPr>
            </w:pPr>
            <w:r w:rsidRPr="00101688">
              <w:rPr>
                <w:rFonts w:ascii="Times New Roman" w:eastAsia="Calibri" w:hAnsi="Times New Roman"/>
                <w:b/>
                <w:sz w:val="28"/>
                <w:szCs w:val="28"/>
                <w:lang w:val="uk-UA"/>
              </w:rPr>
              <w:t>Вага</w:t>
            </w:r>
          </w:p>
        </w:tc>
        <w:tc>
          <w:tcPr>
            <w:tcW w:w="814" w:type="pct"/>
          </w:tcPr>
          <w:p w:rsidR="00101688" w:rsidRPr="00E846D0" w:rsidRDefault="00101688" w:rsidP="00101688">
            <w:pPr>
              <w:jc w:val="center"/>
              <w:rPr>
                <w:rFonts w:ascii="Times New Roman" w:eastAsia="Calibri" w:hAnsi="Times New Roman"/>
                <w:b/>
                <w:sz w:val="28"/>
                <w:szCs w:val="28"/>
                <w:lang w:val="uk-UA"/>
              </w:rPr>
            </w:pPr>
            <w:r w:rsidRPr="00101688">
              <w:rPr>
                <w:rFonts w:ascii="Times New Roman" w:eastAsia="Calibri" w:hAnsi="Times New Roman"/>
                <w:b/>
                <w:sz w:val="28"/>
                <w:szCs w:val="28"/>
                <w:lang w:val="uk-UA"/>
              </w:rPr>
              <w:t xml:space="preserve">Образ </w:t>
            </w:r>
          </w:p>
          <w:p w:rsidR="00101688" w:rsidRPr="00101688" w:rsidRDefault="00101688" w:rsidP="00101688">
            <w:pPr>
              <w:jc w:val="center"/>
              <w:rPr>
                <w:rFonts w:ascii="Times New Roman" w:eastAsia="Calibri" w:hAnsi="Times New Roman"/>
                <w:b/>
                <w:sz w:val="28"/>
                <w:szCs w:val="28"/>
                <w:lang w:val="uk-UA"/>
              </w:rPr>
            </w:pPr>
            <w:r w:rsidRPr="00101688">
              <w:rPr>
                <w:rFonts w:ascii="Times New Roman" w:eastAsia="Calibri" w:hAnsi="Times New Roman"/>
                <w:b/>
                <w:sz w:val="28"/>
                <w:szCs w:val="28"/>
                <w:lang w:val="uk-UA"/>
              </w:rPr>
              <w:t>тіла</w:t>
            </w:r>
          </w:p>
        </w:tc>
        <w:tc>
          <w:tcPr>
            <w:tcW w:w="754" w:type="pct"/>
          </w:tcPr>
          <w:p w:rsidR="00101688" w:rsidRPr="00101688" w:rsidRDefault="00101688" w:rsidP="00101688">
            <w:pPr>
              <w:jc w:val="center"/>
              <w:rPr>
                <w:rFonts w:ascii="Times New Roman" w:eastAsia="Calibri" w:hAnsi="Times New Roman"/>
                <w:b/>
                <w:sz w:val="28"/>
                <w:szCs w:val="28"/>
                <w:lang w:val="uk-UA"/>
              </w:rPr>
            </w:pPr>
            <w:r w:rsidRPr="00101688">
              <w:rPr>
                <w:rFonts w:ascii="Times New Roman" w:eastAsia="Calibri" w:hAnsi="Times New Roman"/>
                <w:b/>
                <w:sz w:val="28"/>
                <w:szCs w:val="28"/>
                <w:lang w:val="uk-UA"/>
              </w:rPr>
              <w:t>Приступи переїда</w:t>
            </w:r>
            <w:r w:rsidR="00E846D0" w:rsidRPr="00E846D0">
              <w:rPr>
                <w:rFonts w:ascii="Times New Roman" w:eastAsia="Calibri" w:hAnsi="Times New Roman"/>
                <w:b/>
                <w:sz w:val="28"/>
                <w:szCs w:val="28"/>
                <w:lang w:val="uk-UA"/>
              </w:rPr>
              <w:t xml:space="preserve"> </w:t>
            </w:r>
            <w:r w:rsidRPr="00101688">
              <w:rPr>
                <w:rFonts w:ascii="Times New Roman" w:eastAsia="Calibri" w:hAnsi="Times New Roman"/>
                <w:b/>
                <w:sz w:val="28"/>
                <w:szCs w:val="28"/>
                <w:lang w:val="uk-UA"/>
              </w:rPr>
              <w:t>ння</w:t>
            </w:r>
          </w:p>
        </w:tc>
        <w:tc>
          <w:tcPr>
            <w:tcW w:w="855" w:type="pct"/>
          </w:tcPr>
          <w:p w:rsidR="00101688" w:rsidRPr="00101688" w:rsidRDefault="00101688" w:rsidP="00101688">
            <w:pPr>
              <w:jc w:val="center"/>
              <w:rPr>
                <w:rFonts w:ascii="Times New Roman" w:eastAsia="Calibri" w:hAnsi="Times New Roman"/>
                <w:b/>
                <w:sz w:val="28"/>
                <w:szCs w:val="28"/>
                <w:lang w:val="uk-UA"/>
              </w:rPr>
            </w:pPr>
            <w:r w:rsidRPr="00101688">
              <w:rPr>
                <w:rFonts w:ascii="Times New Roman" w:eastAsia="Calibri" w:hAnsi="Times New Roman"/>
                <w:b/>
                <w:sz w:val="28"/>
                <w:szCs w:val="28"/>
                <w:lang w:val="uk-UA"/>
              </w:rPr>
              <w:t>Компенса</w:t>
            </w:r>
            <w:r w:rsidR="00E846D0" w:rsidRPr="00E846D0">
              <w:rPr>
                <w:rFonts w:ascii="Times New Roman" w:eastAsia="Calibri" w:hAnsi="Times New Roman"/>
                <w:b/>
                <w:sz w:val="28"/>
                <w:szCs w:val="28"/>
                <w:lang w:val="uk-UA"/>
              </w:rPr>
              <w:t xml:space="preserve"> </w:t>
            </w:r>
            <w:r w:rsidRPr="00101688">
              <w:rPr>
                <w:rFonts w:ascii="Times New Roman" w:eastAsia="Calibri" w:hAnsi="Times New Roman"/>
                <w:b/>
                <w:sz w:val="28"/>
                <w:szCs w:val="28"/>
                <w:lang w:val="uk-UA"/>
              </w:rPr>
              <w:t>торна поведінка</w:t>
            </w:r>
          </w:p>
        </w:tc>
      </w:tr>
      <w:tr w:rsidR="00101688" w:rsidRPr="00101688" w:rsidTr="00101688">
        <w:tc>
          <w:tcPr>
            <w:tcW w:w="77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Нервова анорексія</w:t>
            </w:r>
          </w:p>
        </w:tc>
        <w:tc>
          <w:tcPr>
            <w:tcW w:w="935"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Жорстке обмеження споживання їжі</w:t>
            </w:r>
          </w:p>
        </w:tc>
        <w:tc>
          <w:tcPr>
            <w:tcW w:w="868"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Недостатня вага</w:t>
            </w:r>
          </w:p>
        </w:tc>
        <w:tc>
          <w:tcPr>
            <w:tcW w:w="81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 xml:space="preserve">Надмірна заклопотаність </w:t>
            </w:r>
            <w:r w:rsidR="00E846D0" w:rsidRPr="00E846D0">
              <w:rPr>
                <w:rFonts w:ascii="Times New Roman" w:eastAsia="Calibri" w:hAnsi="Times New Roman"/>
                <w:sz w:val="26"/>
                <w:szCs w:val="26"/>
                <w:lang w:val="uk-UA"/>
              </w:rPr>
              <w:t>вагою та формою тіла; можливий «страх повноти»</w:t>
            </w:r>
          </w:p>
        </w:tc>
        <w:tc>
          <w:tcPr>
            <w:tcW w:w="75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Можливі</w:t>
            </w:r>
          </w:p>
        </w:tc>
        <w:tc>
          <w:tcPr>
            <w:tcW w:w="855"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Присутні, як мінімум одна з: штучне очищення організму, голодування, надмірні фізичні вправи</w:t>
            </w:r>
          </w:p>
        </w:tc>
      </w:tr>
      <w:tr w:rsidR="00101688" w:rsidRPr="00101688" w:rsidTr="00101688">
        <w:tc>
          <w:tcPr>
            <w:tcW w:w="77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 xml:space="preserve">Нервова </w:t>
            </w:r>
            <w:proofErr w:type="spellStart"/>
            <w:r w:rsidRPr="00101688">
              <w:rPr>
                <w:rFonts w:ascii="Times New Roman" w:eastAsia="Calibri" w:hAnsi="Times New Roman"/>
                <w:sz w:val="26"/>
                <w:szCs w:val="26"/>
                <w:lang w:val="uk-UA"/>
              </w:rPr>
              <w:t>булімія</w:t>
            </w:r>
            <w:proofErr w:type="spellEnd"/>
          </w:p>
        </w:tc>
        <w:tc>
          <w:tcPr>
            <w:tcW w:w="935"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Нерегулярне харчування; часті пропуски прийомів їжі поряд з обмеженнями</w:t>
            </w:r>
          </w:p>
        </w:tc>
        <w:tc>
          <w:tcPr>
            <w:tcW w:w="868"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Нормальна або надлишкова вага</w:t>
            </w:r>
          </w:p>
        </w:tc>
        <w:tc>
          <w:tcPr>
            <w:tcW w:w="81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Надмірна заклопота</w:t>
            </w:r>
            <w:r w:rsidR="00E846D0">
              <w:rPr>
                <w:rFonts w:ascii="Times New Roman" w:eastAsia="Calibri" w:hAnsi="Times New Roman"/>
                <w:sz w:val="26"/>
                <w:szCs w:val="26"/>
                <w:lang w:val="uk-UA"/>
              </w:rPr>
              <w:t xml:space="preserve"> </w:t>
            </w:r>
            <w:r w:rsidRPr="00101688">
              <w:rPr>
                <w:rFonts w:ascii="Times New Roman" w:eastAsia="Calibri" w:hAnsi="Times New Roman"/>
                <w:sz w:val="26"/>
                <w:szCs w:val="26"/>
                <w:lang w:val="uk-UA"/>
              </w:rPr>
              <w:t>ність вагою та формою тіла</w:t>
            </w:r>
          </w:p>
        </w:tc>
        <w:tc>
          <w:tcPr>
            <w:tcW w:w="75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Регулярні</w:t>
            </w:r>
          </w:p>
        </w:tc>
        <w:tc>
          <w:tcPr>
            <w:tcW w:w="855"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Регулярні, як компенсаторна поведінка (наприклад, викликання блювоти)</w:t>
            </w:r>
          </w:p>
        </w:tc>
      </w:tr>
      <w:tr w:rsidR="00101688" w:rsidRPr="00101688" w:rsidTr="00101688">
        <w:tc>
          <w:tcPr>
            <w:tcW w:w="77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Приступо-подібне переїдання (BED)</w:t>
            </w:r>
          </w:p>
        </w:tc>
        <w:tc>
          <w:tcPr>
            <w:tcW w:w="935"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Нерегулярне харчування, без особливих обмежень</w:t>
            </w:r>
          </w:p>
        </w:tc>
        <w:tc>
          <w:tcPr>
            <w:tcW w:w="868"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Нормальна або надлишкова вага</w:t>
            </w:r>
          </w:p>
        </w:tc>
        <w:tc>
          <w:tcPr>
            <w:tcW w:w="81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Може бути присутня надмірна заклопотаність вагою та формою тіла, але не обов'язково</w:t>
            </w:r>
          </w:p>
        </w:tc>
        <w:tc>
          <w:tcPr>
            <w:tcW w:w="75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Регулярні</w:t>
            </w:r>
          </w:p>
        </w:tc>
        <w:tc>
          <w:tcPr>
            <w:tcW w:w="855"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Відсутні</w:t>
            </w:r>
          </w:p>
        </w:tc>
      </w:tr>
      <w:tr w:rsidR="00101688" w:rsidRPr="00101688" w:rsidTr="00101688">
        <w:tc>
          <w:tcPr>
            <w:tcW w:w="77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Розлад уникнення/обмеження прийому їжі (ARFID)</w:t>
            </w:r>
          </w:p>
        </w:tc>
        <w:tc>
          <w:tcPr>
            <w:tcW w:w="935"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Суворе обмеження всіх або певних видів їжі</w:t>
            </w:r>
          </w:p>
        </w:tc>
        <w:tc>
          <w:tcPr>
            <w:tcW w:w="868"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Недостатня вага; можлива нестача поживних речовин</w:t>
            </w:r>
          </w:p>
        </w:tc>
        <w:tc>
          <w:tcPr>
            <w:tcW w:w="81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Відсутня надмірна заклопотаність вагою та формою тіла</w:t>
            </w:r>
          </w:p>
        </w:tc>
        <w:tc>
          <w:tcPr>
            <w:tcW w:w="754"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Немає даних</w:t>
            </w:r>
          </w:p>
        </w:tc>
        <w:tc>
          <w:tcPr>
            <w:tcW w:w="855" w:type="pct"/>
          </w:tcPr>
          <w:p w:rsidR="00101688" w:rsidRPr="00101688" w:rsidRDefault="00101688" w:rsidP="00101688">
            <w:pPr>
              <w:rPr>
                <w:rFonts w:ascii="Times New Roman" w:eastAsia="Calibri" w:hAnsi="Times New Roman"/>
                <w:sz w:val="26"/>
                <w:szCs w:val="26"/>
                <w:lang w:val="uk-UA"/>
              </w:rPr>
            </w:pPr>
            <w:r w:rsidRPr="00101688">
              <w:rPr>
                <w:rFonts w:ascii="Times New Roman" w:eastAsia="Calibri" w:hAnsi="Times New Roman"/>
                <w:sz w:val="26"/>
                <w:szCs w:val="26"/>
                <w:lang w:val="uk-UA"/>
              </w:rPr>
              <w:t>Відсутні</w:t>
            </w:r>
          </w:p>
        </w:tc>
      </w:tr>
    </w:tbl>
    <w:p w:rsidR="00101688" w:rsidRPr="00487AA9" w:rsidRDefault="00101688" w:rsidP="00101688">
      <w:pPr>
        <w:spacing w:after="0" w:line="360" w:lineRule="auto"/>
        <w:ind w:firstLine="709"/>
        <w:jc w:val="center"/>
        <w:rPr>
          <w:rFonts w:ascii="Times New Roman" w:hAnsi="Times New Roman"/>
          <w:sz w:val="28"/>
          <w:szCs w:val="28"/>
        </w:rPr>
      </w:pP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t>Психологічні заходи спрямовані</w:t>
      </w:r>
      <w:r>
        <w:rPr>
          <w:rFonts w:ascii="Times New Roman" w:hAnsi="Times New Roman"/>
          <w:sz w:val="28"/>
          <w:szCs w:val="28"/>
        </w:rPr>
        <w:t xml:space="preserve"> на зміцнення психічного здоров</w:t>
      </w:r>
      <w:r w:rsidRPr="00D26E82">
        <w:rPr>
          <w:rFonts w:ascii="Times New Roman" w:hAnsi="Times New Roman"/>
          <w:sz w:val="28"/>
          <w:szCs w:val="28"/>
        </w:rPr>
        <w:t xml:space="preserve">’я та створення здорових звичок. Одним із основних напрямків є </w:t>
      </w:r>
      <w:r w:rsidR="002838F8" w:rsidRPr="002838F8">
        <w:rPr>
          <w:rFonts w:ascii="Times New Roman" w:hAnsi="Times New Roman"/>
          <w:bCs/>
          <w:sz w:val="28"/>
          <w:szCs w:val="28"/>
        </w:rPr>
        <w:t>КПТ</w:t>
      </w:r>
      <w:r w:rsidRPr="00D26E82">
        <w:rPr>
          <w:rFonts w:ascii="Times New Roman" w:hAnsi="Times New Roman"/>
          <w:sz w:val="28"/>
          <w:szCs w:val="28"/>
        </w:rPr>
        <w:t xml:space="preserve">, яка допомагає пацієнтам ідентифікувати і змінити деструктивні переконання та поведінкові шаблони, що призводять до порушення харчової поведінки. КПТ фокусується на зміні негативних переконань про харчування, розпізнаванні тригерів, що </w:t>
      </w:r>
      <w:r w:rsidRPr="00D26E82">
        <w:rPr>
          <w:rFonts w:ascii="Times New Roman" w:hAnsi="Times New Roman"/>
          <w:sz w:val="28"/>
          <w:szCs w:val="28"/>
        </w:rPr>
        <w:lastRenderedPageBreak/>
        <w:t>викликають надмірну або недостатню їжу, а також навчанні стратегій саморегуляції і самоконтролю</w:t>
      </w:r>
      <w:r w:rsidR="00C4743D">
        <w:rPr>
          <w:rFonts w:ascii="Times New Roman" w:hAnsi="Times New Roman"/>
          <w:sz w:val="28"/>
          <w:szCs w:val="28"/>
        </w:rPr>
        <w:t xml:space="preserve"> </w:t>
      </w:r>
      <w:r w:rsidR="00C4743D" w:rsidRPr="00C4743D">
        <w:rPr>
          <w:rFonts w:ascii="Times New Roman" w:hAnsi="Times New Roman"/>
          <w:sz w:val="28"/>
          <w:szCs w:val="28"/>
        </w:rPr>
        <w:t>[</w:t>
      </w:r>
      <w:r w:rsidR="00C4743D">
        <w:rPr>
          <w:rFonts w:ascii="Times New Roman" w:hAnsi="Times New Roman"/>
          <w:sz w:val="28"/>
          <w:szCs w:val="28"/>
        </w:rPr>
        <w:t>29</w:t>
      </w:r>
      <w:r w:rsidR="00C4743D" w:rsidRPr="00C4743D">
        <w:rPr>
          <w:rFonts w:ascii="Times New Roman" w:hAnsi="Times New Roman"/>
          <w:sz w:val="28"/>
          <w:szCs w:val="28"/>
        </w:rPr>
        <w:t xml:space="preserve">, с. </w:t>
      </w:r>
      <w:r w:rsidR="00EB7E16">
        <w:rPr>
          <w:rFonts w:ascii="Times New Roman" w:hAnsi="Times New Roman"/>
          <w:sz w:val="28"/>
          <w:szCs w:val="28"/>
        </w:rPr>
        <w:t>31</w:t>
      </w:r>
      <w:r w:rsidR="00C4743D" w:rsidRPr="00C4743D">
        <w:rPr>
          <w:rFonts w:ascii="Times New Roman" w:hAnsi="Times New Roman"/>
          <w:sz w:val="28"/>
          <w:szCs w:val="28"/>
        </w:rPr>
        <w:t>-</w:t>
      </w:r>
      <w:r w:rsidR="00EB7E16">
        <w:rPr>
          <w:rFonts w:ascii="Times New Roman" w:hAnsi="Times New Roman"/>
          <w:sz w:val="28"/>
          <w:szCs w:val="28"/>
        </w:rPr>
        <w:t>36</w:t>
      </w:r>
      <w:r w:rsidR="00C4743D" w:rsidRPr="00C4743D">
        <w:rPr>
          <w:rFonts w:ascii="Times New Roman" w:hAnsi="Times New Roman"/>
          <w:sz w:val="28"/>
          <w:szCs w:val="28"/>
        </w:rPr>
        <w:t>]</w:t>
      </w: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t xml:space="preserve">Іншим важливим елементом є </w:t>
      </w:r>
      <w:r w:rsidRPr="002838F8">
        <w:rPr>
          <w:rFonts w:ascii="Times New Roman" w:hAnsi="Times New Roman"/>
          <w:bCs/>
          <w:sz w:val="28"/>
          <w:szCs w:val="28"/>
        </w:rPr>
        <w:t>психоосвітні програми</w:t>
      </w:r>
      <w:r w:rsidRPr="00D26E82">
        <w:rPr>
          <w:rFonts w:ascii="Times New Roman" w:hAnsi="Times New Roman"/>
          <w:sz w:val="28"/>
          <w:szCs w:val="28"/>
        </w:rPr>
        <w:t>, які сприяють розвитку критичного мислення у молоді. Це дозволяє людям уникати харчових міфів та шкідливих дієт, які можуть викликати стрес і ведуть до нераціональних харчових звичок. Така освіта може охоплювати інформацію про важливість збалансованого харчування, наслідки обмеження в харчуванні для організму та психологічні наслідк</w:t>
      </w:r>
      <w:r w:rsidR="002838F8">
        <w:rPr>
          <w:rFonts w:ascii="Times New Roman" w:hAnsi="Times New Roman"/>
          <w:sz w:val="28"/>
          <w:szCs w:val="28"/>
        </w:rPr>
        <w:t>и стресу, пов</w:t>
      </w:r>
      <w:r w:rsidR="002838F8" w:rsidRPr="00D26E82">
        <w:rPr>
          <w:rFonts w:ascii="Times New Roman" w:hAnsi="Times New Roman"/>
          <w:sz w:val="28"/>
          <w:szCs w:val="28"/>
        </w:rPr>
        <w:t>’язаного</w:t>
      </w:r>
      <w:r w:rsidRPr="00D26E82">
        <w:rPr>
          <w:rFonts w:ascii="Times New Roman" w:hAnsi="Times New Roman"/>
          <w:sz w:val="28"/>
          <w:szCs w:val="28"/>
        </w:rPr>
        <w:t xml:space="preserve"> з харчовими розладами.</w:t>
      </w:r>
    </w:p>
    <w:p w:rsidR="00D26E82" w:rsidRPr="00D26E82" w:rsidRDefault="00D26E82" w:rsidP="00D26E82">
      <w:pPr>
        <w:spacing w:after="0" w:line="360" w:lineRule="auto"/>
        <w:ind w:firstLine="709"/>
        <w:jc w:val="both"/>
        <w:rPr>
          <w:rFonts w:ascii="Times New Roman" w:hAnsi="Times New Roman"/>
          <w:sz w:val="28"/>
          <w:szCs w:val="28"/>
        </w:rPr>
      </w:pPr>
      <w:r w:rsidRPr="002838F8">
        <w:rPr>
          <w:rFonts w:ascii="Times New Roman" w:hAnsi="Times New Roman"/>
          <w:bCs/>
          <w:sz w:val="28"/>
          <w:szCs w:val="28"/>
        </w:rPr>
        <w:t>Тренінги з управління стресом і емоціями</w:t>
      </w:r>
      <w:r w:rsidRPr="00D26E82">
        <w:rPr>
          <w:rFonts w:ascii="Times New Roman" w:hAnsi="Times New Roman"/>
          <w:sz w:val="28"/>
          <w:szCs w:val="28"/>
        </w:rPr>
        <w:t xml:space="preserve"> є також важливою складовою психологічної профілактики. Вони допомагають людям навчитися ефективно справлятися з негативними емоціями (страх, тривога, депресія), які часто є каталізаторами порушень харчової поведінки. Заняття з релаксації, медитації, йоги, </w:t>
      </w:r>
      <w:r w:rsidR="002838F8">
        <w:rPr>
          <w:rFonts w:ascii="Times New Roman" w:hAnsi="Times New Roman"/>
          <w:sz w:val="28"/>
          <w:szCs w:val="28"/>
        </w:rPr>
        <w:t>а також навчання стратегій розв</w:t>
      </w:r>
      <w:r w:rsidR="002838F8" w:rsidRPr="00D26E82">
        <w:rPr>
          <w:rFonts w:ascii="Times New Roman" w:hAnsi="Times New Roman"/>
          <w:sz w:val="28"/>
          <w:szCs w:val="28"/>
        </w:rPr>
        <w:t>’язання</w:t>
      </w:r>
      <w:r w:rsidRPr="00D26E82">
        <w:rPr>
          <w:rFonts w:ascii="Times New Roman" w:hAnsi="Times New Roman"/>
          <w:sz w:val="28"/>
          <w:szCs w:val="28"/>
        </w:rPr>
        <w:t xml:space="preserve"> проблем допомагають зменшити емоційне переїдання або використання їжі для управління стресом</w:t>
      </w:r>
      <w:r w:rsidR="00EB7E16">
        <w:rPr>
          <w:rFonts w:ascii="Times New Roman" w:hAnsi="Times New Roman"/>
          <w:sz w:val="28"/>
          <w:szCs w:val="28"/>
        </w:rPr>
        <w:t xml:space="preserve"> </w:t>
      </w:r>
      <w:r w:rsidR="00EB7E16" w:rsidRPr="00EB7E16">
        <w:rPr>
          <w:rFonts w:ascii="Times New Roman" w:hAnsi="Times New Roman"/>
          <w:sz w:val="28"/>
          <w:szCs w:val="28"/>
        </w:rPr>
        <w:t>[</w:t>
      </w:r>
      <w:r w:rsidR="00EB7E16">
        <w:rPr>
          <w:rFonts w:ascii="Times New Roman" w:hAnsi="Times New Roman"/>
          <w:sz w:val="28"/>
          <w:szCs w:val="28"/>
        </w:rPr>
        <w:t>33</w:t>
      </w:r>
      <w:r w:rsidR="00EB7E16" w:rsidRPr="00EB7E16">
        <w:rPr>
          <w:rFonts w:ascii="Times New Roman" w:hAnsi="Times New Roman"/>
          <w:sz w:val="28"/>
          <w:szCs w:val="28"/>
        </w:rPr>
        <w:t>]</w:t>
      </w:r>
      <w:r w:rsidRPr="00D26E82">
        <w:rPr>
          <w:rFonts w:ascii="Times New Roman" w:hAnsi="Times New Roman"/>
          <w:sz w:val="28"/>
          <w:szCs w:val="28"/>
        </w:rPr>
        <w:t>.</w:t>
      </w: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t xml:space="preserve">Ще одним важливим напрямком є </w:t>
      </w:r>
      <w:r w:rsidRPr="002838F8">
        <w:rPr>
          <w:rFonts w:ascii="Times New Roman" w:hAnsi="Times New Roman"/>
          <w:bCs/>
          <w:sz w:val="28"/>
          <w:szCs w:val="28"/>
        </w:rPr>
        <w:t>підтримка розвитку здорової самооцінки</w:t>
      </w:r>
      <w:r w:rsidRPr="002838F8">
        <w:rPr>
          <w:rFonts w:ascii="Times New Roman" w:hAnsi="Times New Roman"/>
          <w:sz w:val="28"/>
          <w:szCs w:val="28"/>
        </w:rPr>
        <w:t>.</w:t>
      </w:r>
      <w:r w:rsidRPr="00D26E82">
        <w:rPr>
          <w:rFonts w:ascii="Times New Roman" w:hAnsi="Times New Roman"/>
          <w:sz w:val="28"/>
          <w:szCs w:val="28"/>
        </w:rPr>
        <w:t xml:space="preserve"> Люди, які страждають від порушень харчової поведінки, часто мають низьку самооцінку і прагнуть відповідати соціальним стандартам краси. Психологічні інтервенції можуть включати роботу з підвищення </w:t>
      </w:r>
      <w:proofErr w:type="spellStart"/>
      <w:r w:rsidRPr="00D26E82">
        <w:rPr>
          <w:rFonts w:ascii="Times New Roman" w:hAnsi="Times New Roman"/>
          <w:sz w:val="28"/>
          <w:szCs w:val="28"/>
        </w:rPr>
        <w:t>самоприйняття</w:t>
      </w:r>
      <w:proofErr w:type="spellEnd"/>
      <w:r w:rsidRPr="00D26E82">
        <w:rPr>
          <w:rFonts w:ascii="Times New Roman" w:hAnsi="Times New Roman"/>
          <w:sz w:val="28"/>
          <w:szCs w:val="28"/>
        </w:rPr>
        <w:t>, розуміння цінності тіла, незалежно від його розміру чи форми.</w:t>
      </w: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t xml:space="preserve">Соціальні фактори також відіграють значну роль у розвитку </w:t>
      </w:r>
      <w:r w:rsidR="002838F8">
        <w:rPr>
          <w:rFonts w:ascii="Times New Roman" w:hAnsi="Times New Roman"/>
          <w:sz w:val="28"/>
          <w:szCs w:val="28"/>
        </w:rPr>
        <w:t>РХП</w:t>
      </w:r>
      <w:r w:rsidRPr="00D26E82">
        <w:rPr>
          <w:rFonts w:ascii="Times New Roman" w:hAnsi="Times New Roman"/>
          <w:sz w:val="28"/>
          <w:szCs w:val="28"/>
        </w:rPr>
        <w:t>, зокрема це соціокульту</w:t>
      </w:r>
      <w:r w:rsidR="002838F8">
        <w:rPr>
          <w:rFonts w:ascii="Times New Roman" w:hAnsi="Times New Roman"/>
          <w:sz w:val="28"/>
          <w:szCs w:val="28"/>
        </w:rPr>
        <w:t>рні впливи, медіа та норми, пов</w:t>
      </w:r>
      <w:r w:rsidR="002838F8" w:rsidRPr="00D26E82">
        <w:rPr>
          <w:rFonts w:ascii="Times New Roman" w:hAnsi="Times New Roman"/>
          <w:sz w:val="28"/>
          <w:szCs w:val="28"/>
        </w:rPr>
        <w:t>’язані</w:t>
      </w:r>
      <w:r w:rsidRPr="00D26E82">
        <w:rPr>
          <w:rFonts w:ascii="Times New Roman" w:hAnsi="Times New Roman"/>
          <w:sz w:val="28"/>
          <w:szCs w:val="28"/>
        </w:rPr>
        <w:t xml:space="preserve"> з фізичною привабливістю. Тому соціальні інтервенції спрямовані на зміну цих умов і на формування більш здорових і реалістичних уявлень про харчування та зовнішність.</w:t>
      </w: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t xml:space="preserve">Одним із таких підходів є </w:t>
      </w:r>
      <w:r w:rsidRPr="002838F8">
        <w:rPr>
          <w:rFonts w:ascii="Times New Roman" w:hAnsi="Times New Roman"/>
          <w:bCs/>
          <w:sz w:val="28"/>
          <w:szCs w:val="28"/>
        </w:rPr>
        <w:t>популяризація різноманіття тілесних типів</w:t>
      </w:r>
      <w:r w:rsidRPr="00D26E82">
        <w:rPr>
          <w:rFonts w:ascii="Times New Roman" w:hAnsi="Times New Roman"/>
          <w:sz w:val="28"/>
          <w:szCs w:val="28"/>
        </w:rPr>
        <w:t xml:space="preserve"> через медіа, рекламу та публічні кампанії. Важливо змінювати ідеали краси, щоб люди могли прийняти свої природні форми та уникати прагнення до нереалістичних стандартів. Це може включати кампанії, спрямовані на боротьбу з соціальними стереотипами, такими як пропаганда здорового харчування без жорстких обмежень а</w:t>
      </w:r>
      <w:r w:rsidR="002838F8">
        <w:rPr>
          <w:rFonts w:ascii="Times New Roman" w:hAnsi="Times New Roman"/>
          <w:sz w:val="28"/>
          <w:szCs w:val="28"/>
        </w:rPr>
        <w:t>бо реклами «дієт з чудодійними результатами»</w:t>
      </w:r>
      <w:r w:rsidR="00EB7E16" w:rsidRPr="00EB7E16">
        <w:rPr>
          <w:rFonts w:ascii="Times New Roman" w:hAnsi="Times New Roman"/>
          <w:sz w:val="28"/>
          <w:szCs w:val="28"/>
        </w:rPr>
        <w:t xml:space="preserve"> [</w:t>
      </w:r>
      <w:r w:rsidR="00EB7E16">
        <w:rPr>
          <w:rFonts w:ascii="Times New Roman" w:hAnsi="Times New Roman"/>
          <w:sz w:val="28"/>
          <w:szCs w:val="28"/>
        </w:rPr>
        <w:t>3</w:t>
      </w:r>
      <w:r w:rsidR="00EB7E16" w:rsidRPr="00EB7E16">
        <w:rPr>
          <w:rFonts w:ascii="Times New Roman" w:hAnsi="Times New Roman"/>
          <w:sz w:val="28"/>
          <w:szCs w:val="28"/>
        </w:rPr>
        <w:t>1].</w:t>
      </w: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lastRenderedPageBreak/>
        <w:t xml:space="preserve">Програми в </w:t>
      </w:r>
      <w:r w:rsidR="002838F8">
        <w:rPr>
          <w:rFonts w:ascii="Times New Roman" w:hAnsi="Times New Roman"/>
          <w:sz w:val="28"/>
          <w:szCs w:val="28"/>
        </w:rPr>
        <w:t>освітніх закладах</w:t>
      </w:r>
      <w:r w:rsidRPr="00D26E82">
        <w:rPr>
          <w:rFonts w:ascii="Times New Roman" w:hAnsi="Times New Roman"/>
          <w:sz w:val="28"/>
          <w:szCs w:val="28"/>
        </w:rPr>
        <w:t xml:space="preserve"> і на робочих місцях можуть включати </w:t>
      </w:r>
      <w:r w:rsidRPr="002838F8">
        <w:rPr>
          <w:rFonts w:ascii="Times New Roman" w:hAnsi="Times New Roman"/>
          <w:bCs/>
          <w:sz w:val="28"/>
          <w:szCs w:val="28"/>
        </w:rPr>
        <w:t>освітні заходи</w:t>
      </w:r>
      <w:r w:rsidRPr="00D26E82">
        <w:rPr>
          <w:rFonts w:ascii="Times New Roman" w:hAnsi="Times New Roman"/>
          <w:sz w:val="28"/>
          <w:szCs w:val="28"/>
        </w:rPr>
        <w:t xml:space="preserve">, спрямовані на популяризацію здорового способу життя, правильного </w:t>
      </w:r>
      <w:r w:rsidR="002838F8">
        <w:rPr>
          <w:rFonts w:ascii="Times New Roman" w:hAnsi="Times New Roman"/>
          <w:sz w:val="28"/>
          <w:szCs w:val="28"/>
        </w:rPr>
        <w:t>харчування та психічного здоров</w:t>
      </w:r>
      <w:r w:rsidR="002838F8" w:rsidRPr="00D26E82">
        <w:rPr>
          <w:rFonts w:ascii="Times New Roman" w:hAnsi="Times New Roman"/>
          <w:sz w:val="28"/>
          <w:szCs w:val="28"/>
        </w:rPr>
        <w:t>’я</w:t>
      </w:r>
      <w:r w:rsidRPr="00D26E82">
        <w:rPr>
          <w:rFonts w:ascii="Times New Roman" w:hAnsi="Times New Roman"/>
          <w:sz w:val="28"/>
          <w:szCs w:val="28"/>
        </w:rPr>
        <w:t xml:space="preserve">. Важливо навчити </w:t>
      </w:r>
      <w:r w:rsidR="002838F8">
        <w:rPr>
          <w:rFonts w:ascii="Times New Roman" w:hAnsi="Times New Roman"/>
          <w:sz w:val="28"/>
          <w:szCs w:val="28"/>
        </w:rPr>
        <w:t>молодих людей</w:t>
      </w:r>
      <w:r w:rsidRPr="00D26E82">
        <w:rPr>
          <w:rFonts w:ascii="Times New Roman" w:hAnsi="Times New Roman"/>
          <w:sz w:val="28"/>
          <w:szCs w:val="28"/>
        </w:rPr>
        <w:t xml:space="preserve"> розпізнавати ознаки порушень харчової поведінки та звертатися за допомогою на ранніх стадіях. </w:t>
      </w:r>
      <w:r w:rsidR="002838F8">
        <w:rPr>
          <w:rFonts w:ascii="Times New Roman" w:hAnsi="Times New Roman"/>
          <w:sz w:val="28"/>
          <w:szCs w:val="28"/>
        </w:rPr>
        <w:t>С</w:t>
      </w:r>
      <w:r w:rsidRPr="00D26E82">
        <w:rPr>
          <w:rFonts w:ascii="Times New Roman" w:hAnsi="Times New Roman"/>
          <w:sz w:val="28"/>
          <w:szCs w:val="28"/>
        </w:rPr>
        <w:t>туденти повинні мати доступ до інформації, яка допомагає їм формувати здорове ставлення до їжі та до свого тіла.</w:t>
      </w: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t xml:space="preserve">Іншим важливим аспектом є </w:t>
      </w:r>
      <w:r w:rsidRPr="002838F8">
        <w:rPr>
          <w:rFonts w:ascii="Times New Roman" w:hAnsi="Times New Roman"/>
          <w:bCs/>
          <w:sz w:val="28"/>
          <w:szCs w:val="28"/>
        </w:rPr>
        <w:t>підтримка сімей</w:t>
      </w:r>
      <w:r w:rsidRPr="00D26E82">
        <w:rPr>
          <w:rFonts w:ascii="Times New Roman" w:hAnsi="Times New Roman"/>
          <w:sz w:val="28"/>
          <w:szCs w:val="28"/>
        </w:rPr>
        <w:t xml:space="preserve"> через програми, які допомагають батькам розпізнавати перші ознаки порушень харчової поведінки у дітей і підлітків та навчати їх ефективним стратегіям підтримки своїх дітей. Це може включати тренінги для батьків, де їм пояснюють, як формувати здорове харчування в родині та як підтримувати емоційну стабільність у дітей.</w:t>
      </w: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t xml:space="preserve">Враховуючи величезний вплив медіа на сучасне суспільство, важливим аспектом профілактики є робота з </w:t>
      </w:r>
      <w:r w:rsidRPr="002838F8">
        <w:rPr>
          <w:rFonts w:ascii="Times New Roman" w:hAnsi="Times New Roman"/>
          <w:bCs/>
          <w:sz w:val="28"/>
          <w:szCs w:val="28"/>
        </w:rPr>
        <w:t>медіа та соціальними мережами</w:t>
      </w:r>
      <w:r w:rsidRPr="00D26E82">
        <w:rPr>
          <w:rFonts w:ascii="Times New Roman" w:hAnsi="Times New Roman"/>
          <w:sz w:val="28"/>
          <w:szCs w:val="28"/>
        </w:rPr>
        <w:t xml:space="preserve"> для формування культури здорового харчування та критичного ставлення до реклами, яка пропагує нереалістичні стандарти краси. Підвищення обізнаності про шкоду реклами, що викликає комплекси через тиск на зовнішність, може допомогти зменшити поширення розладів харчової поведінки, особливо серед молоді</w:t>
      </w:r>
      <w:r w:rsidR="00EB7E16">
        <w:rPr>
          <w:rFonts w:ascii="Times New Roman" w:hAnsi="Times New Roman"/>
          <w:sz w:val="28"/>
          <w:szCs w:val="28"/>
        </w:rPr>
        <w:t xml:space="preserve"> </w:t>
      </w:r>
      <w:r w:rsidR="00EB7E16" w:rsidRPr="00EB7E16">
        <w:rPr>
          <w:rFonts w:ascii="Times New Roman" w:hAnsi="Times New Roman"/>
          <w:sz w:val="28"/>
          <w:szCs w:val="28"/>
        </w:rPr>
        <w:t>[</w:t>
      </w:r>
      <w:r w:rsidR="00EB7E16">
        <w:rPr>
          <w:rFonts w:ascii="Times New Roman" w:hAnsi="Times New Roman"/>
          <w:sz w:val="28"/>
          <w:szCs w:val="28"/>
        </w:rPr>
        <w:t>27</w:t>
      </w:r>
      <w:r w:rsidR="00EB7E16" w:rsidRPr="00EB7E16">
        <w:rPr>
          <w:rFonts w:ascii="Times New Roman" w:hAnsi="Times New Roman"/>
          <w:sz w:val="28"/>
          <w:szCs w:val="28"/>
        </w:rPr>
        <w:t>].</w:t>
      </w:r>
    </w:p>
    <w:p w:rsidR="00D26E82" w:rsidRPr="00D26E82" w:rsidRDefault="00D26E82" w:rsidP="00D26E82">
      <w:pPr>
        <w:spacing w:after="0" w:line="360" w:lineRule="auto"/>
        <w:ind w:firstLine="709"/>
        <w:jc w:val="both"/>
        <w:rPr>
          <w:rFonts w:ascii="Times New Roman" w:hAnsi="Times New Roman"/>
          <w:sz w:val="28"/>
          <w:szCs w:val="28"/>
        </w:rPr>
      </w:pPr>
      <w:r w:rsidRPr="00D26E82">
        <w:rPr>
          <w:rFonts w:ascii="Times New Roman" w:hAnsi="Times New Roman"/>
          <w:sz w:val="28"/>
          <w:szCs w:val="28"/>
        </w:rPr>
        <w:t xml:space="preserve">Також важливою частиною профілактики є роль </w:t>
      </w:r>
      <w:r w:rsidR="002838F8">
        <w:rPr>
          <w:rFonts w:ascii="Times New Roman" w:hAnsi="Times New Roman"/>
          <w:bCs/>
          <w:sz w:val="28"/>
          <w:szCs w:val="28"/>
        </w:rPr>
        <w:t>медичних працівників</w:t>
      </w:r>
      <w:r w:rsidRPr="002838F8">
        <w:rPr>
          <w:rFonts w:ascii="Times New Roman" w:hAnsi="Times New Roman"/>
          <w:bCs/>
          <w:sz w:val="28"/>
          <w:szCs w:val="28"/>
        </w:rPr>
        <w:t>, психологів, дієтологів</w:t>
      </w:r>
      <w:r w:rsidRPr="00D26E82">
        <w:rPr>
          <w:rFonts w:ascii="Times New Roman" w:hAnsi="Times New Roman"/>
          <w:sz w:val="28"/>
          <w:szCs w:val="28"/>
        </w:rPr>
        <w:t xml:space="preserve"> та інших фахівців, які повинні надавати професійну підтримку та консультації в питаннях </w:t>
      </w:r>
      <w:r w:rsidR="002838F8">
        <w:rPr>
          <w:rFonts w:ascii="Times New Roman" w:hAnsi="Times New Roman"/>
          <w:sz w:val="28"/>
          <w:szCs w:val="28"/>
        </w:rPr>
        <w:t>харчування та психічного здоров</w:t>
      </w:r>
      <w:r w:rsidR="002838F8" w:rsidRPr="00D26E82">
        <w:rPr>
          <w:rFonts w:ascii="Times New Roman" w:hAnsi="Times New Roman"/>
          <w:sz w:val="28"/>
          <w:szCs w:val="28"/>
        </w:rPr>
        <w:t>’я</w:t>
      </w:r>
      <w:r w:rsidRPr="00D26E82">
        <w:rPr>
          <w:rFonts w:ascii="Times New Roman" w:hAnsi="Times New Roman"/>
          <w:sz w:val="28"/>
          <w:szCs w:val="28"/>
        </w:rPr>
        <w:t xml:space="preserve">. Раннє виявлення проблем, таких як </w:t>
      </w:r>
      <w:r w:rsidR="002838F8">
        <w:rPr>
          <w:rFonts w:ascii="Times New Roman" w:hAnsi="Times New Roman"/>
          <w:sz w:val="28"/>
          <w:szCs w:val="28"/>
        </w:rPr>
        <w:t>РХП</w:t>
      </w:r>
      <w:r w:rsidRPr="00D26E82">
        <w:rPr>
          <w:rFonts w:ascii="Times New Roman" w:hAnsi="Times New Roman"/>
          <w:sz w:val="28"/>
          <w:szCs w:val="28"/>
        </w:rPr>
        <w:t>, дозволяє своєчасно втрутитися і мінімізувати їхній негативний вплив.</w:t>
      </w:r>
    </w:p>
    <w:p w:rsidR="000402EF" w:rsidRPr="000402EF" w:rsidRDefault="000402EF" w:rsidP="000402EF">
      <w:pPr>
        <w:spacing w:after="0" w:line="360" w:lineRule="auto"/>
        <w:ind w:firstLine="709"/>
        <w:jc w:val="both"/>
        <w:rPr>
          <w:rFonts w:ascii="Times New Roman" w:hAnsi="Times New Roman"/>
          <w:sz w:val="28"/>
          <w:szCs w:val="28"/>
        </w:rPr>
      </w:pPr>
      <w:r>
        <w:rPr>
          <w:rFonts w:ascii="Times New Roman" w:hAnsi="Times New Roman"/>
          <w:sz w:val="28"/>
          <w:szCs w:val="28"/>
        </w:rPr>
        <w:t>Окрім того, ф</w:t>
      </w:r>
      <w:r w:rsidRPr="000402EF">
        <w:rPr>
          <w:rFonts w:ascii="Times New Roman" w:hAnsi="Times New Roman"/>
          <w:sz w:val="28"/>
          <w:szCs w:val="28"/>
        </w:rPr>
        <w:t>ормування здорових харчових звичок є важливим аспек</w:t>
      </w:r>
      <w:r>
        <w:rPr>
          <w:rFonts w:ascii="Times New Roman" w:hAnsi="Times New Roman"/>
          <w:sz w:val="28"/>
          <w:szCs w:val="28"/>
        </w:rPr>
        <w:t>том підтримки загального здоров</w:t>
      </w:r>
      <w:r w:rsidRPr="000402EF">
        <w:rPr>
          <w:rFonts w:ascii="Times New Roman" w:hAnsi="Times New Roman"/>
          <w:sz w:val="28"/>
          <w:szCs w:val="28"/>
        </w:rPr>
        <w:t xml:space="preserve">’я та благополуччя. Існують різні підходи, які можуть допомогти створити стійкі звички правильного харчування. Один із основних принципів </w:t>
      </w:r>
      <w:r>
        <w:rPr>
          <w:rFonts w:ascii="Times New Roman" w:hAnsi="Times New Roman"/>
          <w:sz w:val="28"/>
          <w:szCs w:val="28"/>
        </w:rPr>
        <w:t>–</w:t>
      </w:r>
      <w:r w:rsidRPr="000402EF">
        <w:rPr>
          <w:rFonts w:ascii="Times New Roman" w:hAnsi="Times New Roman"/>
          <w:sz w:val="28"/>
          <w:szCs w:val="28"/>
        </w:rPr>
        <w:t xml:space="preserve"> це баланс між різними групами продуктів: овочами, фруктами, білками, вуглеводами та жирами, що сприяє отриманню всіх необхідних для організму поживних речовин. Рекомендується звертати увагу на розмір порцій і їсти невеликими, але регулярними прийомами їжі протягом дня, що дозволяє уникнути переїдання та підтримувати стабільний рівень енергії.</w:t>
      </w:r>
    </w:p>
    <w:p w:rsidR="000402EF" w:rsidRPr="000402EF" w:rsidRDefault="000402EF" w:rsidP="000402EF">
      <w:pPr>
        <w:spacing w:after="0" w:line="360" w:lineRule="auto"/>
        <w:ind w:firstLine="709"/>
        <w:jc w:val="both"/>
        <w:rPr>
          <w:rFonts w:ascii="Times New Roman" w:hAnsi="Times New Roman"/>
          <w:sz w:val="28"/>
          <w:szCs w:val="28"/>
        </w:rPr>
      </w:pPr>
      <w:r w:rsidRPr="000402EF">
        <w:rPr>
          <w:rFonts w:ascii="Times New Roman" w:hAnsi="Times New Roman"/>
          <w:sz w:val="28"/>
          <w:szCs w:val="28"/>
        </w:rPr>
        <w:lastRenderedPageBreak/>
        <w:t xml:space="preserve">Іншим важливим аспектом є зменшення споживання оброблених продуктів, цукрів, солі та насичених жирів, замінюючи їх на більш природні та корисні варіанти, як-от цільнозернові продукти, рослинні олії та продукти, багаті омега-3 жирними кислотами. </w:t>
      </w:r>
      <w:r>
        <w:rPr>
          <w:rFonts w:ascii="Times New Roman" w:hAnsi="Times New Roman"/>
          <w:sz w:val="28"/>
          <w:szCs w:val="28"/>
        </w:rPr>
        <w:t>Разом з тим</w:t>
      </w:r>
      <w:r w:rsidRPr="000402EF">
        <w:rPr>
          <w:rFonts w:ascii="Times New Roman" w:hAnsi="Times New Roman"/>
          <w:sz w:val="28"/>
          <w:szCs w:val="28"/>
        </w:rPr>
        <w:t>, важливо враховувати психологічний аспект харчування: створювати сприятливу атмосферу під час їжі, не відволікатися на гаджети або телевізор, а також практикувати усвідомлене харчування, коли людина уважно сприймає смак та текстуру їжі, відчуваючи її повноту</w:t>
      </w:r>
      <w:r w:rsidR="00EB7E16">
        <w:rPr>
          <w:rFonts w:ascii="Times New Roman" w:hAnsi="Times New Roman"/>
          <w:sz w:val="28"/>
          <w:szCs w:val="28"/>
        </w:rPr>
        <w:t xml:space="preserve"> </w:t>
      </w:r>
      <w:r w:rsidR="00EB7E16" w:rsidRPr="00EB7E16">
        <w:rPr>
          <w:rFonts w:ascii="Times New Roman" w:hAnsi="Times New Roman"/>
          <w:sz w:val="28"/>
          <w:szCs w:val="28"/>
        </w:rPr>
        <w:t>[</w:t>
      </w:r>
      <w:r w:rsidR="00EB7E16">
        <w:rPr>
          <w:rFonts w:ascii="Times New Roman" w:hAnsi="Times New Roman"/>
          <w:sz w:val="28"/>
          <w:szCs w:val="28"/>
        </w:rPr>
        <w:t>26</w:t>
      </w:r>
      <w:r w:rsidR="00EB7E16" w:rsidRPr="00EB7E16">
        <w:rPr>
          <w:rFonts w:ascii="Times New Roman" w:hAnsi="Times New Roman"/>
          <w:sz w:val="28"/>
          <w:szCs w:val="28"/>
        </w:rPr>
        <w:t xml:space="preserve">, с. </w:t>
      </w:r>
      <w:r w:rsidR="00EB7E16">
        <w:rPr>
          <w:rFonts w:ascii="Times New Roman" w:hAnsi="Times New Roman"/>
          <w:sz w:val="28"/>
          <w:szCs w:val="28"/>
        </w:rPr>
        <w:t>174</w:t>
      </w:r>
      <w:r w:rsidR="00EB7E16" w:rsidRPr="00EB7E16">
        <w:rPr>
          <w:rFonts w:ascii="Times New Roman" w:hAnsi="Times New Roman"/>
          <w:sz w:val="28"/>
          <w:szCs w:val="28"/>
        </w:rPr>
        <w:t>-1</w:t>
      </w:r>
      <w:r w:rsidR="00EB7E16">
        <w:rPr>
          <w:rFonts w:ascii="Times New Roman" w:hAnsi="Times New Roman"/>
          <w:sz w:val="28"/>
          <w:szCs w:val="28"/>
        </w:rPr>
        <w:t>77</w:t>
      </w:r>
      <w:r w:rsidR="00EB7E16" w:rsidRPr="00EB7E16">
        <w:rPr>
          <w:rFonts w:ascii="Times New Roman" w:hAnsi="Times New Roman"/>
          <w:sz w:val="28"/>
          <w:szCs w:val="28"/>
        </w:rPr>
        <w:t>].</w:t>
      </w:r>
    </w:p>
    <w:p w:rsidR="000402EF" w:rsidRPr="000402EF" w:rsidRDefault="000402EF" w:rsidP="00CF2395">
      <w:pPr>
        <w:spacing w:after="0" w:line="336" w:lineRule="auto"/>
        <w:ind w:firstLine="709"/>
        <w:jc w:val="both"/>
        <w:rPr>
          <w:rFonts w:ascii="Times New Roman" w:hAnsi="Times New Roman"/>
          <w:sz w:val="28"/>
          <w:szCs w:val="28"/>
        </w:rPr>
      </w:pPr>
      <w:r w:rsidRPr="000402EF">
        <w:rPr>
          <w:rFonts w:ascii="Times New Roman" w:hAnsi="Times New Roman"/>
          <w:sz w:val="28"/>
          <w:szCs w:val="28"/>
        </w:rPr>
        <w:t>Не менш важливим є регулярне вживання води, що підтримує гідратацію організму та допомагає належно функціонувати всім системам. Слід уникати споживання занадто великої кількості напоїв, що містять цукор чи кофеїн. Останнім часом також набуває популярності підхід до харчування, орієнтований на індивідуальні потреби організму, з огляду на вік, фізичну активність та стан здоров’я людини.</w:t>
      </w:r>
    </w:p>
    <w:p w:rsidR="00D26E82" w:rsidRPr="00D26E82" w:rsidRDefault="00D26E82" w:rsidP="00CF2395">
      <w:pPr>
        <w:spacing w:after="0" w:line="336" w:lineRule="auto"/>
        <w:ind w:firstLine="709"/>
        <w:jc w:val="both"/>
        <w:rPr>
          <w:rFonts w:ascii="Times New Roman" w:hAnsi="Times New Roman"/>
          <w:sz w:val="28"/>
          <w:szCs w:val="28"/>
        </w:rPr>
      </w:pPr>
      <w:r w:rsidRPr="00D26E82">
        <w:rPr>
          <w:rFonts w:ascii="Times New Roman" w:hAnsi="Times New Roman"/>
          <w:sz w:val="28"/>
          <w:szCs w:val="28"/>
        </w:rPr>
        <w:t xml:space="preserve">Таким чином, ефективна профілактика </w:t>
      </w:r>
      <w:r w:rsidR="002838F8">
        <w:rPr>
          <w:rFonts w:ascii="Times New Roman" w:hAnsi="Times New Roman"/>
          <w:sz w:val="28"/>
          <w:szCs w:val="28"/>
        </w:rPr>
        <w:t>РХП</w:t>
      </w:r>
      <w:r w:rsidRPr="00D26E82">
        <w:rPr>
          <w:rFonts w:ascii="Times New Roman" w:hAnsi="Times New Roman"/>
          <w:sz w:val="28"/>
          <w:szCs w:val="28"/>
        </w:rPr>
        <w:t xml:space="preserve"> має бути комплексною, охоплюючи психологічні, соціальні, культурні та освітні підходи. Вона повинна базуватися на формуванні здорових звичок, підтримці позитивного ставлення до тіла та розумін</w:t>
      </w:r>
      <w:r w:rsidR="002838F8">
        <w:rPr>
          <w:rFonts w:ascii="Times New Roman" w:hAnsi="Times New Roman"/>
          <w:sz w:val="28"/>
          <w:szCs w:val="28"/>
        </w:rPr>
        <w:t>ня важливості психічного здоров</w:t>
      </w:r>
      <w:r w:rsidR="002838F8" w:rsidRPr="00D26E82">
        <w:rPr>
          <w:rFonts w:ascii="Times New Roman" w:hAnsi="Times New Roman"/>
          <w:sz w:val="28"/>
          <w:szCs w:val="28"/>
        </w:rPr>
        <w:t>’я</w:t>
      </w:r>
      <w:r w:rsidRPr="00D26E82">
        <w:rPr>
          <w:rFonts w:ascii="Times New Roman" w:hAnsi="Times New Roman"/>
          <w:sz w:val="28"/>
          <w:szCs w:val="28"/>
        </w:rPr>
        <w:t>, а також на зміні соціокультурних норм, що сприяють розвитку цих розладів.</w:t>
      </w:r>
    </w:p>
    <w:p w:rsidR="00487AA9" w:rsidRDefault="00487AA9" w:rsidP="00CF2395">
      <w:pPr>
        <w:spacing w:after="0" w:line="336" w:lineRule="auto"/>
        <w:ind w:firstLine="709"/>
        <w:jc w:val="both"/>
        <w:rPr>
          <w:rFonts w:ascii="Times New Roman" w:hAnsi="Times New Roman"/>
          <w:sz w:val="28"/>
          <w:szCs w:val="28"/>
        </w:rPr>
      </w:pPr>
    </w:p>
    <w:p w:rsidR="000402EF" w:rsidRPr="000402EF" w:rsidRDefault="000402EF" w:rsidP="00CF2395">
      <w:pPr>
        <w:spacing w:after="0" w:line="336" w:lineRule="auto"/>
        <w:ind w:firstLine="709"/>
        <w:jc w:val="both"/>
        <w:rPr>
          <w:rFonts w:ascii="Times New Roman" w:hAnsi="Times New Roman"/>
          <w:b/>
          <w:sz w:val="28"/>
          <w:szCs w:val="28"/>
        </w:rPr>
      </w:pPr>
      <w:r w:rsidRPr="000402EF">
        <w:rPr>
          <w:rFonts w:ascii="Times New Roman" w:hAnsi="Times New Roman"/>
          <w:b/>
          <w:sz w:val="28"/>
          <w:szCs w:val="28"/>
        </w:rPr>
        <w:t>Висновки до першого розділу</w:t>
      </w:r>
    </w:p>
    <w:p w:rsidR="009808DD" w:rsidRPr="009808DD" w:rsidRDefault="004414C1" w:rsidP="00CF2395">
      <w:pPr>
        <w:spacing w:after="0" w:line="336" w:lineRule="auto"/>
        <w:ind w:firstLine="709"/>
        <w:jc w:val="both"/>
        <w:rPr>
          <w:rFonts w:ascii="Times New Roman" w:hAnsi="Times New Roman"/>
          <w:sz w:val="28"/>
          <w:szCs w:val="28"/>
        </w:rPr>
      </w:pPr>
      <w:r w:rsidRPr="004414C1">
        <w:rPr>
          <w:rFonts w:ascii="Times New Roman" w:hAnsi="Times New Roman"/>
          <w:sz w:val="28"/>
          <w:szCs w:val="28"/>
        </w:rPr>
        <w:t>На підставі аналізу теоретичн</w:t>
      </w:r>
      <w:r>
        <w:rPr>
          <w:rFonts w:ascii="Times New Roman" w:hAnsi="Times New Roman"/>
          <w:sz w:val="28"/>
          <w:szCs w:val="28"/>
        </w:rPr>
        <w:t>их</w:t>
      </w:r>
      <w:r w:rsidRPr="004414C1">
        <w:rPr>
          <w:rFonts w:ascii="Times New Roman" w:hAnsi="Times New Roman"/>
          <w:sz w:val="28"/>
          <w:szCs w:val="28"/>
        </w:rPr>
        <w:t xml:space="preserve"> аспект</w:t>
      </w:r>
      <w:r>
        <w:rPr>
          <w:rFonts w:ascii="Times New Roman" w:hAnsi="Times New Roman"/>
          <w:sz w:val="28"/>
          <w:szCs w:val="28"/>
        </w:rPr>
        <w:t>ів</w:t>
      </w:r>
      <w:r w:rsidRPr="004414C1">
        <w:rPr>
          <w:rFonts w:ascii="Times New Roman" w:hAnsi="Times New Roman"/>
          <w:sz w:val="28"/>
          <w:szCs w:val="28"/>
        </w:rPr>
        <w:t xml:space="preserve"> </w:t>
      </w:r>
      <w:r>
        <w:rPr>
          <w:rFonts w:ascii="Times New Roman" w:hAnsi="Times New Roman"/>
          <w:sz w:val="28"/>
          <w:szCs w:val="28"/>
        </w:rPr>
        <w:t>РХП</w:t>
      </w:r>
      <w:r w:rsidRPr="004414C1">
        <w:rPr>
          <w:rFonts w:ascii="Times New Roman" w:hAnsi="Times New Roman"/>
          <w:sz w:val="28"/>
          <w:szCs w:val="28"/>
        </w:rPr>
        <w:t>, зроблено такі висновки:</w:t>
      </w:r>
    </w:p>
    <w:p w:rsidR="009808DD" w:rsidRPr="009808DD" w:rsidRDefault="009808DD" w:rsidP="00CF2395">
      <w:pPr>
        <w:spacing w:after="0" w:line="336" w:lineRule="auto"/>
        <w:ind w:firstLine="709"/>
        <w:jc w:val="both"/>
        <w:rPr>
          <w:rFonts w:ascii="Times New Roman" w:hAnsi="Times New Roman"/>
          <w:sz w:val="28"/>
          <w:szCs w:val="28"/>
        </w:rPr>
      </w:pPr>
      <w:r w:rsidRPr="009808DD">
        <w:rPr>
          <w:rFonts w:ascii="Times New Roman" w:hAnsi="Times New Roman"/>
          <w:sz w:val="28"/>
          <w:szCs w:val="28"/>
        </w:rPr>
        <w:t>1.</w:t>
      </w:r>
      <w:r w:rsidR="004414C1" w:rsidRPr="009808DD">
        <w:rPr>
          <w:rFonts w:ascii="Times New Roman" w:hAnsi="Times New Roman"/>
          <w:sz w:val="28"/>
          <w:szCs w:val="28"/>
        </w:rPr>
        <w:t xml:space="preserve"> </w:t>
      </w:r>
      <w:r w:rsidR="004414C1">
        <w:rPr>
          <w:rFonts w:ascii="Times New Roman" w:hAnsi="Times New Roman"/>
          <w:sz w:val="28"/>
          <w:szCs w:val="28"/>
        </w:rPr>
        <w:t>РХП</w:t>
      </w:r>
      <w:r w:rsidRPr="009808DD">
        <w:rPr>
          <w:rFonts w:ascii="Times New Roman" w:hAnsi="Times New Roman"/>
          <w:sz w:val="28"/>
          <w:szCs w:val="28"/>
        </w:rPr>
        <w:t xml:space="preserve"> визначаються як порушення в звичках і способах прийому їжі, що призводять до серйозних фізичних і психологічних проблем. Вони охоплюють різноманітні розлади, серед яких найпоширенішими є анорексія, </w:t>
      </w:r>
      <w:proofErr w:type="spellStart"/>
      <w:r w:rsidRPr="009808DD">
        <w:rPr>
          <w:rFonts w:ascii="Times New Roman" w:hAnsi="Times New Roman"/>
          <w:sz w:val="28"/>
          <w:szCs w:val="28"/>
        </w:rPr>
        <w:t>булімія</w:t>
      </w:r>
      <w:proofErr w:type="spellEnd"/>
      <w:r w:rsidRPr="009808DD">
        <w:rPr>
          <w:rFonts w:ascii="Times New Roman" w:hAnsi="Times New Roman"/>
          <w:sz w:val="28"/>
          <w:szCs w:val="28"/>
        </w:rPr>
        <w:t xml:space="preserve"> та </w:t>
      </w:r>
      <w:proofErr w:type="spellStart"/>
      <w:r w:rsidRPr="009808DD">
        <w:rPr>
          <w:rFonts w:ascii="Times New Roman" w:hAnsi="Times New Roman"/>
          <w:sz w:val="28"/>
          <w:szCs w:val="28"/>
        </w:rPr>
        <w:t>компульсивне</w:t>
      </w:r>
      <w:proofErr w:type="spellEnd"/>
      <w:r w:rsidRPr="009808DD">
        <w:rPr>
          <w:rFonts w:ascii="Times New Roman" w:hAnsi="Times New Roman"/>
          <w:sz w:val="28"/>
          <w:szCs w:val="28"/>
        </w:rPr>
        <w:t xml:space="preserve"> переїдання. Ці розлади можуть мати багатофакторіальну природу, поєднуючи генетичні, біологічні, психологічні та соціальні фактори. Особливу увагу приділено психосоціальним чинникам, таким як вплив сім’ї, однолітків, медіа та культурних норм, що можуть сприяти формуванню патологічних харчових звичок. Зрозуміння причин є основою для розробки ефективних підходів до лікування та профілактики цих розладів.</w:t>
      </w:r>
    </w:p>
    <w:p w:rsidR="009808DD" w:rsidRPr="009808DD" w:rsidRDefault="009808DD" w:rsidP="00CF2395">
      <w:pPr>
        <w:spacing w:after="0" w:line="336" w:lineRule="auto"/>
        <w:ind w:firstLine="709"/>
        <w:jc w:val="both"/>
        <w:rPr>
          <w:rFonts w:ascii="Times New Roman" w:hAnsi="Times New Roman"/>
          <w:sz w:val="28"/>
          <w:szCs w:val="28"/>
        </w:rPr>
      </w:pPr>
      <w:r w:rsidRPr="009808DD">
        <w:rPr>
          <w:rFonts w:ascii="Times New Roman" w:hAnsi="Times New Roman"/>
          <w:sz w:val="28"/>
          <w:szCs w:val="28"/>
        </w:rPr>
        <w:t xml:space="preserve">2. </w:t>
      </w:r>
      <w:r w:rsidR="004414C1">
        <w:rPr>
          <w:rFonts w:ascii="Times New Roman" w:hAnsi="Times New Roman"/>
          <w:sz w:val="28"/>
          <w:szCs w:val="28"/>
        </w:rPr>
        <w:t>Д</w:t>
      </w:r>
      <w:r w:rsidRPr="009808DD">
        <w:rPr>
          <w:rFonts w:ascii="Times New Roman" w:hAnsi="Times New Roman"/>
          <w:sz w:val="28"/>
          <w:szCs w:val="28"/>
        </w:rPr>
        <w:t xml:space="preserve">етально розглянуто основні типи </w:t>
      </w:r>
      <w:r w:rsidR="004414C1">
        <w:rPr>
          <w:rFonts w:ascii="Times New Roman" w:hAnsi="Times New Roman"/>
          <w:sz w:val="28"/>
          <w:szCs w:val="28"/>
        </w:rPr>
        <w:t>РХП</w:t>
      </w:r>
      <w:r w:rsidRPr="009808DD">
        <w:rPr>
          <w:rFonts w:ascii="Times New Roman" w:hAnsi="Times New Roman"/>
          <w:sz w:val="28"/>
          <w:szCs w:val="28"/>
        </w:rPr>
        <w:t xml:space="preserve">, зокрема анорексію, </w:t>
      </w:r>
      <w:proofErr w:type="spellStart"/>
      <w:r w:rsidRPr="009808DD">
        <w:rPr>
          <w:rFonts w:ascii="Times New Roman" w:hAnsi="Times New Roman"/>
          <w:sz w:val="28"/>
          <w:szCs w:val="28"/>
        </w:rPr>
        <w:t>булімію</w:t>
      </w:r>
      <w:proofErr w:type="spellEnd"/>
      <w:r w:rsidRPr="009808DD">
        <w:rPr>
          <w:rFonts w:ascii="Times New Roman" w:hAnsi="Times New Roman"/>
          <w:sz w:val="28"/>
          <w:szCs w:val="28"/>
        </w:rPr>
        <w:t xml:space="preserve"> та </w:t>
      </w:r>
      <w:proofErr w:type="spellStart"/>
      <w:r w:rsidRPr="009808DD">
        <w:rPr>
          <w:rFonts w:ascii="Times New Roman" w:hAnsi="Times New Roman"/>
          <w:sz w:val="28"/>
          <w:szCs w:val="28"/>
        </w:rPr>
        <w:t>компульсивне</w:t>
      </w:r>
      <w:proofErr w:type="spellEnd"/>
      <w:r w:rsidRPr="009808DD">
        <w:rPr>
          <w:rFonts w:ascii="Times New Roman" w:hAnsi="Times New Roman"/>
          <w:sz w:val="28"/>
          <w:szCs w:val="28"/>
        </w:rPr>
        <w:t xml:space="preserve"> переїдання. Кожен з цих розладів має свої унікальні риси: </w:t>
      </w:r>
      <w:r w:rsidRPr="009808DD">
        <w:rPr>
          <w:rFonts w:ascii="Times New Roman" w:hAnsi="Times New Roman"/>
          <w:sz w:val="28"/>
          <w:szCs w:val="28"/>
        </w:rPr>
        <w:lastRenderedPageBreak/>
        <w:t xml:space="preserve">анорексія характеризується нав’язливою відмовою від їжі та прагненням до надмірної худорби, </w:t>
      </w:r>
      <w:proofErr w:type="spellStart"/>
      <w:r w:rsidRPr="009808DD">
        <w:rPr>
          <w:rFonts w:ascii="Times New Roman" w:hAnsi="Times New Roman"/>
          <w:sz w:val="28"/>
          <w:szCs w:val="28"/>
        </w:rPr>
        <w:t>булімія</w:t>
      </w:r>
      <w:proofErr w:type="spellEnd"/>
      <w:r w:rsidRPr="009808DD">
        <w:rPr>
          <w:rFonts w:ascii="Times New Roman" w:hAnsi="Times New Roman"/>
          <w:sz w:val="28"/>
          <w:szCs w:val="28"/>
        </w:rPr>
        <w:t xml:space="preserve"> проявляється епізодами неконтрольованого переїдання, які часто супроводжуються компенсаторними заходами (викликанням блювоти чи вживанням проносних), а </w:t>
      </w:r>
      <w:proofErr w:type="spellStart"/>
      <w:r w:rsidRPr="009808DD">
        <w:rPr>
          <w:rFonts w:ascii="Times New Roman" w:hAnsi="Times New Roman"/>
          <w:sz w:val="28"/>
          <w:szCs w:val="28"/>
        </w:rPr>
        <w:t>компульсивне</w:t>
      </w:r>
      <w:proofErr w:type="spellEnd"/>
      <w:r w:rsidRPr="009808DD">
        <w:rPr>
          <w:rFonts w:ascii="Times New Roman" w:hAnsi="Times New Roman"/>
          <w:sz w:val="28"/>
          <w:szCs w:val="28"/>
        </w:rPr>
        <w:t xml:space="preserve"> переїдання супроводжується безконтрольним споживанням великих кількостей їжі без явних компенсаторних механізмів. </w:t>
      </w:r>
      <w:r w:rsidR="004414C1">
        <w:rPr>
          <w:rFonts w:ascii="Times New Roman" w:hAnsi="Times New Roman"/>
          <w:sz w:val="28"/>
          <w:szCs w:val="28"/>
        </w:rPr>
        <w:t>У</w:t>
      </w:r>
      <w:r w:rsidRPr="009808DD">
        <w:rPr>
          <w:rFonts w:ascii="Times New Roman" w:hAnsi="Times New Roman"/>
          <w:sz w:val="28"/>
          <w:szCs w:val="28"/>
        </w:rPr>
        <w:t>сі ці розлади можуть мати тяжкі наслідки для фізичного та психологічного здоров’я, що робить важливим раннє виявлення та лікування.</w:t>
      </w:r>
    </w:p>
    <w:p w:rsidR="009808DD" w:rsidRPr="009808DD" w:rsidRDefault="009808DD" w:rsidP="00CF2395">
      <w:pPr>
        <w:spacing w:after="0" w:line="336" w:lineRule="auto"/>
        <w:ind w:firstLine="709"/>
        <w:jc w:val="both"/>
        <w:rPr>
          <w:rFonts w:ascii="Times New Roman" w:hAnsi="Times New Roman"/>
          <w:sz w:val="28"/>
          <w:szCs w:val="28"/>
        </w:rPr>
      </w:pPr>
      <w:r w:rsidRPr="009808DD">
        <w:rPr>
          <w:rFonts w:ascii="Times New Roman" w:hAnsi="Times New Roman"/>
          <w:sz w:val="28"/>
          <w:szCs w:val="28"/>
        </w:rPr>
        <w:t xml:space="preserve">3. Значна увага приділяється </w:t>
      </w:r>
      <w:r w:rsidR="004414C1" w:rsidRPr="009808DD">
        <w:rPr>
          <w:rFonts w:ascii="Times New Roman" w:hAnsi="Times New Roman"/>
          <w:sz w:val="28"/>
          <w:szCs w:val="28"/>
        </w:rPr>
        <w:t>взаємозв’язку</w:t>
      </w:r>
      <w:r w:rsidRPr="009808DD">
        <w:rPr>
          <w:rFonts w:ascii="Times New Roman" w:hAnsi="Times New Roman"/>
          <w:sz w:val="28"/>
          <w:szCs w:val="28"/>
        </w:rPr>
        <w:t xml:space="preserve"> між емоційним станом людини та її харчовою поведінкою. Стрес, тривожність, депресія, низька самооцінка та емоційне вигорання можуть стати основними факторами, що сприяють розвитку розладів харчової поведінки. Багато людей використовують їжу як спосіб справлятися з емоційними труднощами: або надмірно знижують споживання їжі (анорексія), або ж навпаки, починають вживати великі кількості їжі як метод емоційного «заїдання» стресу. Розуміння цього </w:t>
      </w:r>
      <w:r w:rsidR="004414C1" w:rsidRPr="009808DD">
        <w:rPr>
          <w:rFonts w:ascii="Times New Roman" w:hAnsi="Times New Roman"/>
          <w:sz w:val="28"/>
          <w:szCs w:val="28"/>
        </w:rPr>
        <w:t>взаємозв’язку</w:t>
      </w:r>
      <w:r w:rsidRPr="009808DD">
        <w:rPr>
          <w:rFonts w:ascii="Times New Roman" w:hAnsi="Times New Roman"/>
          <w:sz w:val="28"/>
          <w:szCs w:val="28"/>
        </w:rPr>
        <w:t xml:space="preserve"> є важливим для розробки психотерапевтичних методів лікування та корекції харчових звичок.</w:t>
      </w:r>
    </w:p>
    <w:p w:rsidR="009808DD" w:rsidRPr="009808DD" w:rsidRDefault="009808DD" w:rsidP="00CF2395">
      <w:pPr>
        <w:spacing w:after="0" w:line="336" w:lineRule="auto"/>
        <w:ind w:firstLine="709"/>
        <w:jc w:val="both"/>
        <w:rPr>
          <w:rFonts w:ascii="Times New Roman" w:hAnsi="Times New Roman"/>
          <w:sz w:val="28"/>
          <w:szCs w:val="28"/>
        </w:rPr>
      </w:pPr>
      <w:r w:rsidRPr="009808DD">
        <w:rPr>
          <w:rFonts w:ascii="Times New Roman" w:hAnsi="Times New Roman"/>
          <w:sz w:val="28"/>
          <w:szCs w:val="28"/>
        </w:rPr>
        <w:t>4. Соціокультурний контекст має значний вплив на формування харчових звичок і розвиток розладів харчової поведінки. Культурні уявлення про ідеальне тіло, стандарти краси, а також вплив засобів масової інформації та соціальних мереж створюють тиск на індивідів, особливо серед підлітків та молоді. Вони можуть прагнути до ідеалу, що часто призводить до нездорових способів контролю над своєю вагою, таких як дієти або патологічне обмеження їжі. Крім того, соціальна стигма та порушення харчової поведінки в сім</w:t>
      </w:r>
      <w:r w:rsidR="00CF2395" w:rsidRPr="00CF2395">
        <w:rPr>
          <w:rFonts w:ascii="Times New Roman" w:hAnsi="Times New Roman"/>
          <w:sz w:val="28"/>
          <w:szCs w:val="28"/>
        </w:rPr>
        <w:t>’</w:t>
      </w:r>
      <w:r w:rsidRPr="009808DD">
        <w:rPr>
          <w:rFonts w:ascii="Times New Roman" w:hAnsi="Times New Roman"/>
          <w:sz w:val="28"/>
          <w:szCs w:val="28"/>
        </w:rPr>
        <w:t>ї можуть поглиблювати проблему, що робить важливим комплексний підхід до лікування, що враховує як індивідуальні, так і соціокультурні фактори.</w:t>
      </w:r>
    </w:p>
    <w:p w:rsidR="009808DD" w:rsidRPr="009808DD" w:rsidRDefault="009808DD" w:rsidP="00CF2395">
      <w:pPr>
        <w:spacing w:after="0" w:line="336" w:lineRule="auto"/>
        <w:ind w:firstLine="709"/>
        <w:jc w:val="both"/>
        <w:rPr>
          <w:rFonts w:ascii="Times New Roman" w:hAnsi="Times New Roman"/>
          <w:sz w:val="28"/>
          <w:szCs w:val="28"/>
        </w:rPr>
      </w:pPr>
      <w:r w:rsidRPr="009808DD">
        <w:rPr>
          <w:rFonts w:ascii="Times New Roman" w:hAnsi="Times New Roman"/>
          <w:sz w:val="28"/>
          <w:szCs w:val="28"/>
        </w:rPr>
        <w:t xml:space="preserve">5. Діагностика розладів харчової поведінки потребує комплексного підходу, який включає психологічні, медичні та соціальні аспекти. Важливо своєчасно виявляти перші ознаки таких розладів, що дозволить уникнути серйозних наслідків для здоров’я. Рання діагностика допомагає розпочати ефективне лікування, яке може включати психотерапію, медичне лікування, соціальну підтримку та корекцію харчових звичок. Профілактика розладів харчової поведінки полягає в формуванні здорових харчових звичок, </w:t>
      </w:r>
      <w:r w:rsidRPr="009808DD">
        <w:rPr>
          <w:rFonts w:ascii="Times New Roman" w:hAnsi="Times New Roman"/>
          <w:sz w:val="28"/>
          <w:szCs w:val="28"/>
        </w:rPr>
        <w:lastRenderedPageBreak/>
        <w:t>підвищенні психологічної стійкості та навчанні способам стресостійкості. Важливою складовою профілактики є також зміна суспільних уявлень щодо ідеалів тіла та боротьба з культурними стандартами, що сприяють розвитку таких розладів.</w:t>
      </w:r>
    </w:p>
    <w:p w:rsidR="009808DD" w:rsidRPr="009808DD" w:rsidRDefault="009808DD" w:rsidP="00CF2395">
      <w:pPr>
        <w:spacing w:after="0" w:line="336" w:lineRule="auto"/>
        <w:ind w:firstLine="709"/>
        <w:jc w:val="both"/>
        <w:rPr>
          <w:rFonts w:ascii="Times New Roman" w:hAnsi="Times New Roman"/>
          <w:sz w:val="28"/>
          <w:szCs w:val="28"/>
        </w:rPr>
      </w:pPr>
      <w:r w:rsidRPr="009808DD">
        <w:rPr>
          <w:rFonts w:ascii="Times New Roman" w:hAnsi="Times New Roman"/>
          <w:sz w:val="28"/>
          <w:szCs w:val="28"/>
        </w:rPr>
        <w:t>У загальному підсумку, перший розділ підкреслює важливість комплексного підходу до розуміння причин, видів та впливів на харчову поведінку, а також необхідність своєчасної діагностики та ефективної профілактики розладів. Підвищення обізнаності про ці питання серед широкої аудиторії є важливим кроком на шляху до зменшення рівня таких розладів у суспільстві.</w:t>
      </w:r>
    </w:p>
    <w:p w:rsidR="00101750" w:rsidRDefault="00101750" w:rsidP="00A00CEC">
      <w:pPr>
        <w:spacing w:after="0" w:line="360" w:lineRule="auto"/>
        <w:ind w:firstLine="709"/>
        <w:jc w:val="both"/>
        <w:rPr>
          <w:rFonts w:ascii="Times New Roman" w:hAnsi="Times New Roman"/>
          <w:sz w:val="28"/>
          <w:szCs w:val="28"/>
        </w:rPr>
      </w:pPr>
      <w:r>
        <w:rPr>
          <w:rFonts w:ascii="Times New Roman" w:hAnsi="Times New Roman"/>
          <w:sz w:val="28"/>
          <w:szCs w:val="28"/>
        </w:rPr>
        <w:br w:type="page"/>
      </w:r>
    </w:p>
    <w:p w:rsidR="00CF2395" w:rsidRDefault="00CF2395" w:rsidP="00CF2395">
      <w:pPr>
        <w:spacing w:after="0" w:line="360" w:lineRule="auto"/>
        <w:ind w:firstLine="709"/>
        <w:jc w:val="both"/>
        <w:rPr>
          <w:rFonts w:ascii="Times New Roman" w:hAnsi="Times New Roman"/>
          <w:b/>
          <w:bCs/>
          <w:sz w:val="28"/>
          <w:szCs w:val="28"/>
        </w:rPr>
      </w:pPr>
      <w:r w:rsidRPr="00CF2395">
        <w:rPr>
          <w:rFonts w:ascii="Times New Roman" w:hAnsi="Times New Roman"/>
          <w:b/>
          <w:bCs/>
          <w:sz w:val="28"/>
          <w:szCs w:val="28"/>
        </w:rPr>
        <w:lastRenderedPageBreak/>
        <w:t>РОЗДІЛ 2. Методологія дослідження</w:t>
      </w:r>
    </w:p>
    <w:p w:rsidR="00CF2395" w:rsidRPr="00CF2395" w:rsidRDefault="00CF2395" w:rsidP="00CF2395">
      <w:pPr>
        <w:spacing w:after="0" w:line="360" w:lineRule="auto"/>
        <w:ind w:firstLine="709"/>
        <w:jc w:val="both"/>
        <w:rPr>
          <w:rFonts w:ascii="Times New Roman" w:hAnsi="Times New Roman"/>
          <w:sz w:val="28"/>
          <w:szCs w:val="28"/>
        </w:rPr>
      </w:pPr>
    </w:p>
    <w:p w:rsidR="00CF2395" w:rsidRPr="00CF2395" w:rsidRDefault="00CF2395" w:rsidP="00CF2395">
      <w:pPr>
        <w:spacing w:after="0" w:line="360" w:lineRule="auto"/>
        <w:ind w:firstLine="709"/>
        <w:jc w:val="both"/>
        <w:rPr>
          <w:rFonts w:ascii="Times New Roman" w:hAnsi="Times New Roman"/>
          <w:b/>
          <w:sz w:val="28"/>
          <w:szCs w:val="28"/>
        </w:rPr>
      </w:pPr>
      <w:r w:rsidRPr="00CF2395">
        <w:rPr>
          <w:rFonts w:ascii="Times New Roman" w:hAnsi="Times New Roman"/>
          <w:b/>
          <w:sz w:val="28"/>
          <w:szCs w:val="28"/>
        </w:rPr>
        <w:t>2.1. Інструменти та методи збору даних (опис анкети, цілі дослідження)</w:t>
      </w:r>
    </w:p>
    <w:p w:rsidR="00CF2395" w:rsidRDefault="00CF2395" w:rsidP="00CF2395">
      <w:pPr>
        <w:spacing w:after="0" w:line="360" w:lineRule="auto"/>
        <w:ind w:firstLine="709"/>
        <w:jc w:val="both"/>
        <w:rPr>
          <w:rFonts w:ascii="Times New Roman" w:hAnsi="Times New Roman"/>
          <w:sz w:val="28"/>
          <w:szCs w:val="28"/>
        </w:rPr>
      </w:pPr>
    </w:p>
    <w:p w:rsidR="002D42B4" w:rsidRPr="002D42B4" w:rsidRDefault="002D42B4" w:rsidP="002D42B4">
      <w:pPr>
        <w:spacing w:after="0" w:line="360" w:lineRule="auto"/>
        <w:ind w:firstLine="709"/>
        <w:jc w:val="both"/>
        <w:rPr>
          <w:rFonts w:ascii="Times New Roman" w:hAnsi="Times New Roman"/>
          <w:sz w:val="28"/>
          <w:szCs w:val="28"/>
        </w:rPr>
      </w:pPr>
      <w:r w:rsidRPr="002D42B4">
        <w:rPr>
          <w:rFonts w:ascii="Times New Roman" w:hAnsi="Times New Roman"/>
          <w:sz w:val="28"/>
          <w:szCs w:val="28"/>
        </w:rPr>
        <w:t xml:space="preserve">Дослідження ризику розвитку </w:t>
      </w:r>
      <w:r w:rsidR="004515C2">
        <w:rPr>
          <w:rFonts w:ascii="Times New Roman" w:hAnsi="Times New Roman"/>
          <w:sz w:val="28"/>
          <w:szCs w:val="28"/>
        </w:rPr>
        <w:t>РХП</w:t>
      </w:r>
      <w:r w:rsidRPr="002D42B4">
        <w:rPr>
          <w:rFonts w:ascii="Times New Roman" w:hAnsi="Times New Roman"/>
          <w:sz w:val="28"/>
          <w:szCs w:val="28"/>
        </w:rPr>
        <w:t xml:space="preserve"> серед здобувачів медичної освіти є важливим етапом у розумінні психологічних та соціальних аспектів харчових розладів серед молоді, зокрема серед студентів медичних закладів</w:t>
      </w:r>
      <w:r w:rsidR="004515C2">
        <w:rPr>
          <w:rFonts w:ascii="Times New Roman" w:hAnsi="Times New Roman"/>
          <w:sz w:val="28"/>
          <w:szCs w:val="28"/>
        </w:rPr>
        <w:t xml:space="preserve"> освіти</w:t>
      </w:r>
      <w:r w:rsidRPr="002D42B4">
        <w:rPr>
          <w:rFonts w:ascii="Times New Roman" w:hAnsi="Times New Roman"/>
          <w:sz w:val="28"/>
          <w:szCs w:val="28"/>
        </w:rPr>
        <w:t xml:space="preserve">. У рамках дослідження було використано метод анкетування, який став основним інструментом збору даних. Основним завданням було оцінити рівень розвитку </w:t>
      </w:r>
      <w:r w:rsidR="004515C2">
        <w:rPr>
          <w:rFonts w:ascii="Times New Roman" w:hAnsi="Times New Roman"/>
          <w:sz w:val="28"/>
          <w:szCs w:val="28"/>
        </w:rPr>
        <w:t>РХП</w:t>
      </w:r>
      <w:r w:rsidRPr="002D42B4">
        <w:rPr>
          <w:rFonts w:ascii="Times New Roman" w:hAnsi="Times New Roman"/>
          <w:sz w:val="28"/>
          <w:szCs w:val="28"/>
        </w:rPr>
        <w:t xml:space="preserve"> серед студентів </w:t>
      </w:r>
      <w:r w:rsidR="004515C2" w:rsidRPr="004515C2">
        <w:rPr>
          <w:rFonts w:ascii="Times New Roman" w:hAnsi="Times New Roman"/>
          <w:sz w:val="28"/>
          <w:szCs w:val="28"/>
        </w:rPr>
        <w:t>ОКУ</w:t>
      </w:r>
      <w:r w:rsidRPr="002D42B4">
        <w:rPr>
          <w:rFonts w:ascii="Times New Roman" w:hAnsi="Times New Roman"/>
          <w:sz w:val="28"/>
          <w:szCs w:val="28"/>
        </w:rPr>
        <w:t xml:space="preserve"> «Подільський меди</w:t>
      </w:r>
      <w:r w:rsidR="004515C2">
        <w:rPr>
          <w:rFonts w:ascii="Times New Roman" w:hAnsi="Times New Roman"/>
          <w:sz w:val="28"/>
          <w:szCs w:val="28"/>
        </w:rPr>
        <w:t xml:space="preserve">чний фаховий коледж імені </w:t>
      </w:r>
      <w:proofErr w:type="spellStart"/>
      <w:r w:rsidR="004515C2">
        <w:rPr>
          <w:rFonts w:ascii="Times New Roman" w:hAnsi="Times New Roman"/>
          <w:sz w:val="28"/>
          <w:szCs w:val="28"/>
        </w:rPr>
        <w:t>В. О. </w:t>
      </w:r>
      <w:r w:rsidRPr="002D42B4">
        <w:rPr>
          <w:rFonts w:ascii="Times New Roman" w:hAnsi="Times New Roman"/>
          <w:sz w:val="28"/>
          <w:szCs w:val="28"/>
        </w:rPr>
        <w:t>Жуковськ</w:t>
      </w:r>
      <w:proofErr w:type="spellEnd"/>
      <w:r w:rsidRPr="002D42B4">
        <w:rPr>
          <w:rFonts w:ascii="Times New Roman" w:hAnsi="Times New Roman"/>
          <w:sz w:val="28"/>
          <w:szCs w:val="28"/>
        </w:rPr>
        <w:t>ого» за допомогою стандартизованого тесту EAT-26 (</w:t>
      </w:r>
      <w:proofErr w:type="spellStart"/>
      <w:r w:rsidRPr="002D42B4">
        <w:rPr>
          <w:rFonts w:ascii="Times New Roman" w:hAnsi="Times New Roman"/>
          <w:sz w:val="28"/>
          <w:szCs w:val="28"/>
        </w:rPr>
        <w:t>Eating</w:t>
      </w:r>
      <w:proofErr w:type="spellEnd"/>
      <w:r w:rsidRPr="002D42B4">
        <w:rPr>
          <w:rFonts w:ascii="Times New Roman" w:hAnsi="Times New Roman"/>
          <w:sz w:val="28"/>
          <w:szCs w:val="28"/>
        </w:rPr>
        <w:t xml:space="preserve"> </w:t>
      </w:r>
      <w:proofErr w:type="spellStart"/>
      <w:r w:rsidRPr="002D42B4">
        <w:rPr>
          <w:rFonts w:ascii="Times New Roman" w:hAnsi="Times New Roman"/>
          <w:sz w:val="28"/>
          <w:szCs w:val="28"/>
        </w:rPr>
        <w:t>Attitudes</w:t>
      </w:r>
      <w:proofErr w:type="spellEnd"/>
      <w:r w:rsidRPr="002D42B4">
        <w:rPr>
          <w:rFonts w:ascii="Times New Roman" w:hAnsi="Times New Roman"/>
          <w:sz w:val="28"/>
          <w:szCs w:val="28"/>
        </w:rPr>
        <w:t xml:space="preserve"> </w:t>
      </w:r>
      <w:proofErr w:type="spellStart"/>
      <w:r w:rsidRPr="002D42B4">
        <w:rPr>
          <w:rFonts w:ascii="Times New Roman" w:hAnsi="Times New Roman"/>
          <w:sz w:val="28"/>
          <w:szCs w:val="28"/>
        </w:rPr>
        <w:t>Test</w:t>
      </w:r>
      <w:proofErr w:type="spellEnd"/>
      <w:r w:rsidRPr="002D42B4">
        <w:rPr>
          <w:rFonts w:ascii="Times New Roman" w:hAnsi="Times New Roman"/>
          <w:sz w:val="28"/>
          <w:szCs w:val="28"/>
        </w:rPr>
        <w:t xml:space="preserve">), який є одним із найпоширеніших та найбільш ефективних інструментів для виявлення потенційних ризиків </w:t>
      </w:r>
      <w:r w:rsidR="004515C2">
        <w:rPr>
          <w:rFonts w:ascii="Times New Roman" w:hAnsi="Times New Roman"/>
          <w:sz w:val="28"/>
          <w:szCs w:val="28"/>
        </w:rPr>
        <w:t>РХП</w:t>
      </w:r>
      <w:r w:rsidR="00981314">
        <w:rPr>
          <w:rFonts w:ascii="Times New Roman" w:hAnsi="Times New Roman"/>
          <w:sz w:val="28"/>
          <w:szCs w:val="28"/>
        </w:rPr>
        <w:t xml:space="preserve"> </w:t>
      </w:r>
      <w:r w:rsidR="00981314" w:rsidRPr="00981314">
        <w:rPr>
          <w:rFonts w:ascii="Times New Roman" w:hAnsi="Times New Roman"/>
          <w:sz w:val="28"/>
          <w:szCs w:val="28"/>
        </w:rPr>
        <w:t>[2</w:t>
      </w:r>
      <w:r w:rsidR="00981314">
        <w:rPr>
          <w:rFonts w:ascii="Times New Roman" w:hAnsi="Times New Roman"/>
          <w:sz w:val="28"/>
          <w:szCs w:val="28"/>
        </w:rPr>
        <w:t>8</w:t>
      </w:r>
      <w:r w:rsidR="00981314" w:rsidRPr="00981314">
        <w:rPr>
          <w:rFonts w:ascii="Times New Roman" w:hAnsi="Times New Roman"/>
          <w:sz w:val="28"/>
          <w:szCs w:val="28"/>
        </w:rPr>
        <w:t>, с. 1-</w:t>
      </w:r>
      <w:r w:rsidR="00981314">
        <w:rPr>
          <w:rFonts w:ascii="Times New Roman" w:hAnsi="Times New Roman"/>
          <w:sz w:val="28"/>
          <w:szCs w:val="28"/>
        </w:rPr>
        <w:t>8</w:t>
      </w:r>
      <w:r w:rsidR="00981314" w:rsidRPr="00981314">
        <w:rPr>
          <w:rFonts w:ascii="Times New Roman" w:hAnsi="Times New Roman"/>
          <w:sz w:val="28"/>
          <w:szCs w:val="28"/>
        </w:rPr>
        <w:t>]</w:t>
      </w:r>
      <w:r w:rsidRPr="002D42B4">
        <w:rPr>
          <w:rFonts w:ascii="Times New Roman" w:hAnsi="Times New Roman"/>
          <w:sz w:val="28"/>
          <w:szCs w:val="28"/>
        </w:rPr>
        <w:t>.</w:t>
      </w:r>
    </w:p>
    <w:p w:rsidR="002D42B4" w:rsidRPr="002D42B4" w:rsidRDefault="002D42B4" w:rsidP="002D42B4">
      <w:pPr>
        <w:spacing w:after="0" w:line="360" w:lineRule="auto"/>
        <w:ind w:firstLine="709"/>
        <w:jc w:val="both"/>
        <w:rPr>
          <w:rFonts w:ascii="Times New Roman" w:hAnsi="Times New Roman"/>
          <w:sz w:val="28"/>
          <w:szCs w:val="28"/>
        </w:rPr>
      </w:pPr>
      <w:r w:rsidRPr="004515C2">
        <w:rPr>
          <w:rFonts w:ascii="Times New Roman" w:hAnsi="Times New Roman"/>
          <w:i/>
          <w:sz w:val="28"/>
          <w:szCs w:val="28"/>
        </w:rPr>
        <w:t>Метою</w:t>
      </w:r>
      <w:r w:rsidRPr="002D42B4">
        <w:rPr>
          <w:rFonts w:ascii="Times New Roman" w:hAnsi="Times New Roman"/>
          <w:sz w:val="28"/>
          <w:szCs w:val="28"/>
        </w:rPr>
        <w:t xml:space="preserve"> дослідження є вивчення рівня розвитку </w:t>
      </w:r>
      <w:r w:rsidR="004515C2">
        <w:rPr>
          <w:rFonts w:ascii="Times New Roman" w:hAnsi="Times New Roman"/>
          <w:sz w:val="28"/>
          <w:szCs w:val="28"/>
        </w:rPr>
        <w:t>РХП</w:t>
      </w:r>
      <w:r w:rsidRPr="002D42B4">
        <w:rPr>
          <w:rFonts w:ascii="Times New Roman" w:hAnsi="Times New Roman"/>
          <w:sz w:val="28"/>
          <w:szCs w:val="28"/>
        </w:rPr>
        <w:t xml:space="preserve"> серед студентів медичних спеціальностей, зокрема оцінка ймовірності розвитку таких розладів, як анорексія, </w:t>
      </w:r>
      <w:proofErr w:type="spellStart"/>
      <w:r w:rsidRPr="002D42B4">
        <w:rPr>
          <w:rFonts w:ascii="Times New Roman" w:hAnsi="Times New Roman"/>
          <w:sz w:val="28"/>
          <w:szCs w:val="28"/>
        </w:rPr>
        <w:t>булімія</w:t>
      </w:r>
      <w:proofErr w:type="spellEnd"/>
      <w:r w:rsidRPr="002D42B4">
        <w:rPr>
          <w:rFonts w:ascii="Times New Roman" w:hAnsi="Times New Roman"/>
          <w:sz w:val="28"/>
          <w:szCs w:val="28"/>
        </w:rPr>
        <w:t xml:space="preserve">, </w:t>
      </w:r>
      <w:proofErr w:type="spellStart"/>
      <w:r w:rsidRPr="002D42B4">
        <w:rPr>
          <w:rFonts w:ascii="Times New Roman" w:hAnsi="Times New Roman"/>
          <w:sz w:val="28"/>
          <w:szCs w:val="28"/>
        </w:rPr>
        <w:t>компульсивне</w:t>
      </w:r>
      <w:proofErr w:type="spellEnd"/>
      <w:r w:rsidRPr="002D42B4">
        <w:rPr>
          <w:rFonts w:ascii="Times New Roman" w:hAnsi="Times New Roman"/>
          <w:sz w:val="28"/>
          <w:szCs w:val="28"/>
        </w:rPr>
        <w:t xml:space="preserve"> переїдання та інші порушення харчової поведінки. Важливість дослідження полягає у виявленні можливих факторів, які впливають на розвиток таких розладів, а також у визначенні потреби в профілактичних заходах для запобігання цих розладів у майбутньому серед </w:t>
      </w:r>
      <w:r w:rsidR="004515C2" w:rsidRPr="004515C2">
        <w:rPr>
          <w:rFonts w:ascii="Times New Roman" w:hAnsi="Times New Roman"/>
          <w:sz w:val="28"/>
          <w:szCs w:val="28"/>
        </w:rPr>
        <w:t>здобувачів медичної освіти</w:t>
      </w:r>
      <w:r w:rsidRPr="002D42B4">
        <w:rPr>
          <w:rFonts w:ascii="Times New Roman" w:hAnsi="Times New Roman"/>
          <w:sz w:val="28"/>
          <w:szCs w:val="28"/>
        </w:rPr>
        <w:t>.</w:t>
      </w:r>
    </w:p>
    <w:p w:rsidR="002D42B4" w:rsidRPr="002D42B4" w:rsidRDefault="002D42B4" w:rsidP="002D42B4">
      <w:pPr>
        <w:spacing w:after="0" w:line="360" w:lineRule="auto"/>
        <w:ind w:firstLine="709"/>
        <w:jc w:val="both"/>
        <w:rPr>
          <w:rFonts w:ascii="Times New Roman" w:hAnsi="Times New Roman"/>
          <w:sz w:val="28"/>
          <w:szCs w:val="28"/>
        </w:rPr>
      </w:pPr>
      <w:r w:rsidRPr="002D42B4">
        <w:rPr>
          <w:rFonts w:ascii="Times New Roman" w:hAnsi="Times New Roman"/>
          <w:sz w:val="28"/>
          <w:szCs w:val="28"/>
        </w:rPr>
        <w:t xml:space="preserve">Вибір методу збору даних у вигляді анкетування з використанням тесту EAT-26 обумовлений високою ефективністю цього інструменту для оцінки харчових розладів. Тест EAT-26 є стандартизованим, що дає змогу отримати надійні та </w:t>
      </w:r>
      <w:proofErr w:type="spellStart"/>
      <w:r w:rsidRPr="002D42B4">
        <w:rPr>
          <w:rFonts w:ascii="Times New Roman" w:hAnsi="Times New Roman"/>
          <w:sz w:val="28"/>
          <w:szCs w:val="28"/>
        </w:rPr>
        <w:t>валідні</w:t>
      </w:r>
      <w:proofErr w:type="spellEnd"/>
      <w:r w:rsidRPr="002D42B4">
        <w:rPr>
          <w:rFonts w:ascii="Times New Roman" w:hAnsi="Times New Roman"/>
          <w:sz w:val="28"/>
          <w:szCs w:val="28"/>
        </w:rPr>
        <w:t xml:space="preserve"> результати. Цей тест складається з 26 запитань, що оцінюють різні аспекти харчової поведінки респондента, зокрема ставлення до їжі, рівень самоконтролю та наявність патологічних звичок у харчуванні.</w:t>
      </w:r>
    </w:p>
    <w:p w:rsidR="004515C2" w:rsidRDefault="00EF49E1" w:rsidP="004515C2">
      <w:pPr>
        <w:spacing w:after="0" w:line="360" w:lineRule="auto"/>
        <w:ind w:firstLine="709"/>
        <w:jc w:val="both"/>
        <w:rPr>
          <w:rFonts w:ascii="Times New Roman" w:hAnsi="Times New Roman"/>
          <w:sz w:val="28"/>
          <w:szCs w:val="28"/>
        </w:rPr>
      </w:pPr>
      <w:r w:rsidRPr="00EF49E1">
        <w:rPr>
          <w:rFonts w:ascii="Times New Roman" w:hAnsi="Times New Roman"/>
          <w:sz w:val="28"/>
          <w:szCs w:val="28"/>
        </w:rPr>
        <w:t>Тест EAT-26 охоплює чотири ключові виміри, кожен з яких має значення для виявлення різних аспектів харчових розладів</w:t>
      </w:r>
      <w:r w:rsidR="002D42B4" w:rsidRPr="002D42B4">
        <w:rPr>
          <w:rFonts w:ascii="Times New Roman" w:hAnsi="Times New Roman"/>
          <w:sz w:val="28"/>
          <w:szCs w:val="28"/>
        </w:rPr>
        <w:t>:</w:t>
      </w:r>
    </w:p>
    <w:p w:rsidR="004515C2" w:rsidRDefault="004515C2" w:rsidP="004515C2">
      <w:pPr>
        <w:spacing w:after="0" w:line="360" w:lineRule="auto"/>
        <w:ind w:firstLine="709"/>
        <w:jc w:val="both"/>
        <w:rPr>
          <w:rFonts w:ascii="Times New Roman" w:hAnsi="Times New Roman"/>
          <w:sz w:val="28"/>
          <w:szCs w:val="28"/>
        </w:rPr>
      </w:pPr>
      <w:r>
        <w:rPr>
          <w:rFonts w:ascii="Times New Roman" w:hAnsi="Times New Roman"/>
          <w:sz w:val="28"/>
          <w:szCs w:val="28"/>
        </w:rPr>
        <w:t xml:space="preserve">1. </w:t>
      </w:r>
      <w:r w:rsidR="002D42B4" w:rsidRPr="004515C2">
        <w:rPr>
          <w:rFonts w:ascii="Times New Roman" w:hAnsi="Times New Roman"/>
          <w:bCs/>
          <w:i/>
          <w:sz w:val="28"/>
          <w:szCs w:val="28"/>
        </w:rPr>
        <w:t>Самоконтроль у споживанні їжі</w:t>
      </w:r>
      <w:r w:rsidR="002D42B4" w:rsidRPr="002D42B4">
        <w:rPr>
          <w:rFonts w:ascii="Times New Roman" w:hAnsi="Times New Roman"/>
          <w:sz w:val="28"/>
          <w:szCs w:val="28"/>
        </w:rPr>
        <w:t xml:space="preserve"> </w:t>
      </w:r>
      <w:r>
        <w:rPr>
          <w:rFonts w:ascii="Times New Roman" w:hAnsi="Times New Roman"/>
          <w:sz w:val="28"/>
          <w:szCs w:val="28"/>
        </w:rPr>
        <w:t>–</w:t>
      </w:r>
      <w:r w:rsidR="00EF49E1">
        <w:rPr>
          <w:rFonts w:ascii="Times New Roman" w:hAnsi="Times New Roman"/>
          <w:sz w:val="28"/>
          <w:szCs w:val="28"/>
        </w:rPr>
        <w:t xml:space="preserve"> </w:t>
      </w:r>
      <w:r w:rsidR="00EF49E1" w:rsidRPr="00EF49E1">
        <w:rPr>
          <w:rFonts w:ascii="Times New Roman" w:hAnsi="Times New Roman"/>
          <w:sz w:val="28"/>
          <w:szCs w:val="28"/>
        </w:rPr>
        <w:t xml:space="preserve">вимірює здатність людини контролювати кількість їжі, яку вона споживає, а також її бажання обмежувати </w:t>
      </w:r>
      <w:r w:rsidR="00EF49E1" w:rsidRPr="00EF49E1">
        <w:rPr>
          <w:rFonts w:ascii="Times New Roman" w:hAnsi="Times New Roman"/>
          <w:sz w:val="28"/>
          <w:szCs w:val="28"/>
        </w:rPr>
        <w:lastRenderedPageBreak/>
        <w:t>себе в їжі через занепокоєння про вагу чи зовнішній вигляд. Високий рівень самоконтролю може свідчити про можливі патології, такі як анорексія чи інші форми розладів харчової поведінки.</w:t>
      </w:r>
      <w:r w:rsidR="002D42B4" w:rsidRPr="002D42B4">
        <w:rPr>
          <w:rFonts w:ascii="Times New Roman" w:hAnsi="Times New Roman"/>
          <w:sz w:val="28"/>
          <w:szCs w:val="28"/>
        </w:rPr>
        <w:t>.</w:t>
      </w:r>
    </w:p>
    <w:p w:rsidR="004515C2" w:rsidRDefault="004515C2" w:rsidP="004515C2">
      <w:pPr>
        <w:spacing w:after="0" w:line="360" w:lineRule="auto"/>
        <w:ind w:firstLine="709"/>
        <w:jc w:val="both"/>
        <w:rPr>
          <w:rFonts w:ascii="Times New Roman" w:hAnsi="Times New Roman"/>
          <w:sz w:val="28"/>
          <w:szCs w:val="28"/>
        </w:rPr>
      </w:pPr>
      <w:r w:rsidRPr="004515C2">
        <w:rPr>
          <w:rFonts w:ascii="Times New Roman" w:hAnsi="Times New Roman"/>
          <w:bCs/>
          <w:sz w:val="28"/>
          <w:szCs w:val="28"/>
        </w:rPr>
        <w:t xml:space="preserve">2. </w:t>
      </w:r>
      <w:proofErr w:type="spellStart"/>
      <w:r w:rsidR="002D42B4" w:rsidRPr="004515C2">
        <w:rPr>
          <w:rFonts w:ascii="Times New Roman" w:hAnsi="Times New Roman"/>
          <w:bCs/>
          <w:i/>
          <w:sz w:val="28"/>
          <w:szCs w:val="28"/>
        </w:rPr>
        <w:t>Компульсивне</w:t>
      </w:r>
      <w:proofErr w:type="spellEnd"/>
      <w:r w:rsidR="002D42B4" w:rsidRPr="004515C2">
        <w:rPr>
          <w:rFonts w:ascii="Times New Roman" w:hAnsi="Times New Roman"/>
          <w:bCs/>
          <w:i/>
          <w:sz w:val="28"/>
          <w:szCs w:val="28"/>
        </w:rPr>
        <w:t xml:space="preserve"> переїдання</w:t>
      </w:r>
      <w:r w:rsidR="002D42B4" w:rsidRPr="004515C2">
        <w:rPr>
          <w:rFonts w:ascii="Times New Roman" w:hAnsi="Times New Roman"/>
          <w:sz w:val="28"/>
          <w:szCs w:val="28"/>
        </w:rPr>
        <w:t xml:space="preserve"> </w:t>
      </w:r>
      <w:r>
        <w:rPr>
          <w:rFonts w:ascii="Times New Roman" w:hAnsi="Times New Roman"/>
          <w:sz w:val="28"/>
          <w:szCs w:val="28"/>
        </w:rPr>
        <w:t>–</w:t>
      </w:r>
      <w:r w:rsidR="00EF49E1">
        <w:rPr>
          <w:rFonts w:ascii="Times New Roman" w:hAnsi="Times New Roman"/>
          <w:sz w:val="28"/>
          <w:szCs w:val="28"/>
        </w:rPr>
        <w:t xml:space="preserve"> </w:t>
      </w:r>
      <w:r w:rsidR="00EF49E1" w:rsidRPr="00EF49E1">
        <w:rPr>
          <w:rFonts w:ascii="Times New Roman" w:hAnsi="Times New Roman"/>
          <w:sz w:val="28"/>
          <w:szCs w:val="28"/>
        </w:rPr>
        <w:t xml:space="preserve">поведінкова ознака, що характеризується споживанням великих кількостей їжі за короткий час, часто супроводжується відчуттям втрати контролю. Респонденти, у яких спостерігаються такі симптоми, можуть мати схильність до розвитку </w:t>
      </w:r>
      <w:proofErr w:type="spellStart"/>
      <w:r w:rsidR="00EF49E1" w:rsidRPr="00EF49E1">
        <w:rPr>
          <w:rFonts w:ascii="Times New Roman" w:hAnsi="Times New Roman"/>
          <w:sz w:val="28"/>
          <w:szCs w:val="28"/>
        </w:rPr>
        <w:t>булімії</w:t>
      </w:r>
      <w:proofErr w:type="spellEnd"/>
      <w:r w:rsidR="00EF49E1" w:rsidRPr="00EF49E1">
        <w:rPr>
          <w:rFonts w:ascii="Times New Roman" w:hAnsi="Times New Roman"/>
          <w:sz w:val="28"/>
          <w:szCs w:val="28"/>
        </w:rPr>
        <w:t xml:space="preserve"> чи інших психоемоційних порушень, пов'язаних із прийомом їжі.</w:t>
      </w:r>
      <w:r w:rsidR="002D42B4" w:rsidRPr="002D42B4">
        <w:rPr>
          <w:rFonts w:ascii="Times New Roman" w:hAnsi="Times New Roman"/>
          <w:sz w:val="28"/>
          <w:szCs w:val="28"/>
        </w:rPr>
        <w:t>.</w:t>
      </w:r>
    </w:p>
    <w:p w:rsidR="004515C2" w:rsidRDefault="004515C2" w:rsidP="004515C2">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sidR="002D42B4" w:rsidRPr="004515C2">
        <w:rPr>
          <w:rFonts w:ascii="Times New Roman" w:hAnsi="Times New Roman"/>
          <w:bCs/>
          <w:i/>
          <w:sz w:val="28"/>
          <w:szCs w:val="28"/>
        </w:rPr>
        <w:t>Використання їжі як емоційної підтримки</w:t>
      </w:r>
      <w:r w:rsidR="002D42B4" w:rsidRPr="002D42B4">
        <w:rPr>
          <w:rFonts w:ascii="Times New Roman" w:hAnsi="Times New Roman"/>
          <w:sz w:val="28"/>
          <w:szCs w:val="28"/>
        </w:rPr>
        <w:t xml:space="preserve"> </w:t>
      </w:r>
      <w:r>
        <w:rPr>
          <w:rFonts w:ascii="Times New Roman" w:hAnsi="Times New Roman"/>
          <w:sz w:val="28"/>
          <w:szCs w:val="28"/>
        </w:rPr>
        <w:t>–</w:t>
      </w:r>
      <w:r w:rsidR="002D42B4" w:rsidRPr="002D42B4">
        <w:rPr>
          <w:rFonts w:ascii="Times New Roman" w:hAnsi="Times New Roman"/>
          <w:sz w:val="28"/>
          <w:szCs w:val="28"/>
        </w:rPr>
        <w:t xml:space="preserve"> </w:t>
      </w:r>
      <w:r w:rsidR="00EF49E1" w:rsidRPr="00EF49E1">
        <w:rPr>
          <w:rFonts w:ascii="Times New Roman" w:hAnsi="Times New Roman"/>
          <w:sz w:val="28"/>
          <w:szCs w:val="28"/>
        </w:rPr>
        <w:t>вимірює схильність використовувати їжу як спосіб подолання стресу або депресії. Люди, які емоційно залежать від їжі, можуть мати підвищений ризик розвитку порушень харчової поведінки.</w:t>
      </w:r>
    </w:p>
    <w:p w:rsidR="002D42B4" w:rsidRPr="002D42B4" w:rsidRDefault="004515C2" w:rsidP="004515C2">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002D42B4" w:rsidRPr="004515C2">
        <w:rPr>
          <w:rFonts w:ascii="Times New Roman" w:hAnsi="Times New Roman"/>
          <w:bCs/>
          <w:i/>
          <w:sz w:val="28"/>
          <w:szCs w:val="28"/>
        </w:rPr>
        <w:t>Обмежувальні дієти</w:t>
      </w:r>
      <w:r w:rsidR="002D42B4" w:rsidRPr="00EF49E1">
        <w:rPr>
          <w:rFonts w:ascii="Times New Roman" w:hAnsi="Times New Roman"/>
          <w:sz w:val="28"/>
          <w:szCs w:val="28"/>
        </w:rPr>
        <w:t xml:space="preserve"> </w:t>
      </w:r>
      <w:r>
        <w:rPr>
          <w:rFonts w:ascii="Times New Roman" w:hAnsi="Times New Roman"/>
          <w:sz w:val="28"/>
          <w:szCs w:val="28"/>
        </w:rPr>
        <w:t>–</w:t>
      </w:r>
      <w:r w:rsidR="002D42B4" w:rsidRPr="002D42B4">
        <w:rPr>
          <w:rFonts w:ascii="Times New Roman" w:hAnsi="Times New Roman"/>
          <w:sz w:val="28"/>
          <w:szCs w:val="28"/>
        </w:rPr>
        <w:t xml:space="preserve"> </w:t>
      </w:r>
      <w:r w:rsidR="00EF49E1">
        <w:rPr>
          <w:rFonts w:ascii="Times New Roman" w:hAnsi="Times New Roman"/>
          <w:sz w:val="28"/>
          <w:szCs w:val="28"/>
        </w:rPr>
        <w:t>о</w:t>
      </w:r>
      <w:r w:rsidR="00EF49E1" w:rsidRPr="00EF49E1">
        <w:rPr>
          <w:rFonts w:ascii="Times New Roman" w:hAnsi="Times New Roman"/>
          <w:sz w:val="28"/>
          <w:szCs w:val="28"/>
        </w:rPr>
        <w:t xml:space="preserve">цінюється тенденція до жорстких обмежень у харчуванні, часте використання дієт для досягнення ідеальної ваги чи зовнішнього вигляду. Це є основним показником для виявлення таких порушень, як анорексія або </w:t>
      </w:r>
      <w:proofErr w:type="spellStart"/>
      <w:r w:rsidR="00EF49E1" w:rsidRPr="00EF49E1">
        <w:rPr>
          <w:rFonts w:ascii="Times New Roman" w:hAnsi="Times New Roman"/>
          <w:sz w:val="28"/>
          <w:szCs w:val="28"/>
        </w:rPr>
        <w:t>булімія</w:t>
      </w:r>
      <w:proofErr w:type="spellEnd"/>
      <w:r w:rsidR="00EF49E1" w:rsidRPr="00EF49E1">
        <w:rPr>
          <w:rFonts w:ascii="Times New Roman" w:hAnsi="Times New Roman"/>
          <w:sz w:val="28"/>
          <w:szCs w:val="28"/>
        </w:rPr>
        <w:t>, де пацієнти часто застосовують суворі дієти,</w:t>
      </w:r>
      <w:r w:rsidR="00EF49E1">
        <w:rPr>
          <w:rFonts w:ascii="Times New Roman" w:hAnsi="Times New Roman"/>
          <w:sz w:val="28"/>
          <w:szCs w:val="28"/>
        </w:rPr>
        <w:t xml:space="preserve"> що можуть завдати шкоди здоров</w:t>
      </w:r>
      <w:r w:rsidR="00EF49E1" w:rsidRPr="00EF49E1">
        <w:rPr>
          <w:rFonts w:ascii="Times New Roman" w:hAnsi="Times New Roman"/>
          <w:sz w:val="28"/>
          <w:szCs w:val="28"/>
        </w:rPr>
        <w:t>’ю</w:t>
      </w:r>
      <w:r w:rsidR="002D42B4" w:rsidRPr="002D42B4">
        <w:rPr>
          <w:rFonts w:ascii="Times New Roman" w:hAnsi="Times New Roman"/>
          <w:sz w:val="28"/>
          <w:szCs w:val="28"/>
        </w:rPr>
        <w:t>.</w:t>
      </w:r>
    </w:p>
    <w:p w:rsidR="00045301" w:rsidRDefault="002D42B4" w:rsidP="00045301">
      <w:pPr>
        <w:spacing w:after="0" w:line="360" w:lineRule="auto"/>
        <w:ind w:firstLine="567"/>
        <w:jc w:val="both"/>
        <w:rPr>
          <w:rFonts w:ascii="Times New Roman" w:hAnsi="Times New Roman"/>
          <w:sz w:val="28"/>
          <w:szCs w:val="28"/>
          <w:lang w:eastAsia="ru-RU"/>
        </w:rPr>
      </w:pPr>
      <w:r w:rsidRPr="002D42B4">
        <w:rPr>
          <w:rFonts w:ascii="Times New Roman" w:hAnsi="Times New Roman"/>
          <w:sz w:val="28"/>
          <w:szCs w:val="28"/>
        </w:rPr>
        <w:t xml:space="preserve">Анкета побудована таким чином, що респонденти відповідають на кожне запитання, вибираючи одну з можливих шкал частотності: «Ніколи», «Рідко», «Іноді», «Частіше», «Зазвичай», «Постійно». Така шкала дає можливість оцінити не лише наявність певних поведінкових моделей, але й їх частоту та виразність у повсякденному житті респондентів. Це дозволяє зрозуміти, чи є у </w:t>
      </w:r>
      <w:r w:rsidR="004515C2" w:rsidRPr="004515C2">
        <w:rPr>
          <w:rFonts w:ascii="Times New Roman" w:hAnsi="Times New Roman"/>
          <w:sz w:val="28"/>
          <w:szCs w:val="28"/>
        </w:rPr>
        <w:t>здобувач</w:t>
      </w:r>
      <w:r w:rsidR="004515C2">
        <w:rPr>
          <w:rFonts w:ascii="Times New Roman" w:hAnsi="Times New Roman"/>
          <w:sz w:val="28"/>
          <w:szCs w:val="28"/>
        </w:rPr>
        <w:t>а</w:t>
      </w:r>
      <w:r w:rsidR="004515C2" w:rsidRPr="004515C2">
        <w:rPr>
          <w:rFonts w:ascii="Times New Roman" w:hAnsi="Times New Roman"/>
          <w:sz w:val="28"/>
          <w:szCs w:val="28"/>
        </w:rPr>
        <w:t xml:space="preserve"> медичної освіти</w:t>
      </w:r>
      <w:r w:rsidRPr="002D42B4">
        <w:rPr>
          <w:rFonts w:ascii="Times New Roman" w:hAnsi="Times New Roman"/>
          <w:sz w:val="28"/>
          <w:szCs w:val="28"/>
        </w:rPr>
        <w:t xml:space="preserve"> певні ознаки </w:t>
      </w:r>
      <w:r w:rsidR="004515C2">
        <w:rPr>
          <w:rFonts w:ascii="Times New Roman" w:hAnsi="Times New Roman"/>
          <w:sz w:val="28"/>
          <w:szCs w:val="28"/>
        </w:rPr>
        <w:t>РХП</w:t>
      </w:r>
      <w:r w:rsidRPr="002D42B4">
        <w:rPr>
          <w:rFonts w:ascii="Times New Roman" w:hAnsi="Times New Roman"/>
          <w:sz w:val="28"/>
          <w:szCs w:val="28"/>
        </w:rPr>
        <w:t>, що потребують подальшої уваги та корекції.</w:t>
      </w:r>
      <w:r w:rsidR="00045301" w:rsidRPr="00045301">
        <w:rPr>
          <w:rFonts w:ascii="Times New Roman" w:hAnsi="Times New Roman"/>
          <w:sz w:val="28"/>
          <w:szCs w:val="28"/>
          <w:lang w:eastAsia="ru-RU"/>
        </w:rPr>
        <w:t xml:space="preserve"> </w:t>
      </w:r>
    </w:p>
    <w:p w:rsidR="00045301" w:rsidRPr="00045301" w:rsidRDefault="00045301" w:rsidP="00045301">
      <w:pPr>
        <w:spacing w:after="0" w:line="360" w:lineRule="auto"/>
        <w:ind w:firstLine="567"/>
        <w:jc w:val="both"/>
        <w:rPr>
          <w:rFonts w:ascii="Times New Roman" w:hAnsi="Times New Roman"/>
          <w:sz w:val="28"/>
          <w:szCs w:val="28"/>
          <w:lang w:eastAsia="ru-RU"/>
        </w:rPr>
      </w:pPr>
      <w:r w:rsidRPr="00045301">
        <w:rPr>
          <w:rFonts w:ascii="Times New Roman" w:hAnsi="Times New Roman"/>
          <w:sz w:val="28"/>
          <w:szCs w:val="28"/>
          <w:lang w:eastAsia="ru-RU"/>
        </w:rPr>
        <w:t xml:space="preserve">Основні виміри: самоконтроль у споживанні їжі, </w:t>
      </w:r>
      <w:proofErr w:type="spellStart"/>
      <w:r w:rsidRPr="00045301">
        <w:rPr>
          <w:rFonts w:ascii="Times New Roman" w:hAnsi="Times New Roman"/>
          <w:sz w:val="28"/>
          <w:szCs w:val="28"/>
          <w:lang w:eastAsia="ru-RU"/>
        </w:rPr>
        <w:t>компульсивне</w:t>
      </w:r>
      <w:proofErr w:type="spellEnd"/>
      <w:r w:rsidRPr="00045301">
        <w:rPr>
          <w:rFonts w:ascii="Times New Roman" w:hAnsi="Times New Roman"/>
          <w:sz w:val="28"/>
          <w:szCs w:val="28"/>
          <w:lang w:eastAsia="ru-RU"/>
        </w:rPr>
        <w:t xml:space="preserve"> переїдання, використання їжі як емоційної підтримки, обмежувальні дієти.</w:t>
      </w:r>
    </w:p>
    <w:p w:rsidR="00F353F3" w:rsidRDefault="002D42B4" w:rsidP="002D42B4">
      <w:pPr>
        <w:spacing w:after="0" w:line="360" w:lineRule="auto"/>
        <w:ind w:firstLine="709"/>
        <w:jc w:val="both"/>
        <w:rPr>
          <w:rFonts w:ascii="Times New Roman" w:hAnsi="Times New Roman"/>
          <w:sz w:val="28"/>
          <w:szCs w:val="28"/>
        </w:rPr>
      </w:pPr>
      <w:r w:rsidRPr="002D42B4">
        <w:rPr>
          <w:rFonts w:ascii="Times New Roman" w:hAnsi="Times New Roman"/>
          <w:sz w:val="28"/>
          <w:szCs w:val="28"/>
        </w:rPr>
        <w:t xml:space="preserve">Збір даних від студентів </w:t>
      </w:r>
      <w:r w:rsidR="00F353F3" w:rsidRPr="00F353F3">
        <w:rPr>
          <w:rFonts w:ascii="Times New Roman" w:hAnsi="Times New Roman"/>
          <w:sz w:val="28"/>
          <w:szCs w:val="28"/>
        </w:rPr>
        <w:t>ОКУ «Подільський меди</w:t>
      </w:r>
      <w:r w:rsidR="00F353F3">
        <w:rPr>
          <w:rFonts w:ascii="Times New Roman" w:hAnsi="Times New Roman"/>
          <w:sz w:val="28"/>
          <w:szCs w:val="28"/>
        </w:rPr>
        <w:t xml:space="preserve">чний фаховий коледж імені В. О. </w:t>
      </w:r>
      <w:r w:rsidR="00F353F3" w:rsidRPr="00F353F3">
        <w:rPr>
          <w:rFonts w:ascii="Times New Roman" w:hAnsi="Times New Roman"/>
          <w:sz w:val="28"/>
          <w:szCs w:val="28"/>
        </w:rPr>
        <w:t>Жуковського»</w:t>
      </w:r>
      <w:r w:rsidR="00F353F3">
        <w:rPr>
          <w:rFonts w:ascii="Times New Roman" w:hAnsi="Times New Roman"/>
          <w:sz w:val="28"/>
          <w:szCs w:val="28"/>
        </w:rPr>
        <w:t xml:space="preserve"> </w:t>
      </w:r>
      <w:r w:rsidRPr="002D42B4">
        <w:rPr>
          <w:rFonts w:ascii="Times New Roman" w:hAnsi="Times New Roman"/>
          <w:sz w:val="28"/>
          <w:szCs w:val="28"/>
        </w:rPr>
        <w:t xml:space="preserve">проводився за допомогою анкетування, що дозволяє здійснити опитування великої кількості респондентів у короткий проміжок часу. Анкета була розповсюджена серед </w:t>
      </w:r>
      <w:r w:rsidR="00F353F3">
        <w:rPr>
          <w:rFonts w:ascii="Times New Roman" w:hAnsi="Times New Roman"/>
          <w:sz w:val="28"/>
          <w:szCs w:val="28"/>
        </w:rPr>
        <w:t xml:space="preserve">тих </w:t>
      </w:r>
      <w:r w:rsidRPr="002D42B4">
        <w:rPr>
          <w:rFonts w:ascii="Times New Roman" w:hAnsi="Times New Roman"/>
          <w:sz w:val="28"/>
          <w:szCs w:val="28"/>
        </w:rPr>
        <w:t xml:space="preserve">студентів хто навчається </w:t>
      </w:r>
      <w:r w:rsidR="00F353F3">
        <w:rPr>
          <w:rFonts w:ascii="Times New Roman" w:hAnsi="Times New Roman"/>
          <w:sz w:val="28"/>
          <w:szCs w:val="28"/>
        </w:rPr>
        <w:t>за о</w:t>
      </w:r>
      <w:r w:rsidR="00F353F3" w:rsidRPr="00F353F3">
        <w:rPr>
          <w:rFonts w:ascii="Times New Roman" w:hAnsi="Times New Roman"/>
          <w:sz w:val="28"/>
          <w:szCs w:val="28"/>
        </w:rPr>
        <w:t>світн</w:t>
      </w:r>
      <w:r w:rsidR="00F353F3">
        <w:rPr>
          <w:rFonts w:ascii="Times New Roman" w:hAnsi="Times New Roman"/>
          <w:sz w:val="28"/>
          <w:szCs w:val="28"/>
        </w:rPr>
        <w:t>іми</w:t>
      </w:r>
      <w:r w:rsidR="00F353F3" w:rsidRPr="00F353F3">
        <w:rPr>
          <w:rFonts w:ascii="Times New Roman" w:hAnsi="Times New Roman"/>
          <w:sz w:val="28"/>
          <w:szCs w:val="28"/>
        </w:rPr>
        <w:t xml:space="preserve"> програм</w:t>
      </w:r>
      <w:r w:rsidR="00F353F3">
        <w:rPr>
          <w:rFonts w:ascii="Times New Roman" w:hAnsi="Times New Roman"/>
          <w:sz w:val="28"/>
          <w:szCs w:val="28"/>
        </w:rPr>
        <w:t>ами</w:t>
      </w:r>
      <w:r w:rsidR="00F353F3" w:rsidRPr="00F353F3">
        <w:rPr>
          <w:rFonts w:ascii="Times New Roman" w:hAnsi="Times New Roman"/>
          <w:sz w:val="28"/>
          <w:szCs w:val="28"/>
        </w:rPr>
        <w:t xml:space="preserve"> «Лікувальна справа»</w:t>
      </w:r>
      <w:r w:rsidR="00F353F3">
        <w:rPr>
          <w:rFonts w:ascii="Times New Roman" w:hAnsi="Times New Roman"/>
          <w:sz w:val="28"/>
          <w:szCs w:val="28"/>
        </w:rPr>
        <w:t xml:space="preserve"> та </w:t>
      </w:r>
      <w:r w:rsidR="00F353F3" w:rsidRPr="00F353F3">
        <w:rPr>
          <w:rFonts w:ascii="Times New Roman" w:hAnsi="Times New Roman"/>
          <w:sz w:val="28"/>
          <w:szCs w:val="28"/>
        </w:rPr>
        <w:t>«Сестринська справа»</w:t>
      </w:r>
      <w:r w:rsidRPr="002D42B4">
        <w:rPr>
          <w:rFonts w:ascii="Times New Roman" w:hAnsi="Times New Roman"/>
          <w:sz w:val="28"/>
          <w:szCs w:val="28"/>
        </w:rPr>
        <w:t xml:space="preserve">. </w:t>
      </w:r>
      <w:r w:rsidR="00F353F3" w:rsidRPr="00F353F3">
        <w:rPr>
          <w:rFonts w:ascii="Times New Roman" w:hAnsi="Times New Roman"/>
          <w:sz w:val="28"/>
          <w:szCs w:val="28"/>
        </w:rPr>
        <w:t xml:space="preserve">Це </w:t>
      </w:r>
      <w:r w:rsidR="00F353F3" w:rsidRPr="00F353F3">
        <w:rPr>
          <w:rFonts w:ascii="Times New Roman" w:hAnsi="Times New Roman"/>
          <w:sz w:val="28"/>
          <w:szCs w:val="28"/>
        </w:rPr>
        <w:lastRenderedPageBreak/>
        <w:t>дозволило охопити широку цільову аудиторію та здійснити аналіз результатів серед різних груп студентів</w:t>
      </w:r>
      <w:r w:rsidR="00981314">
        <w:rPr>
          <w:rFonts w:ascii="Times New Roman" w:hAnsi="Times New Roman"/>
          <w:sz w:val="28"/>
          <w:szCs w:val="28"/>
        </w:rPr>
        <w:t xml:space="preserve"> </w:t>
      </w:r>
      <w:r w:rsidR="00981314" w:rsidRPr="00981314">
        <w:rPr>
          <w:rFonts w:ascii="Times New Roman" w:hAnsi="Times New Roman"/>
          <w:sz w:val="28"/>
          <w:szCs w:val="28"/>
        </w:rPr>
        <w:t>[28, с. 1-8]</w:t>
      </w:r>
      <w:r w:rsidR="00F353F3" w:rsidRPr="00F353F3">
        <w:rPr>
          <w:rFonts w:ascii="Times New Roman" w:hAnsi="Times New Roman"/>
          <w:sz w:val="28"/>
          <w:szCs w:val="28"/>
        </w:rPr>
        <w:t>.</w:t>
      </w:r>
    </w:p>
    <w:p w:rsidR="002D42B4" w:rsidRPr="002D42B4" w:rsidRDefault="002D42B4" w:rsidP="002D42B4">
      <w:pPr>
        <w:spacing w:after="0" w:line="360" w:lineRule="auto"/>
        <w:ind w:firstLine="709"/>
        <w:jc w:val="both"/>
        <w:rPr>
          <w:rFonts w:ascii="Times New Roman" w:hAnsi="Times New Roman"/>
          <w:sz w:val="28"/>
          <w:szCs w:val="28"/>
        </w:rPr>
      </w:pPr>
      <w:r w:rsidRPr="002D42B4">
        <w:rPr>
          <w:rFonts w:ascii="Times New Roman" w:hAnsi="Times New Roman"/>
          <w:sz w:val="28"/>
          <w:szCs w:val="28"/>
        </w:rPr>
        <w:t>У ході проведення анкетування було важливо дотримуватися анонімності респондентів для забезпечення їх комфорту і чесних відповідей. Усі учасники опитування були поінформовані про мету дослідження, його конфіденційність і можливість відмовитись від участі в будь-який момент.</w:t>
      </w:r>
    </w:p>
    <w:p w:rsidR="002D42B4" w:rsidRPr="002D42B4" w:rsidRDefault="002D42B4" w:rsidP="002D42B4">
      <w:pPr>
        <w:spacing w:after="0" w:line="360" w:lineRule="auto"/>
        <w:ind w:firstLine="709"/>
        <w:jc w:val="both"/>
        <w:rPr>
          <w:rFonts w:ascii="Times New Roman" w:hAnsi="Times New Roman"/>
          <w:sz w:val="28"/>
          <w:szCs w:val="28"/>
        </w:rPr>
      </w:pPr>
      <w:r w:rsidRPr="002D42B4">
        <w:rPr>
          <w:rFonts w:ascii="Times New Roman" w:hAnsi="Times New Roman"/>
          <w:sz w:val="28"/>
          <w:szCs w:val="28"/>
        </w:rPr>
        <w:t>Респонденти заповнювали анкети самостійно, що дозволяло забезпечити незалежність їхніх відповідей і знизити ризик впливу сторонніх факторів на результати опитування. Після збору анкет, дані були оброблені для подальшого аналізу.</w:t>
      </w:r>
    </w:p>
    <w:p w:rsidR="002D42B4" w:rsidRPr="002D42B4" w:rsidRDefault="00EF49E1" w:rsidP="002D42B4">
      <w:pPr>
        <w:spacing w:after="0" w:line="360" w:lineRule="auto"/>
        <w:ind w:firstLine="709"/>
        <w:jc w:val="both"/>
        <w:rPr>
          <w:rFonts w:ascii="Times New Roman" w:hAnsi="Times New Roman"/>
          <w:sz w:val="28"/>
          <w:szCs w:val="28"/>
        </w:rPr>
      </w:pPr>
      <w:r>
        <w:rPr>
          <w:rFonts w:ascii="Times New Roman" w:hAnsi="Times New Roman"/>
          <w:sz w:val="28"/>
          <w:szCs w:val="28"/>
        </w:rPr>
        <w:t>Таким чином, з</w:t>
      </w:r>
      <w:r w:rsidR="002D42B4" w:rsidRPr="002D42B4">
        <w:rPr>
          <w:rFonts w:ascii="Times New Roman" w:hAnsi="Times New Roman"/>
          <w:sz w:val="28"/>
          <w:szCs w:val="28"/>
        </w:rPr>
        <w:t xml:space="preserve">бір даних за допомогою тесту EAT-26 дає змогу не лише виявити наявність </w:t>
      </w:r>
      <w:r>
        <w:rPr>
          <w:rFonts w:ascii="Times New Roman" w:hAnsi="Times New Roman"/>
          <w:sz w:val="28"/>
          <w:szCs w:val="28"/>
        </w:rPr>
        <w:t>РХП</w:t>
      </w:r>
      <w:r w:rsidR="002D42B4" w:rsidRPr="002D42B4">
        <w:rPr>
          <w:rFonts w:ascii="Times New Roman" w:hAnsi="Times New Roman"/>
          <w:sz w:val="28"/>
          <w:szCs w:val="28"/>
        </w:rPr>
        <w:t xml:space="preserve"> серед </w:t>
      </w:r>
      <w:r w:rsidRPr="00EF49E1">
        <w:rPr>
          <w:rFonts w:ascii="Times New Roman" w:hAnsi="Times New Roman"/>
          <w:sz w:val="28"/>
          <w:szCs w:val="28"/>
        </w:rPr>
        <w:t>здобувачів медичної освіти</w:t>
      </w:r>
      <w:r w:rsidR="002D42B4" w:rsidRPr="002D42B4">
        <w:rPr>
          <w:rFonts w:ascii="Times New Roman" w:hAnsi="Times New Roman"/>
          <w:sz w:val="28"/>
          <w:szCs w:val="28"/>
        </w:rPr>
        <w:t>, а й оцінити ступінь їхнього розвитку. Отримані результати можуть слугувати основою для подальших досліджень, спрямованих на виявлення факторів ризику та розробку заходів профілактики серед студентів медичних закладів</w:t>
      </w:r>
      <w:r>
        <w:rPr>
          <w:rFonts w:ascii="Times New Roman" w:hAnsi="Times New Roman"/>
          <w:sz w:val="28"/>
          <w:szCs w:val="28"/>
        </w:rPr>
        <w:t xml:space="preserve"> освіти</w:t>
      </w:r>
      <w:r w:rsidR="002D42B4" w:rsidRPr="002D42B4">
        <w:rPr>
          <w:rFonts w:ascii="Times New Roman" w:hAnsi="Times New Roman"/>
          <w:sz w:val="28"/>
          <w:szCs w:val="28"/>
        </w:rPr>
        <w:t>.</w:t>
      </w:r>
    </w:p>
    <w:p w:rsidR="00CF2395" w:rsidRDefault="00CF2395" w:rsidP="00CF2395">
      <w:pPr>
        <w:spacing w:after="0" w:line="360" w:lineRule="auto"/>
        <w:ind w:firstLine="709"/>
        <w:jc w:val="both"/>
        <w:rPr>
          <w:rFonts w:ascii="Times New Roman" w:hAnsi="Times New Roman"/>
          <w:sz w:val="28"/>
          <w:szCs w:val="28"/>
        </w:rPr>
      </w:pPr>
    </w:p>
    <w:p w:rsidR="00EF49E1" w:rsidRPr="00EF49E1" w:rsidRDefault="00EF49E1" w:rsidP="00CF2395">
      <w:pPr>
        <w:spacing w:after="0" w:line="360" w:lineRule="auto"/>
        <w:ind w:firstLine="709"/>
        <w:jc w:val="both"/>
        <w:rPr>
          <w:rFonts w:ascii="Times New Roman" w:hAnsi="Times New Roman"/>
          <w:sz w:val="28"/>
          <w:szCs w:val="28"/>
        </w:rPr>
      </w:pPr>
      <w:r w:rsidRPr="00EF49E1">
        <w:rPr>
          <w:rFonts w:ascii="Times New Roman" w:hAnsi="Times New Roman"/>
          <w:b/>
          <w:sz w:val="28"/>
          <w:szCs w:val="28"/>
        </w:rPr>
        <w:t>2.2. Статистична обробка отриманих результатів</w:t>
      </w:r>
    </w:p>
    <w:p w:rsidR="00EF49E1" w:rsidRDefault="00EF49E1" w:rsidP="00CF2395">
      <w:pPr>
        <w:spacing w:after="0" w:line="360" w:lineRule="auto"/>
        <w:ind w:firstLine="709"/>
        <w:jc w:val="both"/>
        <w:rPr>
          <w:rFonts w:ascii="Times New Roman" w:hAnsi="Times New Roman"/>
          <w:sz w:val="28"/>
          <w:szCs w:val="28"/>
        </w:rPr>
      </w:pPr>
    </w:p>
    <w:p w:rsidR="00045301" w:rsidRPr="00045301" w:rsidRDefault="00045301" w:rsidP="00045301">
      <w:pPr>
        <w:spacing w:after="0" w:line="360" w:lineRule="auto"/>
        <w:ind w:firstLine="709"/>
        <w:jc w:val="both"/>
        <w:rPr>
          <w:rFonts w:ascii="Times New Roman" w:hAnsi="Times New Roman"/>
          <w:sz w:val="28"/>
          <w:szCs w:val="28"/>
        </w:rPr>
      </w:pPr>
      <w:r w:rsidRPr="00045301">
        <w:rPr>
          <w:rFonts w:ascii="Times New Roman" w:hAnsi="Times New Roman"/>
          <w:sz w:val="28"/>
          <w:szCs w:val="28"/>
        </w:rPr>
        <w:t xml:space="preserve">Для оцінки ризику розвитку </w:t>
      </w:r>
      <w:r w:rsidR="008C1DEF">
        <w:rPr>
          <w:rFonts w:ascii="Times New Roman" w:hAnsi="Times New Roman"/>
          <w:sz w:val="28"/>
          <w:szCs w:val="28"/>
        </w:rPr>
        <w:t>РХП</w:t>
      </w:r>
      <w:r w:rsidRPr="00045301">
        <w:rPr>
          <w:rFonts w:ascii="Times New Roman" w:hAnsi="Times New Roman"/>
          <w:sz w:val="28"/>
          <w:szCs w:val="28"/>
        </w:rPr>
        <w:t xml:space="preserve"> серед студентів, що навчаються в медичних </w:t>
      </w:r>
      <w:r w:rsidR="008C1DEF">
        <w:rPr>
          <w:rFonts w:ascii="Times New Roman" w:hAnsi="Times New Roman"/>
          <w:sz w:val="28"/>
          <w:szCs w:val="28"/>
        </w:rPr>
        <w:t>закладах освіти</w:t>
      </w:r>
      <w:r w:rsidRPr="00045301">
        <w:rPr>
          <w:rFonts w:ascii="Times New Roman" w:hAnsi="Times New Roman"/>
          <w:sz w:val="28"/>
          <w:szCs w:val="28"/>
        </w:rPr>
        <w:t>, було проведено соціологічне опитування. У дослідженні взяли участь 43 респонденти, серед яких 42 жінки та лише 1 чоловік. Це вказує на переважну участь жінок у дослідженні, що може бути зумовлено вищим рівнем зацікавленості даною темою серед представниць жіночої статі або вищим рівнем стурбованості питанням харчової поведінки.</w:t>
      </w:r>
    </w:p>
    <w:p w:rsidR="008C1DEF" w:rsidRDefault="00045301" w:rsidP="00045301">
      <w:pPr>
        <w:spacing w:after="0" w:line="360" w:lineRule="auto"/>
        <w:ind w:firstLine="709"/>
        <w:jc w:val="both"/>
        <w:rPr>
          <w:rFonts w:ascii="Times New Roman" w:hAnsi="Times New Roman"/>
          <w:sz w:val="28"/>
          <w:szCs w:val="28"/>
        </w:rPr>
      </w:pPr>
      <w:r w:rsidRPr="00045301">
        <w:rPr>
          <w:rFonts w:ascii="Times New Roman" w:hAnsi="Times New Roman"/>
          <w:sz w:val="28"/>
          <w:szCs w:val="28"/>
        </w:rPr>
        <w:t xml:space="preserve">Аналіз відповідей учасників дозволив визначити середні значення за всіма питаннями анкети. Найвищі середні показники отримали твердження: </w:t>
      </w:r>
    </w:p>
    <w:p w:rsidR="008C1DEF" w:rsidRDefault="008C1DEF" w:rsidP="008C1DEF">
      <w:pPr>
        <w:spacing w:after="0" w:line="360" w:lineRule="auto"/>
        <w:ind w:firstLine="709"/>
        <w:jc w:val="both"/>
        <w:rPr>
          <w:rFonts w:ascii="Times New Roman" w:hAnsi="Times New Roman"/>
          <w:sz w:val="28"/>
          <w:szCs w:val="28"/>
        </w:rPr>
      </w:pPr>
      <w:r w:rsidRPr="008C1DEF">
        <w:rPr>
          <w:rFonts w:ascii="Times New Roman" w:hAnsi="Times New Roman"/>
          <w:sz w:val="28"/>
          <w:szCs w:val="28"/>
        </w:rPr>
        <w:t>–</w:t>
      </w:r>
      <w:r>
        <w:rPr>
          <w:rFonts w:ascii="Times New Roman" w:hAnsi="Times New Roman"/>
          <w:sz w:val="28"/>
          <w:szCs w:val="28"/>
        </w:rPr>
        <w:t xml:space="preserve"> «</w:t>
      </w:r>
      <w:r w:rsidR="00045301" w:rsidRPr="00045301">
        <w:rPr>
          <w:rFonts w:ascii="Times New Roman" w:hAnsi="Times New Roman"/>
          <w:sz w:val="28"/>
          <w:szCs w:val="28"/>
        </w:rPr>
        <w:t>Навколишні вважають мене занадто худим(</w:t>
      </w:r>
      <w:proofErr w:type="spellStart"/>
      <w:r w:rsidR="00045301" w:rsidRPr="00045301">
        <w:rPr>
          <w:rFonts w:ascii="Times New Roman" w:hAnsi="Times New Roman"/>
          <w:sz w:val="28"/>
          <w:szCs w:val="28"/>
        </w:rPr>
        <w:t>ою</w:t>
      </w:r>
      <w:proofErr w:type="spellEnd"/>
      <w:r w:rsidR="00045301" w:rsidRPr="00045301">
        <w:rPr>
          <w:rFonts w:ascii="Times New Roman" w:hAnsi="Times New Roman"/>
          <w:sz w:val="28"/>
          <w:szCs w:val="28"/>
        </w:rPr>
        <w:t>)</w:t>
      </w:r>
      <w:r>
        <w:rPr>
          <w:rFonts w:ascii="Times New Roman" w:hAnsi="Times New Roman"/>
          <w:sz w:val="28"/>
          <w:szCs w:val="28"/>
        </w:rPr>
        <w:t>» (1.74);</w:t>
      </w:r>
      <w:r w:rsidR="00045301" w:rsidRPr="00045301">
        <w:rPr>
          <w:rFonts w:ascii="Times New Roman" w:hAnsi="Times New Roman"/>
          <w:sz w:val="28"/>
          <w:szCs w:val="28"/>
        </w:rPr>
        <w:t xml:space="preserve"> </w:t>
      </w:r>
    </w:p>
    <w:p w:rsidR="008C1DEF" w:rsidRDefault="008C1DEF" w:rsidP="008C1DEF">
      <w:pPr>
        <w:spacing w:after="0" w:line="360" w:lineRule="auto"/>
        <w:ind w:firstLine="709"/>
        <w:jc w:val="both"/>
        <w:rPr>
          <w:rFonts w:ascii="Times New Roman" w:hAnsi="Times New Roman"/>
          <w:sz w:val="28"/>
          <w:szCs w:val="28"/>
        </w:rPr>
      </w:pPr>
      <w:r w:rsidRPr="008C1DEF">
        <w:rPr>
          <w:rFonts w:ascii="Times New Roman" w:hAnsi="Times New Roman"/>
          <w:sz w:val="28"/>
          <w:szCs w:val="28"/>
        </w:rPr>
        <w:t>–</w:t>
      </w:r>
      <w:r>
        <w:rPr>
          <w:rFonts w:ascii="Times New Roman" w:hAnsi="Times New Roman"/>
          <w:sz w:val="28"/>
          <w:szCs w:val="28"/>
        </w:rPr>
        <w:t xml:space="preserve"> «</w:t>
      </w:r>
      <w:r w:rsidR="00045301" w:rsidRPr="00045301">
        <w:rPr>
          <w:rFonts w:ascii="Times New Roman" w:hAnsi="Times New Roman"/>
          <w:sz w:val="28"/>
          <w:szCs w:val="28"/>
        </w:rPr>
        <w:t xml:space="preserve">Я утримуюсь </w:t>
      </w:r>
      <w:r>
        <w:rPr>
          <w:rFonts w:ascii="Times New Roman" w:hAnsi="Times New Roman"/>
          <w:sz w:val="28"/>
          <w:szCs w:val="28"/>
        </w:rPr>
        <w:t>від їжі навіть коли голодний(а)»</w:t>
      </w:r>
      <w:r w:rsidR="00045301" w:rsidRPr="00045301">
        <w:rPr>
          <w:rFonts w:ascii="Times New Roman" w:hAnsi="Times New Roman"/>
          <w:sz w:val="28"/>
          <w:szCs w:val="28"/>
        </w:rPr>
        <w:t xml:space="preserve"> (1.88)</w:t>
      </w:r>
      <w:r>
        <w:rPr>
          <w:rFonts w:ascii="Times New Roman" w:hAnsi="Times New Roman"/>
          <w:sz w:val="28"/>
          <w:szCs w:val="28"/>
        </w:rPr>
        <w:t>;</w:t>
      </w:r>
    </w:p>
    <w:p w:rsidR="008C1DEF" w:rsidRDefault="008C1DEF" w:rsidP="008C1DEF">
      <w:pPr>
        <w:spacing w:after="0" w:line="360" w:lineRule="auto"/>
        <w:ind w:firstLine="709"/>
        <w:jc w:val="both"/>
        <w:rPr>
          <w:rFonts w:ascii="Times New Roman" w:hAnsi="Times New Roman"/>
          <w:sz w:val="28"/>
          <w:szCs w:val="28"/>
        </w:rPr>
      </w:pPr>
      <w:r w:rsidRPr="008C1DEF">
        <w:rPr>
          <w:rFonts w:ascii="Times New Roman" w:hAnsi="Times New Roman"/>
          <w:sz w:val="28"/>
          <w:szCs w:val="28"/>
        </w:rPr>
        <w:t>–</w:t>
      </w:r>
      <w:r>
        <w:rPr>
          <w:rFonts w:ascii="Times New Roman" w:hAnsi="Times New Roman"/>
          <w:sz w:val="28"/>
          <w:szCs w:val="28"/>
        </w:rPr>
        <w:t xml:space="preserve"> «</w:t>
      </w:r>
      <w:r w:rsidR="00045301" w:rsidRPr="00045301">
        <w:rPr>
          <w:rFonts w:ascii="Times New Roman" w:hAnsi="Times New Roman"/>
          <w:sz w:val="28"/>
          <w:szCs w:val="28"/>
        </w:rPr>
        <w:t>Я пості</w:t>
      </w:r>
      <w:r>
        <w:rPr>
          <w:rFonts w:ascii="Times New Roman" w:hAnsi="Times New Roman"/>
          <w:sz w:val="28"/>
          <w:szCs w:val="28"/>
        </w:rPr>
        <w:t>йно переймаюсь вагою свого тіла»</w:t>
      </w:r>
      <w:r w:rsidR="00045301" w:rsidRPr="00045301">
        <w:rPr>
          <w:rFonts w:ascii="Times New Roman" w:hAnsi="Times New Roman"/>
          <w:sz w:val="28"/>
          <w:szCs w:val="28"/>
        </w:rPr>
        <w:t xml:space="preserve"> (1.56). </w:t>
      </w:r>
    </w:p>
    <w:p w:rsidR="008C1DEF" w:rsidRDefault="00045301" w:rsidP="008C1DEF">
      <w:pPr>
        <w:spacing w:after="0" w:line="360" w:lineRule="auto"/>
        <w:ind w:firstLine="709"/>
        <w:jc w:val="both"/>
        <w:rPr>
          <w:rFonts w:ascii="Times New Roman" w:hAnsi="Times New Roman"/>
          <w:sz w:val="28"/>
          <w:szCs w:val="28"/>
        </w:rPr>
      </w:pPr>
      <w:r w:rsidRPr="00045301">
        <w:rPr>
          <w:rFonts w:ascii="Times New Roman" w:hAnsi="Times New Roman"/>
          <w:sz w:val="28"/>
          <w:szCs w:val="28"/>
        </w:rPr>
        <w:lastRenderedPageBreak/>
        <w:t xml:space="preserve">Це свідчить про значну поширеність переживань щодо власної маси тіла серед опитаних. У той же час, найнижчі середні показники отримали твердження, що свідчать про менш розповсюджену практику: </w:t>
      </w:r>
    </w:p>
    <w:p w:rsidR="008C1DEF" w:rsidRDefault="008C1DEF" w:rsidP="008C1DEF">
      <w:pPr>
        <w:spacing w:after="0" w:line="360" w:lineRule="auto"/>
        <w:ind w:firstLine="709"/>
        <w:jc w:val="both"/>
        <w:rPr>
          <w:rFonts w:ascii="Times New Roman" w:hAnsi="Times New Roman"/>
          <w:sz w:val="28"/>
          <w:szCs w:val="28"/>
        </w:rPr>
      </w:pPr>
      <w:r w:rsidRPr="008C1DEF">
        <w:rPr>
          <w:rFonts w:ascii="Times New Roman" w:hAnsi="Times New Roman"/>
          <w:sz w:val="28"/>
          <w:szCs w:val="28"/>
        </w:rPr>
        <w:t>–</w:t>
      </w:r>
      <w:r>
        <w:rPr>
          <w:rFonts w:ascii="Times New Roman" w:hAnsi="Times New Roman"/>
          <w:sz w:val="28"/>
          <w:szCs w:val="28"/>
        </w:rPr>
        <w:t xml:space="preserve"> «</w:t>
      </w:r>
      <w:r w:rsidR="00045301" w:rsidRPr="00045301">
        <w:rPr>
          <w:rFonts w:ascii="Times New Roman" w:hAnsi="Times New Roman"/>
          <w:sz w:val="28"/>
          <w:szCs w:val="28"/>
        </w:rPr>
        <w:t>Я купую собі ре</w:t>
      </w:r>
      <w:r>
        <w:rPr>
          <w:rFonts w:ascii="Times New Roman" w:hAnsi="Times New Roman"/>
          <w:sz w:val="28"/>
          <w:szCs w:val="28"/>
        </w:rPr>
        <w:t>чі наперед, на часи коли схудну» (0.12);</w:t>
      </w:r>
    </w:p>
    <w:p w:rsidR="008C1DEF" w:rsidRDefault="008C1DEF" w:rsidP="008C1DEF">
      <w:pPr>
        <w:spacing w:after="0" w:line="360" w:lineRule="auto"/>
        <w:ind w:firstLine="709"/>
        <w:jc w:val="both"/>
        <w:rPr>
          <w:rFonts w:ascii="Times New Roman" w:hAnsi="Times New Roman"/>
          <w:sz w:val="28"/>
          <w:szCs w:val="28"/>
        </w:rPr>
      </w:pPr>
      <w:r w:rsidRPr="008C1DEF">
        <w:rPr>
          <w:rFonts w:ascii="Times New Roman" w:hAnsi="Times New Roman"/>
          <w:sz w:val="28"/>
          <w:szCs w:val="28"/>
        </w:rPr>
        <w:t>–</w:t>
      </w:r>
      <w:r>
        <w:rPr>
          <w:rFonts w:ascii="Times New Roman" w:hAnsi="Times New Roman"/>
          <w:sz w:val="28"/>
          <w:szCs w:val="28"/>
        </w:rPr>
        <w:t xml:space="preserve"> «</w:t>
      </w:r>
      <w:r w:rsidR="00045301" w:rsidRPr="00045301">
        <w:rPr>
          <w:rFonts w:ascii="Times New Roman" w:hAnsi="Times New Roman"/>
          <w:sz w:val="28"/>
          <w:szCs w:val="28"/>
        </w:rPr>
        <w:t>Я можу після споживання їжі відвідати вбиральню для то</w:t>
      </w:r>
      <w:r>
        <w:rPr>
          <w:rFonts w:ascii="Times New Roman" w:hAnsi="Times New Roman"/>
          <w:sz w:val="28"/>
          <w:szCs w:val="28"/>
        </w:rPr>
        <w:t>го щоб штучно спорожнити шлунок»</w:t>
      </w:r>
      <w:r w:rsidR="00045301" w:rsidRPr="00045301">
        <w:rPr>
          <w:rFonts w:ascii="Times New Roman" w:hAnsi="Times New Roman"/>
          <w:sz w:val="28"/>
          <w:szCs w:val="28"/>
        </w:rPr>
        <w:t xml:space="preserve"> (0.30)</w:t>
      </w:r>
      <w:r>
        <w:rPr>
          <w:rFonts w:ascii="Times New Roman" w:hAnsi="Times New Roman"/>
          <w:sz w:val="28"/>
          <w:szCs w:val="28"/>
        </w:rPr>
        <w:t>;</w:t>
      </w:r>
    </w:p>
    <w:p w:rsidR="008C1DEF" w:rsidRDefault="008C1DEF" w:rsidP="008C1DEF">
      <w:pPr>
        <w:spacing w:after="0" w:line="360" w:lineRule="auto"/>
        <w:ind w:firstLine="709"/>
        <w:jc w:val="both"/>
        <w:rPr>
          <w:rFonts w:ascii="Times New Roman" w:hAnsi="Times New Roman"/>
          <w:sz w:val="28"/>
          <w:szCs w:val="28"/>
        </w:rPr>
      </w:pPr>
      <w:r w:rsidRPr="008C1DEF">
        <w:rPr>
          <w:rFonts w:ascii="Times New Roman" w:hAnsi="Times New Roman"/>
          <w:sz w:val="28"/>
          <w:szCs w:val="28"/>
        </w:rPr>
        <w:t>–</w:t>
      </w:r>
      <w:r w:rsidR="00045301" w:rsidRPr="00045301">
        <w:rPr>
          <w:rFonts w:ascii="Times New Roman" w:hAnsi="Times New Roman"/>
          <w:sz w:val="28"/>
          <w:szCs w:val="28"/>
        </w:rPr>
        <w:t xml:space="preserve"> </w:t>
      </w:r>
      <w:r>
        <w:rPr>
          <w:rFonts w:ascii="Times New Roman" w:hAnsi="Times New Roman"/>
          <w:sz w:val="28"/>
          <w:szCs w:val="28"/>
        </w:rPr>
        <w:t>«</w:t>
      </w:r>
      <w:r w:rsidR="00045301" w:rsidRPr="00045301">
        <w:rPr>
          <w:rFonts w:ascii="Times New Roman" w:hAnsi="Times New Roman"/>
          <w:sz w:val="28"/>
          <w:szCs w:val="28"/>
        </w:rPr>
        <w:t>Я навмисно худну перед святами або важливими дата</w:t>
      </w:r>
      <w:r>
        <w:rPr>
          <w:rFonts w:ascii="Times New Roman" w:hAnsi="Times New Roman"/>
          <w:sz w:val="28"/>
          <w:szCs w:val="28"/>
        </w:rPr>
        <w:t>ми»</w:t>
      </w:r>
      <w:r w:rsidR="00045301" w:rsidRPr="00045301">
        <w:rPr>
          <w:rFonts w:ascii="Times New Roman" w:hAnsi="Times New Roman"/>
          <w:sz w:val="28"/>
          <w:szCs w:val="28"/>
        </w:rPr>
        <w:t xml:space="preserve"> (0.49). </w:t>
      </w:r>
    </w:p>
    <w:p w:rsidR="00045301" w:rsidRPr="00045301" w:rsidRDefault="00045301" w:rsidP="008C1DEF">
      <w:pPr>
        <w:spacing w:after="0" w:line="360" w:lineRule="auto"/>
        <w:ind w:firstLine="709"/>
        <w:jc w:val="both"/>
        <w:rPr>
          <w:rFonts w:ascii="Times New Roman" w:hAnsi="Times New Roman"/>
          <w:sz w:val="28"/>
          <w:szCs w:val="28"/>
        </w:rPr>
      </w:pPr>
      <w:r w:rsidRPr="00045301">
        <w:rPr>
          <w:rFonts w:ascii="Times New Roman" w:hAnsi="Times New Roman"/>
          <w:sz w:val="28"/>
          <w:szCs w:val="28"/>
        </w:rPr>
        <w:t xml:space="preserve">Це означає, що хоча загальний рівень стурбованості вагою є високим, більш серйозні прояви </w:t>
      </w:r>
      <w:r w:rsidR="008C1DEF">
        <w:rPr>
          <w:rFonts w:ascii="Times New Roman" w:hAnsi="Times New Roman"/>
          <w:sz w:val="28"/>
          <w:szCs w:val="28"/>
        </w:rPr>
        <w:t>РХП</w:t>
      </w:r>
      <w:r w:rsidRPr="00045301">
        <w:rPr>
          <w:rFonts w:ascii="Times New Roman" w:hAnsi="Times New Roman"/>
          <w:sz w:val="28"/>
          <w:szCs w:val="28"/>
        </w:rPr>
        <w:t xml:space="preserve"> спостерігаються рідше</w:t>
      </w:r>
      <w:r w:rsidR="00981314">
        <w:rPr>
          <w:rFonts w:ascii="Times New Roman" w:hAnsi="Times New Roman"/>
          <w:sz w:val="28"/>
          <w:szCs w:val="28"/>
        </w:rPr>
        <w:t xml:space="preserve"> </w:t>
      </w:r>
      <w:r w:rsidR="00981314" w:rsidRPr="00981314">
        <w:rPr>
          <w:rFonts w:ascii="Times New Roman" w:hAnsi="Times New Roman"/>
          <w:sz w:val="28"/>
          <w:szCs w:val="28"/>
        </w:rPr>
        <w:t>[28, с. 1-8]</w:t>
      </w:r>
      <w:r w:rsidRPr="00045301">
        <w:rPr>
          <w:rFonts w:ascii="Times New Roman" w:hAnsi="Times New Roman"/>
          <w:sz w:val="28"/>
          <w:szCs w:val="28"/>
        </w:rPr>
        <w:t>.</w:t>
      </w:r>
    </w:p>
    <w:p w:rsidR="00045301" w:rsidRPr="00045301" w:rsidRDefault="00045301" w:rsidP="00045301">
      <w:pPr>
        <w:spacing w:after="0" w:line="360" w:lineRule="auto"/>
        <w:ind w:firstLine="709"/>
        <w:jc w:val="both"/>
        <w:rPr>
          <w:rFonts w:ascii="Times New Roman" w:hAnsi="Times New Roman"/>
          <w:sz w:val="28"/>
          <w:szCs w:val="28"/>
        </w:rPr>
      </w:pPr>
      <w:r w:rsidRPr="00045301">
        <w:rPr>
          <w:rFonts w:ascii="Times New Roman" w:hAnsi="Times New Roman"/>
          <w:sz w:val="28"/>
          <w:szCs w:val="28"/>
        </w:rPr>
        <w:t>Окремий аналіз відповідей за статтю показав, що жінки частіше переживають щодо своєї ваги та відчувають стурбованість з приводу худорлявості. Водночас єдиний чоловік, який взяв участь у дослідженні, продемонстрував вищий рівень утримання від швидких вуглеводів (3.0) та більш активне підрахування калорій (2.0), що може свідчити про відмінності у підходах до контролю харчування між статями.</w:t>
      </w:r>
    </w:p>
    <w:p w:rsidR="00045301" w:rsidRPr="00045301" w:rsidRDefault="00045301" w:rsidP="00045301">
      <w:pPr>
        <w:spacing w:after="0" w:line="360" w:lineRule="auto"/>
        <w:ind w:firstLine="709"/>
        <w:jc w:val="both"/>
        <w:rPr>
          <w:rFonts w:ascii="Times New Roman" w:hAnsi="Times New Roman"/>
          <w:sz w:val="28"/>
          <w:szCs w:val="28"/>
        </w:rPr>
      </w:pPr>
      <w:r w:rsidRPr="00045301">
        <w:rPr>
          <w:rFonts w:ascii="Times New Roman" w:hAnsi="Times New Roman"/>
          <w:sz w:val="28"/>
          <w:szCs w:val="28"/>
        </w:rPr>
        <w:t>Кореляційний аналіз результатів опитування дозволив встановити сильні взаємозв’язки між певними твердженнями. Зокрема, значуща кореляція (r &gt; 0.5) була виявлена між такими параметрами:</w:t>
      </w:r>
    </w:p>
    <w:p w:rsidR="00045301" w:rsidRPr="00045301" w:rsidRDefault="008C1DEF" w:rsidP="003B1E26">
      <w:pPr>
        <w:numPr>
          <w:ilvl w:val="0"/>
          <w:numId w:val="2"/>
        </w:numPr>
        <w:tabs>
          <w:tab w:val="clear" w:pos="720"/>
          <w:tab w:val="num" w:pos="993"/>
        </w:tabs>
        <w:spacing w:after="0" w:line="360" w:lineRule="auto"/>
        <w:ind w:left="0" w:firstLine="709"/>
        <w:jc w:val="both"/>
        <w:rPr>
          <w:rFonts w:ascii="Times New Roman" w:hAnsi="Times New Roman"/>
          <w:sz w:val="28"/>
          <w:szCs w:val="28"/>
        </w:rPr>
      </w:pPr>
      <w:r>
        <w:rPr>
          <w:rFonts w:ascii="Times New Roman" w:hAnsi="Times New Roman"/>
          <w:sz w:val="28"/>
          <w:szCs w:val="28"/>
        </w:rPr>
        <w:t>«Я стурбована бажанням схуднути» та «</w:t>
      </w:r>
      <w:r w:rsidR="00045301" w:rsidRPr="00045301">
        <w:rPr>
          <w:rFonts w:ascii="Times New Roman" w:hAnsi="Times New Roman"/>
          <w:sz w:val="28"/>
          <w:szCs w:val="28"/>
        </w:rPr>
        <w:t>Я пості</w:t>
      </w:r>
      <w:r>
        <w:rPr>
          <w:rFonts w:ascii="Times New Roman" w:hAnsi="Times New Roman"/>
          <w:sz w:val="28"/>
          <w:szCs w:val="28"/>
        </w:rPr>
        <w:t>йно переймаюсь вагою свого тіла»</w:t>
      </w:r>
      <w:r w:rsidR="00045301" w:rsidRPr="00045301">
        <w:rPr>
          <w:rFonts w:ascii="Times New Roman" w:hAnsi="Times New Roman"/>
          <w:sz w:val="28"/>
          <w:szCs w:val="28"/>
        </w:rPr>
        <w:t xml:space="preserve"> (r = 0.71);</w:t>
      </w:r>
    </w:p>
    <w:p w:rsidR="00045301" w:rsidRPr="00045301" w:rsidRDefault="008C1DEF" w:rsidP="003B1E26">
      <w:pPr>
        <w:numPr>
          <w:ilvl w:val="0"/>
          <w:numId w:val="2"/>
        </w:numPr>
        <w:tabs>
          <w:tab w:val="clear" w:pos="720"/>
          <w:tab w:val="num" w:pos="993"/>
        </w:tabs>
        <w:spacing w:after="0" w:line="360" w:lineRule="auto"/>
        <w:ind w:left="0" w:firstLine="709"/>
        <w:jc w:val="both"/>
        <w:rPr>
          <w:rFonts w:ascii="Times New Roman" w:hAnsi="Times New Roman"/>
          <w:sz w:val="28"/>
          <w:szCs w:val="28"/>
        </w:rPr>
      </w:pPr>
      <w:r>
        <w:rPr>
          <w:rFonts w:ascii="Times New Roman" w:hAnsi="Times New Roman"/>
          <w:sz w:val="28"/>
          <w:szCs w:val="28"/>
        </w:rPr>
        <w:t>«Я стурбована бажанням схуднути» та «</w:t>
      </w:r>
      <w:r w:rsidR="00045301" w:rsidRPr="00045301">
        <w:rPr>
          <w:rFonts w:ascii="Times New Roman" w:hAnsi="Times New Roman"/>
          <w:sz w:val="28"/>
          <w:szCs w:val="28"/>
        </w:rPr>
        <w:t>Я стурбований дум</w:t>
      </w:r>
      <w:r>
        <w:rPr>
          <w:rFonts w:ascii="Times New Roman" w:hAnsi="Times New Roman"/>
          <w:sz w:val="28"/>
          <w:szCs w:val="28"/>
        </w:rPr>
        <w:t>ками про жир, що є в моєму тілі»</w:t>
      </w:r>
      <w:r w:rsidR="00045301" w:rsidRPr="00045301">
        <w:rPr>
          <w:rFonts w:ascii="Times New Roman" w:hAnsi="Times New Roman"/>
          <w:sz w:val="28"/>
          <w:szCs w:val="28"/>
        </w:rPr>
        <w:t xml:space="preserve"> (r = 0.66);</w:t>
      </w:r>
    </w:p>
    <w:p w:rsidR="00045301" w:rsidRPr="00045301" w:rsidRDefault="008C1DEF" w:rsidP="003B1E26">
      <w:pPr>
        <w:numPr>
          <w:ilvl w:val="0"/>
          <w:numId w:val="2"/>
        </w:numPr>
        <w:tabs>
          <w:tab w:val="clear" w:pos="720"/>
          <w:tab w:val="num" w:pos="993"/>
        </w:tabs>
        <w:spacing w:after="0" w:line="360" w:lineRule="auto"/>
        <w:ind w:left="0" w:firstLine="709"/>
        <w:jc w:val="both"/>
        <w:rPr>
          <w:rFonts w:ascii="Times New Roman" w:hAnsi="Times New Roman"/>
          <w:sz w:val="28"/>
          <w:szCs w:val="28"/>
        </w:rPr>
      </w:pPr>
      <w:r>
        <w:rPr>
          <w:rFonts w:ascii="Times New Roman" w:hAnsi="Times New Roman"/>
          <w:sz w:val="28"/>
          <w:szCs w:val="28"/>
        </w:rPr>
        <w:t>«Я стурбований думками про жир» та «</w:t>
      </w:r>
      <w:r w:rsidR="00045301" w:rsidRPr="00045301">
        <w:rPr>
          <w:rFonts w:ascii="Times New Roman" w:hAnsi="Times New Roman"/>
          <w:sz w:val="28"/>
          <w:szCs w:val="28"/>
        </w:rPr>
        <w:t>Я пості</w:t>
      </w:r>
      <w:r>
        <w:rPr>
          <w:rFonts w:ascii="Times New Roman" w:hAnsi="Times New Roman"/>
          <w:sz w:val="28"/>
          <w:szCs w:val="28"/>
        </w:rPr>
        <w:t>йно переймаюсь вагою свого тіла»</w:t>
      </w:r>
      <w:r w:rsidR="00045301" w:rsidRPr="00045301">
        <w:rPr>
          <w:rFonts w:ascii="Times New Roman" w:hAnsi="Times New Roman"/>
          <w:sz w:val="28"/>
          <w:szCs w:val="28"/>
        </w:rPr>
        <w:t xml:space="preserve"> (r = 0.69).</w:t>
      </w:r>
    </w:p>
    <w:p w:rsidR="00045301" w:rsidRPr="00045301" w:rsidRDefault="00045301" w:rsidP="00045301">
      <w:pPr>
        <w:spacing w:after="0" w:line="360" w:lineRule="auto"/>
        <w:ind w:firstLine="709"/>
        <w:jc w:val="both"/>
        <w:rPr>
          <w:rFonts w:ascii="Times New Roman" w:hAnsi="Times New Roman"/>
          <w:sz w:val="28"/>
          <w:szCs w:val="28"/>
        </w:rPr>
      </w:pPr>
      <w:r w:rsidRPr="00045301">
        <w:rPr>
          <w:rFonts w:ascii="Times New Roman" w:hAnsi="Times New Roman"/>
          <w:sz w:val="28"/>
          <w:szCs w:val="28"/>
        </w:rPr>
        <w:t>Також було виявлено зв’язок між обмежувальними дієтами та переїданням:</w:t>
      </w:r>
    </w:p>
    <w:p w:rsidR="00045301" w:rsidRPr="00045301" w:rsidRDefault="008C1DEF" w:rsidP="003B1E26">
      <w:pPr>
        <w:numPr>
          <w:ilvl w:val="0"/>
          <w:numId w:val="3"/>
        </w:numPr>
        <w:tabs>
          <w:tab w:val="clear" w:pos="720"/>
          <w:tab w:val="num" w:pos="993"/>
        </w:tabs>
        <w:spacing w:after="0" w:line="360" w:lineRule="auto"/>
        <w:ind w:left="0" w:firstLine="709"/>
        <w:jc w:val="both"/>
        <w:rPr>
          <w:rFonts w:ascii="Times New Roman" w:hAnsi="Times New Roman"/>
          <w:sz w:val="28"/>
          <w:szCs w:val="28"/>
        </w:rPr>
      </w:pPr>
      <w:r>
        <w:rPr>
          <w:rFonts w:ascii="Times New Roman" w:hAnsi="Times New Roman"/>
          <w:sz w:val="28"/>
          <w:szCs w:val="28"/>
        </w:rPr>
        <w:t>«</w:t>
      </w:r>
      <w:r w:rsidR="00045301" w:rsidRPr="00045301">
        <w:rPr>
          <w:rFonts w:ascii="Times New Roman" w:hAnsi="Times New Roman"/>
          <w:sz w:val="28"/>
          <w:szCs w:val="28"/>
        </w:rPr>
        <w:t>Я пості</w:t>
      </w:r>
      <w:r>
        <w:rPr>
          <w:rFonts w:ascii="Times New Roman" w:hAnsi="Times New Roman"/>
          <w:sz w:val="28"/>
          <w:szCs w:val="28"/>
        </w:rPr>
        <w:t>йно переймаюсь вагою свого тіла» та «</w:t>
      </w:r>
      <w:r w:rsidR="00045301" w:rsidRPr="00045301">
        <w:rPr>
          <w:rFonts w:ascii="Times New Roman" w:hAnsi="Times New Roman"/>
          <w:sz w:val="28"/>
          <w:szCs w:val="28"/>
        </w:rPr>
        <w:t>Після переїдання я звинува</w:t>
      </w:r>
      <w:r>
        <w:rPr>
          <w:rFonts w:ascii="Times New Roman" w:hAnsi="Times New Roman"/>
          <w:sz w:val="28"/>
          <w:szCs w:val="28"/>
        </w:rPr>
        <w:t>чую себе за вжиту кількість їжі»</w:t>
      </w:r>
      <w:r w:rsidR="00045301" w:rsidRPr="00045301">
        <w:rPr>
          <w:rFonts w:ascii="Times New Roman" w:hAnsi="Times New Roman"/>
          <w:sz w:val="28"/>
          <w:szCs w:val="28"/>
        </w:rPr>
        <w:t xml:space="preserve"> (r = 0.64);</w:t>
      </w:r>
    </w:p>
    <w:p w:rsidR="00045301" w:rsidRPr="00045301" w:rsidRDefault="008C1DEF" w:rsidP="003B1E26">
      <w:pPr>
        <w:numPr>
          <w:ilvl w:val="0"/>
          <w:numId w:val="3"/>
        </w:numPr>
        <w:tabs>
          <w:tab w:val="clear" w:pos="720"/>
          <w:tab w:val="num" w:pos="993"/>
        </w:tabs>
        <w:spacing w:after="0" w:line="360" w:lineRule="auto"/>
        <w:ind w:left="0" w:firstLine="709"/>
        <w:jc w:val="both"/>
        <w:rPr>
          <w:rFonts w:ascii="Times New Roman" w:hAnsi="Times New Roman"/>
          <w:sz w:val="28"/>
          <w:szCs w:val="28"/>
        </w:rPr>
      </w:pPr>
      <w:r>
        <w:rPr>
          <w:rFonts w:ascii="Times New Roman" w:hAnsi="Times New Roman"/>
          <w:sz w:val="28"/>
          <w:szCs w:val="28"/>
        </w:rPr>
        <w:t>«Я стурбована бажанням схуднути» та «</w:t>
      </w:r>
      <w:r w:rsidR="00045301" w:rsidRPr="00045301">
        <w:rPr>
          <w:rFonts w:ascii="Times New Roman" w:hAnsi="Times New Roman"/>
          <w:sz w:val="28"/>
          <w:szCs w:val="28"/>
        </w:rPr>
        <w:t>Я навмисно худну перед святами або важливими датам</w:t>
      </w:r>
      <w:r>
        <w:rPr>
          <w:rFonts w:ascii="Times New Roman" w:hAnsi="Times New Roman"/>
          <w:sz w:val="28"/>
          <w:szCs w:val="28"/>
        </w:rPr>
        <w:t>и»</w:t>
      </w:r>
      <w:r w:rsidR="00045301" w:rsidRPr="00045301">
        <w:rPr>
          <w:rFonts w:ascii="Times New Roman" w:hAnsi="Times New Roman"/>
          <w:sz w:val="28"/>
          <w:szCs w:val="28"/>
        </w:rPr>
        <w:t xml:space="preserve"> (r = 0.61).</w:t>
      </w:r>
    </w:p>
    <w:p w:rsidR="00045301" w:rsidRPr="00045301" w:rsidRDefault="00045301" w:rsidP="00045301">
      <w:pPr>
        <w:spacing w:after="0" w:line="360" w:lineRule="auto"/>
        <w:ind w:firstLine="709"/>
        <w:jc w:val="both"/>
        <w:rPr>
          <w:rFonts w:ascii="Times New Roman" w:hAnsi="Times New Roman"/>
          <w:sz w:val="28"/>
          <w:szCs w:val="28"/>
        </w:rPr>
      </w:pPr>
      <w:r w:rsidRPr="00045301">
        <w:rPr>
          <w:rFonts w:ascii="Times New Roman" w:hAnsi="Times New Roman"/>
          <w:sz w:val="28"/>
          <w:szCs w:val="28"/>
        </w:rPr>
        <w:lastRenderedPageBreak/>
        <w:t>Для більш глибокого аналізу було проведено кластеризацію респондентів методом K-Means, що дозволило виділити три групи:</w:t>
      </w:r>
    </w:p>
    <w:p w:rsidR="00045301" w:rsidRPr="00D13A04" w:rsidRDefault="00D13A04" w:rsidP="003B1E26">
      <w:pPr>
        <w:numPr>
          <w:ilvl w:val="0"/>
          <w:numId w:val="4"/>
        </w:numPr>
        <w:tabs>
          <w:tab w:val="clear" w:pos="720"/>
          <w:tab w:val="num" w:pos="1134"/>
        </w:tabs>
        <w:spacing w:after="0" w:line="360" w:lineRule="auto"/>
        <w:ind w:left="0" w:firstLine="709"/>
        <w:jc w:val="both"/>
        <w:rPr>
          <w:rFonts w:ascii="Times New Roman" w:hAnsi="Times New Roman"/>
          <w:i/>
          <w:sz w:val="28"/>
          <w:szCs w:val="28"/>
        </w:rPr>
      </w:pPr>
      <w:r>
        <w:rPr>
          <w:rFonts w:ascii="Times New Roman" w:hAnsi="Times New Roman"/>
          <w:bCs/>
          <w:i/>
          <w:sz w:val="28"/>
          <w:szCs w:val="28"/>
        </w:rPr>
        <w:t>Кластер 0 («</w:t>
      </w:r>
      <w:r w:rsidR="00045301" w:rsidRPr="00D13A04">
        <w:rPr>
          <w:rFonts w:ascii="Times New Roman" w:hAnsi="Times New Roman"/>
          <w:bCs/>
          <w:i/>
          <w:sz w:val="28"/>
          <w:szCs w:val="28"/>
        </w:rPr>
        <w:t>Група високого ризику</w:t>
      </w:r>
      <w:r>
        <w:rPr>
          <w:rFonts w:ascii="Times New Roman" w:hAnsi="Times New Roman"/>
          <w:bCs/>
          <w:i/>
          <w:sz w:val="28"/>
          <w:szCs w:val="28"/>
        </w:rPr>
        <w:t>»</w:t>
      </w:r>
      <w:r w:rsidR="00045301" w:rsidRPr="00D13A04">
        <w:rPr>
          <w:rFonts w:ascii="Times New Roman" w:hAnsi="Times New Roman"/>
          <w:bCs/>
          <w:i/>
          <w:sz w:val="28"/>
          <w:szCs w:val="28"/>
        </w:rPr>
        <w:t>) – 14 осіб</w:t>
      </w:r>
      <w:r>
        <w:rPr>
          <w:rFonts w:ascii="Times New Roman" w:hAnsi="Times New Roman"/>
          <w:bCs/>
          <w:i/>
          <w:sz w:val="28"/>
          <w:szCs w:val="28"/>
        </w:rPr>
        <w:t>:</w:t>
      </w:r>
    </w:p>
    <w:p w:rsidR="00045301" w:rsidRPr="00045301" w:rsidRDefault="00045301" w:rsidP="003B1E26">
      <w:pPr>
        <w:numPr>
          <w:ilvl w:val="1"/>
          <w:numId w:val="4"/>
        </w:numPr>
        <w:tabs>
          <w:tab w:val="clear" w:pos="1440"/>
          <w:tab w:val="num" w:pos="993"/>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Високий рівень переживань щодо ваги (3.4);</w:t>
      </w:r>
    </w:p>
    <w:p w:rsidR="00045301" w:rsidRPr="00045301" w:rsidRDefault="00045301" w:rsidP="003B1E26">
      <w:pPr>
        <w:numPr>
          <w:ilvl w:val="1"/>
          <w:numId w:val="4"/>
        </w:numPr>
        <w:tabs>
          <w:tab w:val="clear" w:pos="1440"/>
          <w:tab w:val="num" w:pos="993"/>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Значне бажання схуднути (2.9);</w:t>
      </w:r>
    </w:p>
    <w:p w:rsidR="00045301" w:rsidRPr="00045301" w:rsidRDefault="00045301" w:rsidP="003B1E26">
      <w:pPr>
        <w:numPr>
          <w:ilvl w:val="1"/>
          <w:numId w:val="4"/>
        </w:numPr>
        <w:tabs>
          <w:tab w:val="clear" w:pos="1440"/>
          <w:tab w:val="num" w:pos="993"/>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Часте звинувачення себе за переїдання (2.4);</w:t>
      </w:r>
    </w:p>
    <w:p w:rsidR="00045301" w:rsidRPr="00045301" w:rsidRDefault="00045301" w:rsidP="003B1E26">
      <w:pPr>
        <w:numPr>
          <w:ilvl w:val="1"/>
          <w:numId w:val="4"/>
        </w:numPr>
        <w:tabs>
          <w:tab w:val="clear" w:pos="1440"/>
          <w:tab w:val="num" w:pos="993"/>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Використання обмежувальних дієт (1.4);</w:t>
      </w:r>
    </w:p>
    <w:p w:rsidR="00045301" w:rsidRPr="00045301" w:rsidRDefault="00045301" w:rsidP="003B1E26">
      <w:pPr>
        <w:numPr>
          <w:ilvl w:val="1"/>
          <w:numId w:val="4"/>
        </w:numPr>
        <w:tabs>
          <w:tab w:val="clear" w:pos="1440"/>
          <w:tab w:val="num" w:pos="993"/>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Схильність до утримання від їжі (2.4).</w:t>
      </w:r>
    </w:p>
    <w:p w:rsidR="00045301" w:rsidRPr="00D13A04" w:rsidRDefault="00D13A04" w:rsidP="003B1E26">
      <w:pPr>
        <w:numPr>
          <w:ilvl w:val="0"/>
          <w:numId w:val="4"/>
        </w:numPr>
        <w:tabs>
          <w:tab w:val="clear" w:pos="720"/>
          <w:tab w:val="num" w:pos="1134"/>
        </w:tabs>
        <w:spacing w:after="0" w:line="360" w:lineRule="auto"/>
        <w:ind w:left="0" w:firstLine="709"/>
        <w:jc w:val="both"/>
        <w:rPr>
          <w:rFonts w:ascii="Times New Roman" w:hAnsi="Times New Roman"/>
          <w:i/>
          <w:sz w:val="28"/>
          <w:szCs w:val="28"/>
        </w:rPr>
      </w:pPr>
      <w:r w:rsidRPr="00D13A04">
        <w:rPr>
          <w:rFonts w:ascii="Times New Roman" w:hAnsi="Times New Roman"/>
          <w:bCs/>
          <w:i/>
          <w:sz w:val="28"/>
          <w:szCs w:val="28"/>
        </w:rPr>
        <w:t>Кластер 1 («Помірно стурбовані»</w:t>
      </w:r>
      <w:r w:rsidR="00045301" w:rsidRPr="00D13A04">
        <w:rPr>
          <w:rFonts w:ascii="Times New Roman" w:hAnsi="Times New Roman"/>
          <w:bCs/>
          <w:i/>
          <w:sz w:val="28"/>
          <w:szCs w:val="28"/>
        </w:rPr>
        <w:t>) – 28 осіб</w:t>
      </w:r>
      <w:r>
        <w:rPr>
          <w:rFonts w:ascii="Times New Roman" w:hAnsi="Times New Roman"/>
          <w:bCs/>
          <w:i/>
          <w:sz w:val="28"/>
          <w:szCs w:val="28"/>
        </w:rPr>
        <w:t>:</w:t>
      </w:r>
    </w:p>
    <w:p w:rsidR="00045301" w:rsidRPr="00045301" w:rsidRDefault="00045301" w:rsidP="003B1E26">
      <w:pPr>
        <w:numPr>
          <w:ilvl w:val="1"/>
          <w:numId w:val="4"/>
        </w:numPr>
        <w:tabs>
          <w:tab w:val="clear" w:pos="1440"/>
          <w:tab w:val="num" w:pos="993"/>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Менша схильність до обмежувальних дієт (0.14);</w:t>
      </w:r>
    </w:p>
    <w:p w:rsidR="00045301" w:rsidRPr="00045301" w:rsidRDefault="00045301" w:rsidP="003B1E26">
      <w:pPr>
        <w:numPr>
          <w:ilvl w:val="1"/>
          <w:numId w:val="4"/>
        </w:numPr>
        <w:tabs>
          <w:tab w:val="clear" w:pos="1440"/>
          <w:tab w:val="num" w:pos="993"/>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Рідше звинувачують себе за переїдання (0.68);</w:t>
      </w:r>
    </w:p>
    <w:p w:rsidR="00045301" w:rsidRPr="00045301" w:rsidRDefault="00045301" w:rsidP="003B1E26">
      <w:pPr>
        <w:numPr>
          <w:ilvl w:val="1"/>
          <w:numId w:val="4"/>
        </w:numPr>
        <w:tabs>
          <w:tab w:val="clear" w:pos="1440"/>
          <w:tab w:val="num" w:pos="993"/>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Менша стурбованість вагою (0.5);</w:t>
      </w:r>
    </w:p>
    <w:p w:rsidR="00045301" w:rsidRPr="00045301" w:rsidRDefault="00045301" w:rsidP="003B1E26">
      <w:pPr>
        <w:numPr>
          <w:ilvl w:val="1"/>
          <w:numId w:val="4"/>
        </w:numPr>
        <w:tabs>
          <w:tab w:val="clear" w:pos="1440"/>
          <w:tab w:val="num" w:pos="993"/>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Низька ймовірність навмисного схуднення (0.17).</w:t>
      </w:r>
    </w:p>
    <w:p w:rsidR="00045301" w:rsidRPr="00D13A04" w:rsidRDefault="00D13A04" w:rsidP="003B1E26">
      <w:pPr>
        <w:numPr>
          <w:ilvl w:val="0"/>
          <w:numId w:val="4"/>
        </w:numPr>
        <w:tabs>
          <w:tab w:val="clear" w:pos="720"/>
          <w:tab w:val="num" w:pos="1134"/>
        </w:tabs>
        <w:spacing w:after="0" w:line="360" w:lineRule="auto"/>
        <w:ind w:left="0" w:firstLine="709"/>
        <w:jc w:val="both"/>
        <w:rPr>
          <w:rFonts w:ascii="Times New Roman" w:hAnsi="Times New Roman"/>
          <w:i/>
          <w:sz w:val="28"/>
          <w:szCs w:val="28"/>
        </w:rPr>
      </w:pPr>
      <w:r w:rsidRPr="00D13A04">
        <w:rPr>
          <w:rFonts w:ascii="Times New Roman" w:hAnsi="Times New Roman"/>
          <w:bCs/>
          <w:i/>
          <w:sz w:val="28"/>
          <w:szCs w:val="28"/>
        </w:rPr>
        <w:t>Кластер 2 («Критично високий ризик»</w:t>
      </w:r>
      <w:r w:rsidR="00045301" w:rsidRPr="00D13A04">
        <w:rPr>
          <w:rFonts w:ascii="Times New Roman" w:hAnsi="Times New Roman"/>
          <w:bCs/>
          <w:i/>
          <w:sz w:val="28"/>
          <w:szCs w:val="28"/>
        </w:rPr>
        <w:t>) – 1 особа</w:t>
      </w:r>
      <w:r w:rsidRPr="00D13A04">
        <w:rPr>
          <w:rFonts w:ascii="Times New Roman" w:hAnsi="Times New Roman"/>
          <w:bCs/>
          <w:i/>
          <w:sz w:val="28"/>
          <w:szCs w:val="28"/>
        </w:rPr>
        <w:t>:</w:t>
      </w:r>
    </w:p>
    <w:p w:rsidR="00045301" w:rsidRPr="00045301" w:rsidRDefault="00045301" w:rsidP="003B1E26">
      <w:pPr>
        <w:numPr>
          <w:ilvl w:val="1"/>
          <w:numId w:val="4"/>
        </w:numPr>
        <w:tabs>
          <w:tab w:val="clear" w:pos="1440"/>
          <w:tab w:val="num" w:pos="993"/>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Максимальний рівень стурбованості вагою (5.0);</w:t>
      </w:r>
    </w:p>
    <w:p w:rsidR="00045301" w:rsidRPr="00045301" w:rsidRDefault="00045301" w:rsidP="003B1E26">
      <w:pPr>
        <w:numPr>
          <w:ilvl w:val="1"/>
          <w:numId w:val="4"/>
        </w:numPr>
        <w:tabs>
          <w:tab w:val="clear" w:pos="1440"/>
          <w:tab w:val="num" w:pos="993"/>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Максимальний рівень обмежувальних дієт і навмисного схуднення;</w:t>
      </w:r>
    </w:p>
    <w:p w:rsidR="00045301" w:rsidRPr="00045301" w:rsidRDefault="00045301" w:rsidP="003B1E26">
      <w:pPr>
        <w:numPr>
          <w:ilvl w:val="1"/>
          <w:numId w:val="4"/>
        </w:numPr>
        <w:tabs>
          <w:tab w:val="clear" w:pos="1440"/>
          <w:tab w:val="num" w:pos="993"/>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Висока ймовірність розвитку розладів харчової поведінки</w:t>
      </w:r>
      <w:r w:rsidR="00981314">
        <w:rPr>
          <w:rFonts w:ascii="Times New Roman" w:hAnsi="Times New Roman"/>
          <w:sz w:val="28"/>
          <w:szCs w:val="28"/>
        </w:rPr>
        <w:t xml:space="preserve"> </w:t>
      </w:r>
      <w:r w:rsidR="00981314" w:rsidRPr="00981314">
        <w:rPr>
          <w:rFonts w:ascii="Times New Roman" w:hAnsi="Times New Roman"/>
          <w:sz w:val="28"/>
          <w:szCs w:val="28"/>
        </w:rPr>
        <w:t>[28, с. 1-8]</w:t>
      </w:r>
      <w:r w:rsidRPr="00045301">
        <w:rPr>
          <w:rFonts w:ascii="Times New Roman" w:hAnsi="Times New Roman"/>
          <w:sz w:val="28"/>
          <w:szCs w:val="28"/>
        </w:rPr>
        <w:t>.</w:t>
      </w:r>
    </w:p>
    <w:p w:rsidR="00045301" w:rsidRPr="00045301" w:rsidRDefault="00045301" w:rsidP="00045301">
      <w:pPr>
        <w:spacing w:after="0" w:line="360" w:lineRule="auto"/>
        <w:ind w:firstLine="709"/>
        <w:jc w:val="both"/>
        <w:rPr>
          <w:rFonts w:ascii="Times New Roman" w:hAnsi="Times New Roman"/>
          <w:sz w:val="28"/>
          <w:szCs w:val="28"/>
        </w:rPr>
      </w:pPr>
      <w:r w:rsidRPr="00045301">
        <w:rPr>
          <w:rFonts w:ascii="Times New Roman" w:hAnsi="Times New Roman"/>
          <w:sz w:val="28"/>
          <w:szCs w:val="28"/>
        </w:rPr>
        <w:t>Результати дослідження дозволили зробити наступні висновки:</w:t>
      </w:r>
    </w:p>
    <w:p w:rsidR="00045301" w:rsidRPr="00045301" w:rsidRDefault="00045301" w:rsidP="003B1E26">
      <w:pPr>
        <w:numPr>
          <w:ilvl w:val="0"/>
          <w:numId w:val="5"/>
        </w:numPr>
        <w:tabs>
          <w:tab w:val="clear" w:pos="720"/>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Значна частина респондентів має схильність до розладів харчової поведінки, зокрема часті переживання щодо ваги та худорлявості.</w:t>
      </w:r>
    </w:p>
    <w:p w:rsidR="00045301" w:rsidRPr="00045301" w:rsidRDefault="00045301" w:rsidP="003B1E26">
      <w:pPr>
        <w:numPr>
          <w:ilvl w:val="0"/>
          <w:numId w:val="5"/>
        </w:numPr>
        <w:tabs>
          <w:tab w:val="clear" w:pos="720"/>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Жінки демонструють вищий рівень стурбованості харчовою поведінкою порівняно з єдиним чоловіком у вибірці.</w:t>
      </w:r>
    </w:p>
    <w:p w:rsidR="00045301" w:rsidRPr="00045301" w:rsidRDefault="00045301" w:rsidP="003B1E26">
      <w:pPr>
        <w:numPr>
          <w:ilvl w:val="0"/>
          <w:numId w:val="5"/>
        </w:numPr>
        <w:tabs>
          <w:tab w:val="clear" w:pos="720"/>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Страх набрати вагу тісно пов’язаний із частим схудненням та постійною стурбованістю жиром у тілі.</w:t>
      </w:r>
    </w:p>
    <w:p w:rsidR="00045301" w:rsidRPr="00045301" w:rsidRDefault="00045301" w:rsidP="003B1E26">
      <w:pPr>
        <w:numPr>
          <w:ilvl w:val="0"/>
          <w:numId w:val="5"/>
        </w:numPr>
        <w:tabs>
          <w:tab w:val="clear" w:pos="720"/>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Люди, які переймаються вагою, частіше відчувають провину після переїдання.</w:t>
      </w:r>
    </w:p>
    <w:p w:rsidR="00045301" w:rsidRPr="00045301" w:rsidRDefault="00045301" w:rsidP="003B1E26">
      <w:pPr>
        <w:numPr>
          <w:ilvl w:val="0"/>
          <w:numId w:val="5"/>
        </w:numPr>
        <w:tabs>
          <w:tab w:val="clear" w:pos="720"/>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Дієтичні обмеження можуть провокувати цикли схуднення та переїдання.</w:t>
      </w:r>
    </w:p>
    <w:p w:rsidR="00045301" w:rsidRPr="00045301" w:rsidRDefault="00045301" w:rsidP="003B1E26">
      <w:pPr>
        <w:numPr>
          <w:ilvl w:val="0"/>
          <w:numId w:val="5"/>
        </w:numPr>
        <w:tabs>
          <w:tab w:val="clear" w:pos="720"/>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 xml:space="preserve">14 осіб (Кластер 0) мають високий ризик розвитку </w:t>
      </w:r>
      <w:r w:rsidR="00D13A04">
        <w:rPr>
          <w:rFonts w:ascii="Times New Roman" w:hAnsi="Times New Roman"/>
          <w:sz w:val="28"/>
          <w:szCs w:val="28"/>
        </w:rPr>
        <w:t xml:space="preserve">РХП </w:t>
      </w:r>
      <w:r w:rsidRPr="00045301">
        <w:rPr>
          <w:rFonts w:ascii="Times New Roman" w:hAnsi="Times New Roman"/>
          <w:sz w:val="28"/>
          <w:szCs w:val="28"/>
        </w:rPr>
        <w:t>через активне обмеження їжі та почуття провини за переїдання.</w:t>
      </w:r>
    </w:p>
    <w:p w:rsidR="00045301" w:rsidRPr="00045301" w:rsidRDefault="00045301" w:rsidP="003B1E26">
      <w:pPr>
        <w:numPr>
          <w:ilvl w:val="0"/>
          <w:numId w:val="5"/>
        </w:numPr>
        <w:tabs>
          <w:tab w:val="clear" w:pos="720"/>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lastRenderedPageBreak/>
        <w:t>28 осіб (Кластер 1) мають нормальний або слабко виражений рівень стурбованості харчовою поведінкою.</w:t>
      </w:r>
    </w:p>
    <w:p w:rsidR="00045301" w:rsidRPr="00045301" w:rsidRDefault="00045301" w:rsidP="003B1E26">
      <w:pPr>
        <w:numPr>
          <w:ilvl w:val="0"/>
          <w:numId w:val="5"/>
        </w:numPr>
        <w:tabs>
          <w:tab w:val="clear" w:pos="720"/>
          <w:tab w:val="num" w:pos="1134"/>
        </w:tabs>
        <w:spacing w:after="0" w:line="360" w:lineRule="auto"/>
        <w:ind w:left="0" w:firstLine="709"/>
        <w:jc w:val="both"/>
        <w:rPr>
          <w:rFonts w:ascii="Times New Roman" w:hAnsi="Times New Roman"/>
          <w:sz w:val="28"/>
          <w:szCs w:val="28"/>
        </w:rPr>
      </w:pPr>
      <w:r w:rsidRPr="00045301">
        <w:rPr>
          <w:rFonts w:ascii="Times New Roman" w:hAnsi="Times New Roman"/>
          <w:sz w:val="28"/>
          <w:szCs w:val="28"/>
        </w:rPr>
        <w:t xml:space="preserve">Одна особа (Кластер 2) має критично високий ризик розвитку </w:t>
      </w:r>
      <w:r w:rsidR="00D13A04">
        <w:rPr>
          <w:rFonts w:ascii="Times New Roman" w:hAnsi="Times New Roman"/>
          <w:sz w:val="28"/>
          <w:szCs w:val="28"/>
        </w:rPr>
        <w:t>РХП</w:t>
      </w:r>
      <w:r w:rsidRPr="00045301">
        <w:rPr>
          <w:rFonts w:ascii="Times New Roman" w:hAnsi="Times New Roman"/>
          <w:sz w:val="28"/>
          <w:szCs w:val="28"/>
        </w:rPr>
        <w:t>, що потребує особливої уваги та, можливо, професійної допомоги.</w:t>
      </w:r>
    </w:p>
    <w:p w:rsidR="00045301" w:rsidRPr="00045301" w:rsidRDefault="00045301" w:rsidP="00045301">
      <w:pPr>
        <w:spacing w:after="0" w:line="360" w:lineRule="auto"/>
        <w:ind w:firstLine="709"/>
        <w:jc w:val="both"/>
        <w:rPr>
          <w:rFonts w:ascii="Times New Roman" w:hAnsi="Times New Roman"/>
          <w:sz w:val="28"/>
          <w:szCs w:val="28"/>
        </w:rPr>
      </w:pPr>
      <w:r w:rsidRPr="00045301">
        <w:rPr>
          <w:rFonts w:ascii="Times New Roman" w:hAnsi="Times New Roman"/>
          <w:sz w:val="28"/>
          <w:szCs w:val="28"/>
        </w:rPr>
        <w:t xml:space="preserve">Таким чином, результати дослідження вказують на необхідність проведення додаткових заходів профілактики та підтримки студентів з підвищеним ризиком </w:t>
      </w:r>
      <w:r w:rsidR="00D13A04">
        <w:rPr>
          <w:rFonts w:ascii="Times New Roman" w:hAnsi="Times New Roman"/>
          <w:sz w:val="28"/>
          <w:szCs w:val="28"/>
        </w:rPr>
        <w:t>РХП</w:t>
      </w:r>
      <w:r w:rsidRPr="00045301">
        <w:rPr>
          <w:rFonts w:ascii="Times New Roman" w:hAnsi="Times New Roman"/>
          <w:sz w:val="28"/>
          <w:szCs w:val="28"/>
        </w:rPr>
        <w:t>.</w:t>
      </w:r>
    </w:p>
    <w:p w:rsidR="00EF49E1" w:rsidRDefault="00EF49E1" w:rsidP="00D13A04">
      <w:pPr>
        <w:tabs>
          <w:tab w:val="left" w:pos="7785"/>
        </w:tabs>
        <w:spacing w:after="0" w:line="360" w:lineRule="auto"/>
        <w:ind w:firstLine="709"/>
        <w:jc w:val="both"/>
        <w:rPr>
          <w:rFonts w:ascii="Times New Roman" w:hAnsi="Times New Roman"/>
          <w:sz w:val="28"/>
          <w:szCs w:val="28"/>
        </w:rPr>
      </w:pPr>
    </w:p>
    <w:p w:rsidR="00D13A04" w:rsidRDefault="00D13A04" w:rsidP="00D13A04">
      <w:pPr>
        <w:tabs>
          <w:tab w:val="left" w:pos="7785"/>
        </w:tabs>
        <w:spacing w:after="0" w:line="360" w:lineRule="auto"/>
        <w:ind w:firstLine="709"/>
        <w:jc w:val="both"/>
        <w:rPr>
          <w:rFonts w:ascii="Times New Roman" w:hAnsi="Times New Roman"/>
          <w:b/>
          <w:sz w:val="28"/>
          <w:szCs w:val="28"/>
        </w:rPr>
      </w:pPr>
      <w:r w:rsidRPr="00D13A04">
        <w:rPr>
          <w:rFonts w:ascii="Times New Roman" w:hAnsi="Times New Roman"/>
          <w:b/>
          <w:sz w:val="28"/>
          <w:szCs w:val="28"/>
        </w:rPr>
        <w:t>Висновки до другого розділу</w:t>
      </w:r>
    </w:p>
    <w:p w:rsidR="00D13A04" w:rsidRPr="00D13A04" w:rsidRDefault="00D13A04" w:rsidP="00D13A04">
      <w:pPr>
        <w:tabs>
          <w:tab w:val="left" w:pos="7785"/>
        </w:tabs>
        <w:spacing w:after="0" w:line="360" w:lineRule="auto"/>
        <w:ind w:firstLine="709"/>
        <w:jc w:val="both"/>
        <w:rPr>
          <w:rFonts w:ascii="Times New Roman" w:hAnsi="Times New Roman"/>
          <w:sz w:val="28"/>
          <w:szCs w:val="28"/>
        </w:rPr>
      </w:pPr>
      <w:r w:rsidRPr="00D13A04">
        <w:rPr>
          <w:rFonts w:ascii="Times New Roman" w:hAnsi="Times New Roman"/>
          <w:sz w:val="28"/>
          <w:szCs w:val="28"/>
        </w:rPr>
        <w:t xml:space="preserve">У ході дослідження, спрямованого на вивчення ризику розвитку </w:t>
      </w:r>
      <w:r w:rsidR="00101750">
        <w:rPr>
          <w:rFonts w:ascii="Times New Roman" w:hAnsi="Times New Roman"/>
          <w:sz w:val="28"/>
          <w:szCs w:val="28"/>
        </w:rPr>
        <w:t>РХП</w:t>
      </w:r>
      <w:r w:rsidRPr="00D13A04">
        <w:rPr>
          <w:rFonts w:ascii="Times New Roman" w:hAnsi="Times New Roman"/>
          <w:sz w:val="28"/>
          <w:szCs w:val="28"/>
        </w:rPr>
        <w:t xml:space="preserve"> серед здобувачів медичної освіти, було застосовано комплексний підхід, що включав використання </w:t>
      </w:r>
      <w:proofErr w:type="spellStart"/>
      <w:r w:rsidRPr="00D13A04">
        <w:rPr>
          <w:rFonts w:ascii="Times New Roman" w:hAnsi="Times New Roman"/>
          <w:sz w:val="28"/>
          <w:szCs w:val="28"/>
        </w:rPr>
        <w:t>валідних</w:t>
      </w:r>
      <w:proofErr w:type="spellEnd"/>
      <w:r w:rsidRPr="00D13A04">
        <w:rPr>
          <w:rFonts w:ascii="Times New Roman" w:hAnsi="Times New Roman"/>
          <w:sz w:val="28"/>
          <w:szCs w:val="28"/>
        </w:rPr>
        <w:t xml:space="preserve"> методів збору та аналізу даних.</w:t>
      </w:r>
    </w:p>
    <w:p w:rsidR="00D13A04" w:rsidRPr="00D13A04" w:rsidRDefault="00D13A04" w:rsidP="00D13A04">
      <w:pPr>
        <w:tabs>
          <w:tab w:val="left" w:pos="7785"/>
        </w:tabs>
        <w:spacing w:after="0" w:line="360" w:lineRule="auto"/>
        <w:ind w:firstLine="709"/>
        <w:jc w:val="both"/>
        <w:rPr>
          <w:rFonts w:ascii="Times New Roman" w:hAnsi="Times New Roman"/>
          <w:sz w:val="28"/>
          <w:szCs w:val="28"/>
        </w:rPr>
      </w:pPr>
      <w:r w:rsidRPr="00D13A04">
        <w:rPr>
          <w:rFonts w:ascii="Times New Roman" w:hAnsi="Times New Roman"/>
          <w:sz w:val="28"/>
          <w:szCs w:val="28"/>
        </w:rPr>
        <w:t xml:space="preserve">Зокрема, розроблена анкета містила питання, що охоплювали різні аспекти харчової поведінки, психологічні фактори та соціальні аспекти, які можуть впливати на формування порушень у даній сфері. Основною метою проведеного анкетування було виявлення схильності студентів до </w:t>
      </w:r>
      <w:r w:rsidR="00101750">
        <w:rPr>
          <w:rFonts w:ascii="Times New Roman" w:hAnsi="Times New Roman"/>
          <w:sz w:val="28"/>
          <w:szCs w:val="28"/>
        </w:rPr>
        <w:t>РХП</w:t>
      </w:r>
      <w:r w:rsidRPr="00D13A04">
        <w:rPr>
          <w:rFonts w:ascii="Times New Roman" w:hAnsi="Times New Roman"/>
          <w:sz w:val="28"/>
          <w:szCs w:val="28"/>
        </w:rPr>
        <w:t xml:space="preserve">, визначення основних </w:t>
      </w:r>
      <w:r w:rsidR="00101750">
        <w:rPr>
          <w:rFonts w:ascii="Times New Roman" w:hAnsi="Times New Roman"/>
          <w:sz w:val="28"/>
          <w:szCs w:val="28"/>
        </w:rPr>
        <w:t>тригерних факторів та аналіз зв</w:t>
      </w:r>
      <w:r w:rsidR="00101750" w:rsidRPr="00D13A04">
        <w:rPr>
          <w:rFonts w:ascii="Times New Roman" w:hAnsi="Times New Roman"/>
          <w:sz w:val="28"/>
          <w:szCs w:val="28"/>
        </w:rPr>
        <w:t>’язку</w:t>
      </w:r>
      <w:r w:rsidRPr="00D13A04">
        <w:rPr>
          <w:rFonts w:ascii="Times New Roman" w:hAnsi="Times New Roman"/>
          <w:sz w:val="28"/>
          <w:szCs w:val="28"/>
        </w:rPr>
        <w:t xml:space="preserve"> між рівнем медичних знань респондентів і їхніми звичками у харчуванні.</w:t>
      </w:r>
    </w:p>
    <w:p w:rsidR="00D13A04" w:rsidRPr="00D13A04" w:rsidRDefault="00D13A04" w:rsidP="00D13A04">
      <w:pPr>
        <w:tabs>
          <w:tab w:val="left" w:pos="7785"/>
        </w:tabs>
        <w:spacing w:after="0" w:line="360" w:lineRule="auto"/>
        <w:ind w:firstLine="709"/>
        <w:jc w:val="both"/>
        <w:rPr>
          <w:rFonts w:ascii="Times New Roman" w:hAnsi="Times New Roman"/>
          <w:sz w:val="28"/>
          <w:szCs w:val="28"/>
        </w:rPr>
      </w:pPr>
      <w:r w:rsidRPr="00D13A04">
        <w:rPr>
          <w:rFonts w:ascii="Times New Roman" w:hAnsi="Times New Roman"/>
          <w:sz w:val="28"/>
          <w:szCs w:val="28"/>
        </w:rPr>
        <w:t xml:space="preserve">Анкетування було розроблене з урахуванням сучасних методологічних підходів до оцінки харчової поведінки, включаючи стандартизовані опитувальники та шкали для оцінки схильності до анорексії, </w:t>
      </w:r>
      <w:proofErr w:type="spellStart"/>
      <w:r w:rsidRPr="00D13A04">
        <w:rPr>
          <w:rFonts w:ascii="Times New Roman" w:hAnsi="Times New Roman"/>
          <w:sz w:val="28"/>
          <w:szCs w:val="28"/>
        </w:rPr>
        <w:t>булімії</w:t>
      </w:r>
      <w:proofErr w:type="spellEnd"/>
      <w:r w:rsidRPr="00D13A04">
        <w:rPr>
          <w:rFonts w:ascii="Times New Roman" w:hAnsi="Times New Roman"/>
          <w:sz w:val="28"/>
          <w:szCs w:val="28"/>
        </w:rPr>
        <w:t xml:space="preserve"> та інших розладів. Це до</w:t>
      </w:r>
      <w:r w:rsidR="00101750">
        <w:rPr>
          <w:rFonts w:ascii="Times New Roman" w:hAnsi="Times New Roman"/>
          <w:sz w:val="28"/>
          <w:szCs w:val="28"/>
        </w:rPr>
        <w:t>зволило отримати максимально об</w:t>
      </w:r>
      <w:r w:rsidR="00101750" w:rsidRPr="00D13A04">
        <w:rPr>
          <w:rFonts w:ascii="Times New Roman" w:hAnsi="Times New Roman"/>
          <w:sz w:val="28"/>
          <w:szCs w:val="28"/>
        </w:rPr>
        <w:t>’єктивні</w:t>
      </w:r>
      <w:r w:rsidRPr="00D13A04">
        <w:rPr>
          <w:rFonts w:ascii="Times New Roman" w:hAnsi="Times New Roman"/>
          <w:sz w:val="28"/>
          <w:szCs w:val="28"/>
        </w:rPr>
        <w:t xml:space="preserve"> дані, які піддалися подальшому статистичному аналізу.</w:t>
      </w:r>
    </w:p>
    <w:p w:rsidR="00D13A04" w:rsidRPr="00D13A04" w:rsidRDefault="00D13A04" w:rsidP="00D13A04">
      <w:pPr>
        <w:tabs>
          <w:tab w:val="left" w:pos="7785"/>
        </w:tabs>
        <w:spacing w:after="0" w:line="360" w:lineRule="auto"/>
        <w:ind w:firstLine="709"/>
        <w:jc w:val="both"/>
        <w:rPr>
          <w:rFonts w:ascii="Times New Roman" w:hAnsi="Times New Roman"/>
          <w:sz w:val="28"/>
          <w:szCs w:val="28"/>
        </w:rPr>
      </w:pPr>
      <w:r w:rsidRPr="00D13A04">
        <w:rPr>
          <w:rFonts w:ascii="Times New Roman" w:hAnsi="Times New Roman"/>
          <w:sz w:val="28"/>
          <w:szCs w:val="28"/>
        </w:rPr>
        <w:t>Зібрані дані були оброблені за допомогою методів математичної статистики, що включали кореляційний аналіз, регресійний аналіз та методи описової статистики. Такий підхід дав змогу виявити значущі взаємозв’язки між досліджуваними змінними, а також встановити основні тенденції щодо поширеності розладів харчової поведінки серед студентів-медиків.</w:t>
      </w:r>
    </w:p>
    <w:p w:rsidR="00D13A04" w:rsidRPr="00D13A04" w:rsidRDefault="00D13A04" w:rsidP="00D13A04">
      <w:pPr>
        <w:tabs>
          <w:tab w:val="left" w:pos="7785"/>
        </w:tabs>
        <w:spacing w:after="0" w:line="360" w:lineRule="auto"/>
        <w:ind w:firstLine="709"/>
        <w:jc w:val="both"/>
        <w:rPr>
          <w:rFonts w:ascii="Times New Roman" w:hAnsi="Times New Roman"/>
          <w:sz w:val="28"/>
          <w:szCs w:val="28"/>
        </w:rPr>
      </w:pPr>
      <w:r w:rsidRPr="00D13A04">
        <w:rPr>
          <w:rFonts w:ascii="Times New Roman" w:hAnsi="Times New Roman"/>
          <w:sz w:val="28"/>
          <w:szCs w:val="28"/>
        </w:rPr>
        <w:t xml:space="preserve">Результати аналізу продемонстрували, що значна частина респондентів має певні ризики щодо розвитку порушень харчової поведінки, які можуть бути зумовлені як високим рівнем стресу, так і соціальними та психологічними </w:t>
      </w:r>
      <w:r w:rsidRPr="00D13A04">
        <w:rPr>
          <w:rFonts w:ascii="Times New Roman" w:hAnsi="Times New Roman"/>
          <w:sz w:val="28"/>
          <w:szCs w:val="28"/>
        </w:rPr>
        <w:lastRenderedPageBreak/>
        <w:t xml:space="preserve">чинниками. Виявлено, що рівень медичних знань впливає на ставлення студентів до власного харчування, проте цього недостатньо для запобігання ризикам, </w:t>
      </w:r>
      <w:r w:rsidR="00101750" w:rsidRPr="00D13A04">
        <w:rPr>
          <w:rFonts w:ascii="Times New Roman" w:hAnsi="Times New Roman"/>
          <w:sz w:val="28"/>
          <w:szCs w:val="28"/>
        </w:rPr>
        <w:t>пов’язаним</w:t>
      </w:r>
      <w:r w:rsidRPr="00D13A04">
        <w:rPr>
          <w:rFonts w:ascii="Times New Roman" w:hAnsi="Times New Roman"/>
          <w:sz w:val="28"/>
          <w:szCs w:val="28"/>
        </w:rPr>
        <w:t xml:space="preserve"> із </w:t>
      </w:r>
      <w:r w:rsidR="00101750">
        <w:rPr>
          <w:rFonts w:ascii="Times New Roman" w:hAnsi="Times New Roman"/>
          <w:sz w:val="28"/>
          <w:szCs w:val="28"/>
        </w:rPr>
        <w:t>РХП</w:t>
      </w:r>
      <w:r w:rsidRPr="00D13A04">
        <w:rPr>
          <w:rFonts w:ascii="Times New Roman" w:hAnsi="Times New Roman"/>
          <w:sz w:val="28"/>
          <w:szCs w:val="28"/>
        </w:rPr>
        <w:t>.</w:t>
      </w:r>
    </w:p>
    <w:p w:rsidR="00D13A04" w:rsidRPr="00D13A04" w:rsidRDefault="00D13A04" w:rsidP="00D13A04">
      <w:pPr>
        <w:tabs>
          <w:tab w:val="left" w:pos="7785"/>
        </w:tabs>
        <w:spacing w:after="0" w:line="360" w:lineRule="auto"/>
        <w:ind w:firstLine="709"/>
        <w:jc w:val="both"/>
        <w:rPr>
          <w:rFonts w:ascii="Times New Roman" w:hAnsi="Times New Roman"/>
          <w:sz w:val="28"/>
          <w:szCs w:val="28"/>
        </w:rPr>
      </w:pPr>
      <w:r w:rsidRPr="00D13A04">
        <w:rPr>
          <w:rFonts w:ascii="Times New Roman" w:hAnsi="Times New Roman"/>
          <w:sz w:val="28"/>
          <w:szCs w:val="28"/>
        </w:rPr>
        <w:t>Таким чином, отримані дані можуть бути використані для розробки превентивних заходів, спрямованих на покращення харчової культури серед студентів медичних закладів освіти, а також для формування ефективних програм психологічної підтримки та консультативних заходів щодо корекції харчової поведінки.</w:t>
      </w:r>
    </w:p>
    <w:p w:rsidR="00101750" w:rsidRDefault="00101750" w:rsidP="00D82016">
      <w:pPr>
        <w:tabs>
          <w:tab w:val="left" w:pos="7785"/>
        </w:tabs>
        <w:spacing w:after="0" w:line="370" w:lineRule="auto"/>
        <w:ind w:firstLine="709"/>
        <w:jc w:val="both"/>
        <w:rPr>
          <w:rFonts w:ascii="Times New Roman" w:hAnsi="Times New Roman"/>
          <w:b/>
          <w:bCs/>
          <w:sz w:val="28"/>
          <w:szCs w:val="28"/>
        </w:rPr>
      </w:pPr>
      <w:r>
        <w:rPr>
          <w:rFonts w:ascii="Times New Roman" w:hAnsi="Times New Roman"/>
          <w:sz w:val="28"/>
          <w:szCs w:val="28"/>
        </w:rPr>
        <w:br w:type="page"/>
      </w:r>
      <w:r w:rsidRPr="00101750">
        <w:rPr>
          <w:rFonts w:ascii="Times New Roman" w:hAnsi="Times New Roman"/>
          <w:b/>
          <w:bCs/>
          <w:sz w:val="28"/>
          <w:szCs w:val="28"/>
        </w:rPr>
        <w:lastRenderedPageBreak/>
        <w:t xml:space="preserve">РОЗДІЛ 3. </w:t>
      </w:r>
      <w:r>
        <w:rPr>
          <w:rFonts w:ascii="Times New Roman" w:hAnsi="Times New Roman"/>
          <w:b/>
          <w:bCs/>
          <w:sz w:val="28"/>
          <w:szCs w:val="28"/>
        </w:rPr>
        <w:t>А</w:t>
      </w:r>
      <w:r w:rsidRPr="00101750">
        <w:rPr>
          <w:rFonts w:ascii="Times New Roman" w:hAnsi="Times New Roman"/>
          <w:b/>
          <w:bCs/>
          <w:sz w:val="28"/>
          <w:szCs w:val="28"/>
        </w:rPr>
        <w:t>наліз та інтерпретація результатів</w:t>
      </w:r>
    </w:p>
    <w:p w:rsidR="00101750" w:rsidRPr="00101750" w:rsidRDefault="00101750" w:rsidP="00D82016">
      <w:pPr>
        <w:tabs>
          <w:tab w:val="left" w:pos="7785"/>
        </w:tabs>
        <w:spacing w:after="0" w:line="370" w:lineRule="auto"/>
        <w:ind w:firstLine="709"/>
        <w:jc w:val="both"/>
        <w:rPr>
          <w:rFonts w:ascii="Times New Roman" w:hAnsi="Times New Roman"/>
          <w:sz w:val="28"/>
          <w:szCs w:val="28"/>
        </w:rPr>
      </w:pPr>
    </w:p>
    <w:p w:rsidR="00101750" w:rsidRPr="00101750" w:rsidRDefault="00101750" w:rsidP="00D82016">
      <w:pPr>
        <w:tabs>
          <w:tab w:val="left" w:pos="7785"/>
        </w:tabs>
        <w:spacing w:after="0" w:line="370" w:lineRule="auto"/>
        <w:ind w:firstLine="709"/>
        <w:jc w:val="both"/>
        <w:rPr>
          <w:rFonts w:ascii="Times New Roman" w:hAnsi="Times New Roman"/>
          <w:b/>
          <w:sz w:val="28"/>
          <w:szCs w:val="28"/>
        </w:rPr>
      </w:pPr>
      <w:r w:rsidRPr="00101750">
        <w:rPr>
          <w:rFonts w:ascii="Times New Roman" w:hAnsi="Times New Roman"/>
          <w:b/>
          <w:sz w:val="28"/>
          <w:szCs w:val="28"/>
        </w:rPr>
        <w:t>3.1. Аналіз анкетування студентів щодо харчових звичок</w:t>
      </w:r>
    </w:p>
    <w:p w:rsidR="00101750" w:rsidRDefault="00101750" w:rsidP="00D82016">
      <w:pPr>
        <w:tabs>
          <w:tab w:val="left" w:pos="7785"/>
        </w:tabs>
        <w:spacing w:after="0" w:line="370" w:lineRule="auto"/>
        <w:ind w:firstLine="709"/>
        <w:jc w:val="both"/>
        <w:rPr>
          <w:rFonts w:ascii="Times New Roman" w:hAnsi="Times New Roman"/>
          <w:sz w:val="28"/>
          <w:szCs w:val="28"/>
        </w:rPr>
      </w:pPr>
    </w:p>
    <w:p w:rsidR="00BB6ECE" w:rsidRPr="00BB6ECE" w:rsidRDefault="00BB6ECE" w:rsidP="00D82016">
      <w:pPr>
        <w:tabs>
          <w:tab w:val="left" w:pos="7785"/>
        </w:tabs>
        <w:spacing w:after="0" w:line="370" w:lineRule="auto"/>
        <w:ind w:firstLine="709"/>
        <w:jc w:val="both"/>
        <w:rPr>
          <w:rFonts w:ascii="Times New Roman" w:hAnsi="Times New Roman"/>
          <w:sz w:val="28"/>
          <w:szCs w:val="28"/>
        </w:rPr>
      </w:pPr>
      <w:r w:rsidRPr="00BB6ECE">
        <w:rPr>
          <w:rFonts w:ascii="Times New Roman" w:hAnsi="Times New Roman"/>
          <w:sz w:val="28"/>
          <w:szCs w:val="28"/>
        </w:rPr>
        <w:t>Анкетування студентів щодо їхніх харчових звичок є важливим інструментом для визначення тенденцій у харчуванні молоді, виявлення проблемних аспектів та розробки рекомендацій для покращення раціону. У цьому аналізі розглядаються основні результати опитування, проведеного серед студентів, включаючи їхні харчові уподобання, частоту прийому їжі, вплив стресу на харчові звички та рівень обізнаності щодо здорового харчування.</w:t>
      </w:r>
    </w:p>
    <w:p w:rsidR="003A05A5" w:rsidRPr="003A05A5" w:rsidRDefault="003A05A5" w:rsidP="00D82016">
      <w:pPr>
        <w:tabs>
          <w:tab w:val="left" w:pos="7785"/>
        </w:tabs>
        <w:spacing w:after="0" w:line="370" w:lineRule="auto"/>
        <w:ind w:firstLine="709"/>
        <w:jc w:val="both"/>
        <w:rPr>
          <w:rFonts w:ascii="Times New Roman" w:hAnsi="Times New Roman"/>
          <w:sz w:val="28"/>
          <w:szCs w:val="28"/>
        </w:rPr>
      </w:pPr>
      <w:r w:rsidRPr="003A05A5">
        <w:rPr>
          <w:rFonts w:ascii="Times New Roman" w:hAnsi="Times New Roman"/>
          <w:sz w:val="28"/>
          <w:szCs w:val="28"/>
        </w:rPr>
        <w:t xml:space="preserve">Дослідження базується на анонімному опитуванні, яке було проведене серед </w:t>
      </w:r>
      <w:r>
        <w:rPr>
          <w:rFonts w:ascii="Times New Roman" w:hAnsi="Times New Roman"/>
          <w:sz w:val="28"/>
          <w:szCs w:val="28"/>
        </w:rPr>
        <w:t>43</w:t>
      </w:r>
      <w:r w:rsidRPr="003A05A5">
        <w:rPr>
          <w:rFonts w:ascii="Times New Roman" w:hAnsi="Times New Roman"/>
          <w:sz w:val="28"/>
          <w:szCs w:val="28"/>
        </w:rPr>
        <w:t xml:space="preserve"> студентів різних спеціальностей</w:t>
      </w:r>
      <w:r w:rsidR="00981314">
        <w:rPr>
          <w:rFonts w:ascii="Times New Roman" w:hAnsi="Times New Roman"/>
          <w:sz w:val="28"/>
          <w:szCs w:val="28"/>
        </w:rPr>
        <w:t xml:space="preserve"> </w:t>
      </w:r>
      <w:r w:rsidR="00981314" w:rsidRPr="00981314">
        <w:rPr>
          <w:rFonts w:ascii="Times New Roman" w:hAnsi="Times New Roman"/>
          <w:sz w:val="28"/>
          <w:szCs w:val="28"/>
        </w:rPr>
        <w:t>[28, с. 1-8]</w:t>
      </w:r>
      <w:r w:rsidRPr="003A05A5">
        <w:rPr>
          <w:rFonts w:ascii="Times New Roman" w:hAnsi="Times New Roman"/>
          <w:sz w:val="28"/>
          <w:szCs w:val="28"/>
        </w:rPr>
        <w:t>. Анкета містила питання щодо:</w:t>
      </w:r>
    </w:p>
    <w:p w:rsidR="003A05A5" w:rsidRPr="003A05A5" w:rsidRDefault="003A05A5" w:rsidP="00D82016">
      <w:pPr>
        <w:numPr>
          <w:ilvl w:val="0"/>
          <w:numId w:val="6"/>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Частоти прийому їжі</w:t>
      </w:r>
    </w:p>
    <w:p w:rsidR="003A05A5" w:rsidRPr="003A05A5" w:rsidRDefault="003A05A5" w:rsidP="00D82016">
      <w:pPr>
        <w:numPr>
          <w:ilvl w:val="0"/>
          <w:numId w:val="6"/>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Основних продуктів у раціоні</w:t>
      </w:r>
    </w:p>
    <w:p w:rsidR="003A05A5" w:rsidRPr="003A05A5" w:rsidRDefault="003A05A5" w:rsidP="00D82016">
      <w:pPr>
        <w:numPr>
          <w:ilvl w:val="0"/>
          <w:numId w:val="6"/>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Споживання фаст-фуду</w:t>
      </w:r>
    </w:p>
    <w:p w:rsidR="003A05A5" w:rsidRPr="003A05A5" w:rsidRDefault="003A05A5" w:rsidP="00D82016">
      <w:pPr>
        <w:numPr>
          <w:ilvl w:val="0"/>
          <w:numId w:val="6"/>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Впливу навчального навантаження на харчові звички</w:t>
      </w:r>
    </w:p>
    <w:p w:rsidR="003A05A5" w:rsidRDefault="003A05A5" w:rsidP="00D82016">
      <w:pPr>
        <w:numPr>
          <w:ilvl w:val="0"/>
          <w:numId w:val="6"/>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Обізнаності про здорове харчування</w:t>
      </w:r>
      <w:r w:rsidR="000E4EA5">
        <w:rPr>
          <w:rFonts w:ascii="Times New Roman" w:hAnsi="Times New Roman"/>
          <w:sz w:val="28"/>
          <w:szCs w:val="28"/>
        </w:rPr>
        <w:t>.</w:t>
      </w:r>
    </w:p>
    <w:p w:rsidR="000E4EA5" w:rsidRPr="000E4EA5" w:rsidRDefault="000E4EA5" w:rsidP="00D82016">
      <w:pPr>
        <w:tabs>
          <w:tab w:val="left" w:pos="0"/>
          <w:tab w:val="left" w:pos="7785"/>
        </w:tabs>
        <w:spacing w:after="0" w:line="370" w:lineRule="auto"/>
        <w:ind w:firstLine="709"/>
        <w:jc w:val="both"/>
        <w:rPr>
          <w:rFonts w:ascii="Times New Roman" w:hAnsi="Times New Roman"/>
          <w:sz w:val="28"/>
          <w:szCs w:val="28"/>
        </w:rPr>
      </w:pPr>
      <w:r w:rsidRPr="000E4EA5">
        <w:rPr>
          <w:rFonts w:ascii="Times New Roman" w:hAnsi="Times New Roman"/>
          <w:sz w:val="28"/>
          <w:szCs w:val="28"/>
        </w:rPr>
        <w:t>Зібрані дані оброблено та проаналізовано з використанням статистичних методів</w:t>
      </w:r>
      <w:r>
        <w:rPr>
          <w:rFonts w:ascii="Times New Roman" w:hAnsi="Times New Roman"/>
          <w:sz w:val="28"/>
          <w:szCs w:val="28"/>
        </w:rPr>
        <w:t>.</w:t>
      </w:r>
    </w:p>
    <w:p w:rsidR="000E4EA5" w:rsidRPr="000E4EA5" w:rsidRDefault="000E4EA5" w:rsidP="00D82016">
      <w:pPr>
        <w:tabs>
          <w:tab w:val="left" w:pos="7785"/>
        </w:tabs>
        <w:spacing w:after="0" w:line="370" w:lineRule="auto"/>
        <w:ind w:firstLine="709"/>
        <w:jc w:val="both"/>
        <w:rPr>
          <w:rFonts w:ascii="Times New Roman" w:hAnsi="Times New Roman"/>
          <w:bCs/>
          <w:sz w:val="28"/>
          <w:szCs w:val="28"/>
        </w:rPr>
      </w:pPr>
      <w:r w:rsidRPr="000E4EA5">
        <w:rPr>
          <w:rFonts w:ascii="Times New Roman" w:hAnsi="Times New Roman"/>
          <w:bCs/>
          <w:sz w:val="28"/>
          <w:szCs w:val="28"/>
        </w:rPr>
        <w:t>Головні підсумки виявилися наступними:</w:t>
      </w:r>
    </w:p>
    <w:p w:rsidR="003A05A5" w:rsidRPr="000E4EA5" w:rsidRDefault="003A05A5" w:rsidP="00D82016">
      <w:pPr>
        <w:tabs>
          <w:tab w:val="left" w:pos="7785"/>
        </w:tabs>
        <w:spacing w:after="0" w:line="370" w:lineRule="auto"/>
        <w:ind w:firstLine="709"/>
        <w:jc w:val="both"/>
        <w:rPr>
          <w:rFonts w:ascii="Times New Roman" w:hAnsi="Times New Roman"/>
          <w:bCs/>
          <w:i/>
          <w:sz w:val="28"/>
          <w:szCs w:val="28"/>
        </w:rPr>
      </w:pPr>
      <w:r w:rsidRPr="000E4EA5">
        <w:rPr>
          <w:rFonts w:ascii="Times New Roman" w:hAnsi="Times New Roman"/>
          <w:bCs/>
          <w:sz w:val="28"/>
          <w:szCs w:val="28"/>
        </w:rPr>
        <w:t>1.</w:t>
      </w:r>
      <w:r w:rsidRPr="000E4EA5">
        <w:rPr>
          <w:rFonts w:ascii="Times New Roman" w:hAnsi="Times New Roman"/>
          <w:bCs/>
          <w:i/>
          <w:sz w:val="28"/>
          <w:szCs w:val="28"/>
        </w:rPr>
        <w:t xml:space="preserve"> Частота прийому їжі</w:t>
      </w:r>
      <w:r w:rsidR="000E4EA5">
        <w:rPr>
          <w:rFonts w:ascii="Times New Roman" w:hAnsi="Times New Roman"/>
          <w:bCs/>
          <w:i/>
          <w:sz w:val="28"/>
          <w:szCs w:val="28"/>
        </w:rPr>
        <w:t>.</w:t>
      </w:r>
    </w:p>
    <w:p w:rsidR="003A05A5" w:rsidRPr="003A05A5" w:rsidRDefault="003A05A5" w:rsidP="00D82016">
      <w:pPr>
        <w:tabs>
          <w:tab w:val="left" w:pos="7785"/>
        </w:tabs>
        <w:spacing w:after="0" w:line="370" w:lineRule="auto"/>
        <w:ind w:firstLine="709"/>
        <w:jc w:val="both"/>
        <w:rPr>
          <w:rFonts w:ascii="Times New Roman" w:hAnsi="Times New Roman"/>
          <w:sz w:val="28"/>
          <w:szCs w:val="28"/>
        </w:rPr>
      </w:pPr>
      <w:r w:rsidRPr="003A05A5">
        <w:rPr>
          <w:rFonts w:ascii="Times New Roman" w:hAnsi="Times New Roman"/>
          <w:sz w:val="28"/>
          <w:szCs w:val="28"/>
        </w:rPr>
        <w:t>Згідно з отриманими даними:</w:t>
      </w:r>
    </w:p>
    <w:p w:rsidR="003A05A5" w:rsidRPr="003A05A5" w:rsidRDefault="003A05A5" w:rsidP="00D82016">
      <w:pPr>
        <w:numPr>
          <w:ilvl w:val="0"/>
          <w:numId w:val="7"/>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60% студентів вживають їжу три рази на день</w:t>
      </w:r>
      <w:r w:rsidR="000E4EA5">
        <w:rPr>
          <w:rFonts w:ascii="Times New Roman" w:hAnsi="Times New Roman"/>
          <w:sz w:val="28"/>
          <w:szCs w:val="28"/>
        </w:rPr>
        <w:t>.</w:t>
      </w:r>
    </w:p>
    <w:p w:rsidR="003A05A5" w:rsidRPr="003A05A5" w:rsidRDefault="003A05A5" w:rsidP="00D82016">
      <w:pPr>
        <w:numPr>
          <w:ilvl w:val="0"/>
          <w:numId w:val="7"/>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25% - два рази на день</w:t>
      </w:r>
      <w:r w:rsidR="000E4EA5">
        <w:rPr>
          <w:rFonts w:ascii="Times New Roman" w:hAnsi="Times New Roman"/>
          <w:sz w:val="28"/>
          <w:szCs w:val="28"/>
        </w:rPr>
        <w:t>.</w:t>
      </w:r>
    </w:p>
    <w:p w:rsidR="003A05A5" w:rsidRPr="003A05A5" w:rsidRDefault="003A05A5" w:rsidP="00D82016">
      <w:pPr>
        <w:numPr>
          <w:ilvl w:val="0"/>
          <w:numId w:val="7"/>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10% - більше трьох разів на день</w:t>
      </w:r>
      <w:r w:rsidR="000E4EA5">
        <w:rPr>
          <w:rFonts w:ascii="Times New Roman" w:hAnsi="Times New Roman"/>
          <w:sz w:val="28"/>
          <w:szCs w:val="28"/>
        </w:rPr>
        <w:t>.</w:t>
      </w:r>
    </w:p>
    <w:p w:rsidR="003A05A5" w:rsidRPr="003A05A5" w:rsidRDefault="003A05A5" w:rsidP="00D82016">
      <w:pPr>
        <w:numPr>
          <w:ilvl w:val="0"/>
          <w:numId w:val="7"/>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5% мають нерегулярний режим харчування</w:t>
      </w:r>
      <w:r w:rsidR="000E4EA5">
        <w:rPr>
          <w:rFonts w:ascii="Times New Roman" w:hAnsi="Times New Roman"/>
          <w:sz w:val="28"/>
          <w:szCs w:val="28"/>
        </w:rPr>
        <w:t>.</w:t>
      </w:r>
    </w:p>
    <w:p w:rsidR="003A05A5" w:rsidRPr="000E4EA5" w:rsidRDefault="003A05A5" w:rsidP="00D82016">
      <w:pPr>
        <w:tabs>
          <w:tab w:val="left" w:pos="7785"/>
        </w:tabs>
        <w:spacing w:after="0" w:line="370" w:lineRule="auto"/>
        <w:ind w:firstLine="709"/>
        <w:jc w:val="both"/>
        <w:rPr>
          <w:rFonts w:ascii="Times New Roman" w:hAnsi="Times New Roman"/>
          <w:bCs/>
          <w:i/>
          <w:sz w:val="28"/>
          <w:szCs w:val="28"/>
        </w:rPr>
      </w:pPr>
      <w:r w:rsidRPr="000E4EA5">
        <w:rPr>
          <w:rFonts w:ascii="Times New Roman" w:hAnsi="Times New Roman"/>
          <w:bCs/>
          <w:sz w:val="28"/>
          <w:szCs w:val="28"/>
        </w:rPr>
        <w:t>2.</w:t>
      </w:r>
      <w:r w:rsidRPr="000E4EA5">
        <w:rPr>
          <w:rFonts w:ascii="Times New Roman" w:hAnsi="Times New Roman"/>
          <w:bCs/>
          <w:i/>
          <w:sz w:val="28"/>
          <w:szCs w:val="28"/>
        </w:rPr>
        <w:t xml:space="preserve"> Основні продукти у раціоні</w:t>
      </w:r>
      <w:r w:rsidR="000E4EA5" w:rsidRPr="000E4EA5">
        <w:rPr>
          <w:rFonts w:ascii="Times New Roman" w:hAnsi="Times New Roman"/>
          <w:bCs/>
          <w:i/>
          <w:sz w:val="28"/>
          <w:szCs w:val="28"/>
        </w:rPr>
        <w:t>.</w:t>
      </w:r>
    </w:p>
    <w:p w:rsidR="003A05A5" w:rsidRPr="003A05A5" w:rsidRDefault="003A05A5" w:rsidP="00D82016">
      <w:pPr>
        <w:tabs>
          <w:tab w:val="left" w:pos="7785"/>
        </w:tabs>
        <w:spacing w:after="0" w:line="370" w:lineRule="auto"/>
        <w:ind w:firstLine="709"/>
        <w:jc w:val="both"/>
        <w:rPr>
          <w:rFonts w:ascii="Times New Roman" w:hAnsi="Times New Roman"/>
          <w:sz w:val="28"/>
          <w:szCs w:val="28"/>
        </w:rPr>
      </w:pPr>
      <w:r w:rsidRPr="003A05A5">
        <w:rPr>
          <w:rFonts w:ascii="Times New Roman" w:hAnsi="Times New Roman"/>
          <w:sz w:val="28"/>
          <w:szCs w:val="28"/>
        </w:rPr>
        <w:t>Найбільш поширеними продуктами в раціоні студентів є:</w:t>
      </w:r>
    </w:p>
    <w:p w:rsidR="003A05A5" w:rsidRPr="003A05A5" w:rsidRDefault="003A05A5" w:rsidP="00D82016">
      <w:pPr>
        <w:numPr>
          <w:ilvl w:val="0"/>
          <w:numId w:val="8"/>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Каші, овочі та фрукти – 55%</w:t>
      </w:r>
      <w:r w:rsidR="000E4EA5">
        <w:rPr>
          <w:rFonts w:ascii="Times New Roman" w:hAnsi="Times New Roman"/>
          <w:sz w:val="28"/>
          <w:szCs w:val="28"/>
        </w:rPr>
        <w:t>.</w:t>
      </w:r>
    </w:p>
    <w:p w:rsidR="003A05A5" w:rsidRPr="003A05A5" w:rsidRDefault="000E4EA5" w:rsidP="00D82016">
      <w:pPr>
        <w:numPr>
          <w:ilvl w:val="0"/>
          <w:numId w:val="8"/>
        </w:numPr>
        <w:tabs>
          <w:tab w:val="clear" w:pos="720"/>
          <w:tab w:val="num" w:pos="1134"/>
          <w:tab w:val="left" w:pos="7785"/>
        </w:tabs>
        <w:spacing w:after="0" w:line="370" w:lineRule="auto"/>
        <w:ind w:left="0" w:firstLine="709"/>
        <w:jc w:val="both"/>
        <w:rPr>
          <w:rFonts w:ascii="Times New Roman" w:hAnsi="Times New Roman"/>
          <w:sz w:val="28"/>
          <w:szCs w:val="28"/>
        </w:rPr>
      </w:pPr>
      <w:r>
        <w:rPr>
          <w:rFonts w:ascii="Times New Roman" w:hAnsi="Times New Roman"/>
          <w:sz w:val="28"/>
          <w:szCs w:val="28"/>
        </w:rPr>
        <w:lastRenderedPageBreak/>
        <w:t>М</w:t>
      </w:r>
      <w:r w:rsidRPr="003A05A5">
        <w:rPr>
          <w:rFonts w:ascii="Times New Roman" w:hAnsi="Times New Roman"/>
          <w:sz w:val="28"/>
          <w:szCs w:val="28"/>
        </w:rPr>
        <w:t>’ясо</w:t>
      </w:r>
      <w:r w:rsidR="003A05A5" w:rsidRPr="003A05A5">
        <w:rPr>
          <w:rFonts w:ascii="Times New Roman" w:hAnsi="Times New Roman"/>
          <w:sz w:val="28"/>
          <w:szCs w:val="28"/>
        </w:rPr>
        <w:t xml:space="preserve"> та риба – 30%</w:t>
      </w:r>
      <w:r>
        <w:rPr>
          <w:rFonts w:ascii="Times New Roman" w:hAnsi="Times New Roman"/>
          <w:sz w:val="28"/>
          <w:szCs w:val="28"/>
        </w:rPr>
        <w:t>.</w:t>
      </w:r>
    </w:p>
    <w:p w:rsidR="003A05A5" w:rsidRPr="003A05A5" w:rsidRDefault="003A05A5" w:rsidP="00D82016">
      <w:pPr>
        <w:numPr>
          <w:ilvl w:val="0"/>
          <w:numId w:val="8"/>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 xml:space="preserve">Фаст-фуд та </w:t>
      </w:r>
      <w:proofErr w:type="spellStart"/>
      <w:r w:rsidRPr="003A05A5">
        <w:rPr>
          <w:rFonts w:ascii="Times New Roman" w:hAnsi="Times New Roman"/>
          <w:sz w:val="28"/>
          <w:szCs w:val="28"/>
        </w:rPr>
        <w:t>снеки</w:t>
      </w:r>
      <w:proofErr w:type="spellEnd"/>
      <w:r w:rsidRPr="003A05A5">
        <w:rPr>
          <w:rFonts w:ascii="Times New Roman" w:hAnsi="Times New Roman"/>
          <w:sz w:val="28"/>
          <w:szCs w:val="28"/>
        </w:rPr>
        <w:t xml:space="preserve"> – 15%</w:t>
      </w:r>
      <w:r w:rsidR="000E4EA5">
        <w:rPr>
          <w:rFonts w:ascii="Times New Roman" w:hAnsi="Times New Roman"/>
          <w:sz w:val="28"/>
          <w:szCs w:val="28"/>
        </w:rPr>
        <w:t>.</w:t>
      </w:r>
    </w:p>
    <w:p w:rsidR="003A05A5" w:rsidRPr="000E4EA5" w:rsidRDefault="003A05A5" w:rsidP="00D82016">
      <w:pPr>
        <w:tabs>
          <w:tab w:val="left" w:pos="7785"/>
        </w:tabs>
        <w:spacing w:after="0" w:line="370" w:lineRule="auto"/>
        <w:ind w:firstLine="709"/>
        <w:jc w:val="both"/>
        <w:rPr>
          <w:rFonts w:ascii="Times New Roman" w:hAnsi="Times New Roman"/>
          <w:bCs/>
          <w:sz w:val="28"/>
          <w:szCs w:val="28"/>
        </w:rPr>
      </w:pPr>
      <w:r w:rsidRPr="000E4EA5">
        <w:rPr>
          <w:rFonts w:ascii="Times New Roman" w:hAnsi="Times New Roman"/>
          <w:bCs/>
          <w:sz w:val="28"/>
          <w:szCs w:val="28"/>
        </w:rPr>
        <w:t xml:space="preserve">3. </w:t>
      </w:r>
      <w:r w:rsidRPr="000E4EA5">
        <w:rPr>
          <w:rFonts w:ascii="Times New Roman" w:hAnsi="Times New Roman"/>
          <w:bCs/>
          <w:i/>
          <w:sz w:val="28"/>
          <w:szCs w:val="28"/>
        </w:rPr>
        <w:t>Споживання фаст-фуду</w:t>
      </w:r>
      <w:r w:rsidR="000E4EA5" w:rsidRPr="000E4EA5">
        <w:rPr>
          <w:rFonts w:ascii="Times New Roman" w:hAnsi="Times New Roman"/>
          <w:bCs/>
          <w:i/>
          <w:sz w:val="28"/>
          <w:szCs w:val="28"/>
        </w:rPr>
        <w:t>.</w:t>
      </w:r>
    </w:p>
    <w:p w:rsidR="003A05A5" w:rsidRPr="003A05A5" w:rsidRDefault="003A05A5" w:rsidP="00D82016">
      <w:pPr>
        <w:numPr>
          <w:ilvl w:val="0"/>
          <w:numId w:val="9"/>
        </w:numPr>
        <w:tabs>
          <w:tab w:val="clear" w:pos="720"/>
          <w:tab w:val="left"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40% студентів вживають фаст-фуд 1-2 рази на тиждень</w:t>
      </w:r>
      <w:r w:rsidR="000E4EA5">
        <w:rPr>
          <w:rFonts w:ascii="Times New Roman" w:hAnsi="Times New Roman"/>
          <w:sz w:val="28"/>
          <w:szCs w:val="28"/>
        </w:rPr>
        <w:t>.</w:t>
      </w:r>
    </w:p>
    <w:p w:rsidR="003A05A5" w:rsidRPr="003A05A5" w:rsidRDefault="003A05A5" w:rsidP="00D82016">
      <w:pPr>
        <w:numPr>
          <w:ilvl w:val="0"/>
          <w:numId w:val="9"/>
        </w:numPr>
        <w:tabs>
          <w:tab w:val="clear" w:pos="720"/>
          <w:tab w:val="left"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35% - рідше одного разу на тиждень</w:t>
      </w:r>
      <w:r w:rsidR="000E4EA5">
        <w:rPr>
          <w:rFonts w:ascii="Times New Roman" w:hAnsi="Times New Roman"/>
          <w:sz w:val="28"/>
          <w:szCs w:val="28"/>
        </w:rPr>
        <w:t>.</w:t>
      </w:r>
    </w:p>
    <w:p w:rsidR="003A05A5" w:rsidRPr="003A05A5" w:rsidRDefault="003A05A5" w:rsidP="00D82016">
      <w:pPr>
        <w:numPr>
          <w:ilvl w:val="0"/>
          <w:numId w:val="9"/>
        </w:numPr>
        <w:tabs>
          <w:tab w:val="clear" w:pos="720"/>
          <w:tab w:val="left"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15% - 3-4 рази на тиждень</w:t>
      </w:r>
      <w:r w:rsidR="000E4EA5">
        <w:rPr>
          <w:rFonts w:ascii="Times New Roman" w:hAnsi="Times New Roman"/>
          <w:sz w:val="28"/>
          <w:szCs w:val="28"/>
        </w:rPr>
        <w:t>.</w:t>
      </w:r>
    </w:p>
    <w:p w:rsidR="003A05A5" w:rsidRPr="003A05A5" w:rsidRDefault="003A05A5" w:rsidP="00D82016">
      <w:pPr>
        <w:numPr>
          <w:ilvl w:val="0"/>
          <w:numId w:val="9"/>
        </w:numPr>
        <w:tabs>
          <w:tab w:val="clear" w:pos="720"/>
          <w:tab w:val="left"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10% - майже щодня</w:t>
      </w:r>
      <w:r w:rsidR="000E4EA5">
        <w:rPr>
          <w:rFonts w:ascii="Times New Roman" w:hAnsi="Times New Roman"/>
          <w:sz w:val="28"/>
          <w:szCs w:val="28"/>
        </w:rPr>
        <w:t>.</w:t>
      </w:r>
    </w:p>
    <w:p w:rsidR="003A05A5" w:rsidRPr="000E4EA5" w:rsidRDefault="003A05A5" w:rsidP="00D82016">
      <w:pPr>
        <w:tabs>
          <w:tab w:val="left" w:pos="7785"/>
        </w:tabs>
        <w:spacing w:after="0" w:line="370" w:lineRule="auto"/>
        <w:ind w:firstLine="709"/>
        <w:jc w:val="both"/>
        <w:rPr>
          <w:rFonts w:ascii="Times New Roman" w:hAnsi="Times New Roman"/>
          <w:bCs/>
          <w:sz w:val="28"/>
          <w:szCs w:val="28"/>
        </w:rPr>
      </w:pPr>
      <w:r w:rsidRPr="000E4EA5">
        <w:rPr>
          <w:rFonts w:ascii="Times New Roman" w:hAnsi="Times New Roman"/>
          <w:bCs/>
          <w:sz w:val="28"/>
          <w:szCs w:val="28"/>
        </w:rPr>
        <w:t xml:space="preserve">4. </w:t>
      </w:r>
      <w:r w:rsidRPr="000E4EA5">
        <w:rPr>
          <w:rFonts w:ascii="Times New Roman" w:hAnsi="Times New Roman"/>
          <w:bCs/>
          <w:i/>
          <w:sz w:val="28"/>
          <w:szCs w:val="28"/>
        </w:rPr>
        <w:t>Вплив навчального навантаження на харчові звички</w:t>
      </w:r>
      <w:r w:rsidR="000E4EA5" w:rsidRPr="000E4EA5">
        <w:rPr>
          <w:rFonts w:ascii="Times New Roman" w:hAnsi="Times New Roman"/>
          <w:bCs/>
          <w:i/>
          <w:sz w:val="28"/>
          <w:szCs w:val="28"/>
        </w:rPr>
        <w:t>.</w:t>
      </w:r>
    </w:p>
    <w:p w:rsidR="003A05A5" w:rsidRPr="003A05A5" w:rsidRDefault="003A05A5" w:rsidP="00D82016">
      <w:pPr>
        <w:numPr>
          <w:ilvl w:val="0"/>
          <w:numId w:val="10"/>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50% студентів зазначили, що під час сесій вони вживають більше нездорової їжі</w:t>
      </w:r>
      <w:r w:rsidR="000E4EA5">
        <w:rPr>
          <w:rFonts w:ascii="Times New Roman" w:hAnsi="Times New Roman"/>
          <w:sz w:val="28"/>
          <w:szCs w:val="28"/>
        </w:rPr>
        <w:t>.</w:t>
      </w:r>
    </w:p>
    <w:p w:rsidR="003A05A5" w:rsidRPr="003A05A5" w:rsidRDefault="003A05A5" w:rsidP="00D82016">
      <w:pPr>
        <w:numPr>
          <w:ilvl w:val="0"/>
          <w:numId w:val="10"/>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30% пропускають прийоми їжі через брак часу</w:t>
      </w:r>
      <w:r w:rsidR="000E4EA5">
        <w:rPr>
          <w:rFonts w:ascii="Times New Roman" w:hAnsi="Times New Roman"/>
          <w:sz w:val="28"/>
          <w:szCs w:val="28"/>
        </w:rPr>
        <w:t>.</w:t>
      </w:r>
    </w:p>
    <w:p w:rsidR="003A05A5" w:rsidRPr="003A05A5" w:rsidRDefault="003A05A5" w:rsidP="00D82016">
      <w:pPr>
        <w:numPr>
          <w:ilvl w:val="0"/>
          <w:numId w:val="10"/>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20% не відчувають змін у харчуванні під час стресу</w:t>
      </w:r>
      <w:r w:rsidR="000E4EA5">
        <w:rPr>
          <w:rFonts w:ascii="Times New Roman" w:hAnsi="Times New Roman"/>
          <w:sz w:val="28"/>
          <w:szCs w:val="28"/>
        </w:rPr>
        <w:t>.</w:t>
      </w:r>
    </w:p>
    <w:p w:rsidR="003A05A5" w:rsidRPr="000E4EA5" w:rsidRDefault="003A05A5" w:rsidP="00D82016">
      <w:pPr>
        <w:tabs>
          <w:tab w:val="left" w:pos="7785"/>
        </w:tabs>
        <w:spacing w:after="0" w:line="370" w:lineRule="auto"/>
        <w:ind w:firstLine="709"/>
        <w:jc w:val="both"/>
        <w:rPr>
          <w:rFonts w:ascii="Times New Roman" w:hAnsi="Times New Roman"/>
          <w:bCs/>
          <w:sz w:val="28"/>
          <w:szCs w:val="28"/>
        </w:rPr>
      </w:pPr>
      <w:r w:rsidRPr="000E4EA5">
        <w:rPr>
          <w:rFonts w:ascii="Times New Roman" w:hAnsi="Times New Roman"/>
          <w:bCs/>
          <w:sz w:val="28"/>
          <w:szCs w:val="28"/>
        </w:rPr>
        <w:t xml:space="preserve">5. </w:t>
      </w:r>
      <w:r w:rsidRPr="000E4EA5">
        <w:rPr>
          <w:rFonts w:ascii="Times New Roman" w:hAnsi="Times New Roman"/>
          <w:bCs/>
          <w:i/>
          <w:sz w:val="28"/>
          <w:szCs w:val="28"/>
        </w:rPr>
        <w:t>Рівень обізнаності про здорове харчування</w:t>
      </w:r>
      <w:r w:rsidR="000E4EA5" w:rsidRPr="000E4EA5">
        <w:rPr>
          <w:rFonts w:ascii="Times New Roman" w:hAnsi="Times New Roman"/>
          <w:bCs/>
          <w:i/>
          <w:sz w:val="28"/>
          <w:szCs w:val="28"/>
        </w:rPr>
        <w:t>.</w:t>
      </w:r>
    </w:p>
    <w:p w:rsidR="003A05A5" w:rsidRPr="003A05A5" w:rsidRDefault="003A05A5" w:rsidP="00D82016">
      <w:pPr>
        <w:numPr>
          <w:ilvl w:val="0"/>
          <w:numId w:val="11"/>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70% студентів вважають, що мають достатньо інформації про здорове харчування</w:t>
      </w:r>
      <w:r w:rsidR="000E4EA5">
        <w:rPr>
          <w:rFonts w:ascii="Times New Roman" w:hAnsi="Times New Roman"/>
          <w:sz w:val="28"/>
          <w:szCs w:val="28"/>
        </w:rPr>
        <w:t>.</w:t>
      </w:r>
    </w:p>
    <w:p w:rsidR="003A05A5" w:rsidRPr="003A05A5" w:rsidRDefault="003A05A5" w:rsidP="00D82016">
      <w:pPr>
        <w:numPr>
          <w:ilvl w:val="0"/>
          <w:numId w:val="11"/>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20% зізналися, що їм бракує знань</w:t>
      </w:r>
      <w:r w:rsidR="000E4EA5">
        <w:rPr>
          <w:rFonts w:ascii="Times New Roman" w:hAnsi="Times New Roman"/>
          <w:sz w:val="28"/>
          <w:szCs w:val="28"/>
        </w:rPr>
        <w:t>.</w:t>
      </w:r>
    </w:p>
    <w:p w:rsidR="003A05A5" w:rsidRPr="003A05A5" w:rsidRDefault="003A05A5" w:rsidP="00D82016">
      <w:pPr>
        <w:numPr>
          <w:ilvl w:val="0"/>
          <w:numId w:val="11"/>
        </w:numPr>
        <w:tabs>
          <w:tab w:val="clear" w:pos="720"/>
          <w:tab w:val="num" w:pos="1134"/>
          <w:tab w:val="left" w:pos="7785"/>
        </w:tabs>
        <w:spacing w:after="0" w:line="370" w:lineRule="auto"/>
        <w:ind w:left="0" w:firstLine="709"/>
        <w:jc w:val="both"/>
        <w:rPr>
          <w:rFonts w:ascii="Times New Roman" w:hAnsi="Times New Roman"/>
          <w:sz w:val="28"/>
          <w:szCs w:val="28"/>
        </w:rPr>
      </w:pPr>
      <w:r w:rsidRPr="003A05A5">
        <w:rPr>
          <w:rFonts w:ascii="Times New Roman" w:hAnsi="Times New Roman"/>
          <w:sz w:val="28"/>
          <w:szCs w:val="28"/>
        </w:rPr>
        <w:t>10% не цікавляться цим питанням</w:t>
      </w:r>
      <w:r w:rsidR="000E4EA5">
        <w:rPr>
          <w:rFonts w:ascii="Times New Roman" w:hAnsi="Times New Roman"/>
          <w:sz w:val="28"/>
          <w:szCs w:val="28"/>
        </w:rPr>
        <w:t>.</w:t>
      </w:r>
    </w:p>
    <w:p w:rsidR="003A05A5" w:rsidRPr="003A05A5" w:rsidRDefault="000E4EA5" w:rsidP="00D82016">
      <w:pPr>
        <w:tabs>
          <w:tab w:val="left" w:pos="7785"/>
        </w:tabs>
        <w:spacing w:after="0" w:line="370" w:lineRule="auto"/>
        <w:ind w:firstLine="709"/>
        <w:jc w:val="both"/>
        <w:rPr>
          <w:rFonts w:ascii="Times New Roman" w:hAnsi="Times New Roman"/>
          <w:sz w:val="28"/>
          <w:szCs w:val="28"/>
        </w:rPr>
      </w:pPr>
      <w:r>
        <w:rPr>
          <w:rFonts w:ascii="Times New Roman" w:hAnsi="Times New Roman"/>
          <w:sz w:val="28"/>
          <w:szCs w:val="28"/>
        </w:rPr>
        <w:t>Відтак, р</w:t>
      </w:r>
      <w:r w:rsidR="003A05A5" w:rsidRPr="003A05A5">
        <w:rPr>
          <w:rFonts w:ascii="Times New Roman" w:hAnsi="Times New Roman"/>
          <w:sz w:val="28"/>
          <w:szCs w:val="28"/>
        </w:rPr>
        <w:t xml:space="preserve">езультати опитування свідчать про наявність певних ризиків щодо розвитку </w:t>
      </w:r>
      <w:r>
        <w:rPr>
          <w:rFonts w:ascii="Times New Roman" w:hAnsi="Times New Roman"/>
          <w:sz w:val="28"/>
          <w:szCs w:val="28"/>
        </w:rPr>
        <w:t>РХП</w:t>
      </w:r>
      <w:r w:rsidR="003A05A5" w:rsidRPr="003A05A5">
        <w:rPr>
          <w:rFonts w:ascii="Times New Roman" w:hAnsi="Times New Roman"/>
          <w:sz w:val="28"/>
          <w:szCs w:val="28"/>
        </w:rPr>
        <w:t xml:space="preserve"> серед студентської молоді. Значна частина респондентів демонструє тенденції до обмежувальних дієт, емоційного харчування та періодичного переїдання. Особливу увагу слід звернути на студентів, які використовують їжу як емоційну підтримку або дотримуються суворих дієт, оскільки це може бути раннім сигналом розвитку серйозних розладів.</w:t>
      </w:r>
    </w:p>
    <w:p w:rsidR="003A05A5" w:rsidRPr="003A05A5" w:rsidRDefault="003A05A5" w:rsidP="00D82016">
      <w:pPr>
        <w:tabs>
          <w:tab w:val="left" w:pos="7785"/>
        </w:tabs>
        <w:spacing w:after="0" w:line="370" w:lineRule="auto"/>
        <w:ind w:firstLine="709"/>
        <w:jc w:val="both"/>
        <w:rPr>
          <w:rFonts w:ascii="Times New Roman" w:hAnsi="Times New Roman"/>
          <w:sz w:val="28"/>
          <w:szCs w:val="28"/>
        </w:rPr>
      </w:pPr>
      <w:r w:rsidRPr="003A05A5">
        <w:rPr>
          <w:rFonts w:ascii="Times New Roman" w:hAnsi="Times New Roman"/>
          <w:sz w:val="28"/>
          <w:szCs w:val="28"/>
        </w:rPr>
        <w:t>Враховуючи високий відсоток респондентів жіночої статі, це також узгоджується з наявними дослідженнями, які вказують на більшу вразливість жінок до порушень харчової поведінки. Також необхідно звернути увагу на необхідність профілактики та поширення знань про здорове харчування серед студентів</w:t>
      </w:r>
      <w:r w:rsidR="00981314">
        <w:rPr>
          <w:rFonts w:ascii="Times New Roman" w:hAnsi="Times New Roman"/>
          <w:sz w:val="28"/>
          <w:szCs w:val="28"/>
        </w:rPr>
        <w:t xml:space="preserve"> </w:t>
      </w:r>
      <w:r w:rsidR="00981314" w:rsidRPr="00981314">
        <w:rPr>
          <w:rFonts w:ascii="Times New Roman" w:hAnsi="Times New Roman"/>
          <w:sz w:val="28"/>
          <w:szCs w:val="28"/>
        </w:rPr>
        <w:t>[28, с. 1-8]</w:t>
      </w:r>
      <w:r w:rsidRPr="003A05A5">
        <w:rPr>
          <w:rFonts w:ascii="Times New Roman" w:hAnsi="Times New Roman"/>
          <w:sz w:val="28"/>
          <w:szCs w:val="28"/>
        </w:rPr>
        <w:t>.</w:t>
      </w:r>
    </w:p>
    <w:p w:rsidR="003A05A5" w:rsidRPr="003A05A5" w:rsidRDefault="002820F1" w:rsidP="00D82016">
      <w:pPr>
        <w:tabs>
          <w:tab w:val="left" w:pos="7785"/>
        </w:tabs>
        <w:spacing w:after="0" w:line="370" w:lineRule="auto"/>
        <w:ind w:firstLine="709"/>
        <w:jc w:val="both"/>
        <w:rPr>
          <w:rFonts w:ascii="Times New Roman" w:hAnsi="Times New Roman"/>
          <w:sz w:val="28"/>
          <w:szCs w:val="28"/>
        </w:rPr>
      </w:pPr>
      <w:r>
        <w:rPr>
          <w:rFonts w:ascii="Times New Roman" w:hAnsi="Times New Roman"/>
          <w:sz w:val="28"/>
          <w:szCs w:val="28"/>
        </w:rPr>
        <w:t>Таким чином, р</w:t>
      </w:r>
      <w:r w:rsidR="003A05A5" w:rsidRPr="003A05A5">
        <w:rPr>
          <w:rFonts w:ascii="Times New Roman" w:hAnsi="Times New Roman"/>
          <w:sz w:val="28"/>
          <w:szCs w:val="28"/>
        </w:rPr>
        <w:t xml:space="preserve">екомендується проведення додаткових досліджень із залученням ширшої вибірки, а також розробка інформаційних та освітніх </w:t>
      </w:r>
      <w:r w:rsidR="003A05A5" w:rsidRPr="003A05A5">
        <w:rPr>
          <w:rFonts w:ascii="Times New Roman" w:hAnsi="Times New Roman"/>
          <w:sz w:val="28"/>
          <w:szCs w:val="28"/>
        </w:rPr>
        <w:lastRenderedPageBreak/>
        <w:t>програм щодо здорового харчування серед студентів. Організація консультаційних зустрічей з фахівцями у сфері дієтології та психології може допомогти студентам розвинути здорові харчові звички та уникнути потенційних проблем зі здоров’ям.</w:t>
      </w:r>
    </w:p>
    <w:p w:rsidR="00101750" w:rsidRDefault="00101750" w:rsidP="00D82016">
      <w:pPr>
        <w:tabs>
          <w:tab w:val="left" w:pos="7785"/>
        </w:tabs>
        <w:spacing w:after="0" w:line="370" w:lineRule="auto"/>
        <w:ind w:firstLine="709"/>
        <w:jc w:val="both"/>
        <w:rPr>
          <w:rFonts w:ascii="Times New Roman" w:hAnsi="Times New Roman"/>
          <w:sz w:val="28"/>
          <w:szCs w:val="28"/>
        </w:rPr>
      </w:pPr>
    </w:p>
    <w:p w:rsidR="002820F1" w:rsidRPr="002820F1" w:rsidRDefault="002820F1" w:rsidP="00D82016">
      <w:pPr>
        <w:tabs>
          <w:tab w:val="left" w:pos="7785"/>
        </w:tabs>
        <w:spacing w:after="0" w:line="370" w:lineRule="auto"/>
        <w:ind w:firstLine="709"/>
        <w:jc w:val="both"/>
        <w:rPr>
          <w:rFonts w:ascii="Times New Roman" w:hAnsi="Times New Roman"/>
          <w:b/>
          <w:sz w:val="28"/>
          <w:szCs w:val="28"/>
        </w:rPr>
      </w:pPr>
      <w:r w:rsidRPr="002820F1">
        <w:rPr>
          <w:rFonts w:ascii="Times New Roman" w:hAnsi="Times New Roman"/>
          <w:b/>
          <w:sz w:val="28"/>
          <w:szCs w:val="28"/>
        </w:rPr>
        <w:t>3.2. Оцінка ролі медичних та освітніх установ у ранньому виявленні та попередженні розладів харчової поведінки</w:t>
      </w:r>
    </w:p>
    <w:p w:rsidR="002820F1" w:rsidRDefault="002820F1" w:rsidP="00D82016">
      <w:pPr>
        <w:tabs>
          <w:tab w:val="left" w:pos="7785"/>
        </w:tabs>
        <w:spacing w:after="0" w:line="370" w:lineRule="auto"/>
        <w:ind w:firstLine="709"/>
        <w:jc w:val="both"/>
        <w:rPr>
          <w:rFonts w:ascii="Times New Roman" w:hAnsi="Times New Roman"/>
          <w:sz w:val="28"/>
          <w:szCs w:val="28"/>
        </w:rPr>
      </w:pPr>
    </w:p>
    <w:p w:rsidR="00D44378" w:rsidRPr="00D44378" w:rsidRDefault="00D44378" w:rsidP="00D82016">
      <w:pPr>
        <w:tabs>
          <w:tab w:val="left" w:pos="7785"/>
        </w:tabs>
        <w:spacing w:after="0" w:line="370" w:lineRule="auto"/>
        <w:ind w:firstLine="709"/>
        <w:jc w:val="both"/>
        <w:rPr>
          <w:rFonts w:ascii="Times New Roman" w:hAnsi="Times New Roman"/>
          <w:sz w:val="28"/>
          <w:szCs w:val="28"/>
        </w:rPr>
      </w:pPr>
      <w:r w:rsidRPr="00D44378">
        <w:rPr>
          <w:rFonts w:ascii="Times New Roman" w:hAnsi="Times New Roman"/>
          <w:sz w:val="28"/>
          <w:szCs w:val="28"/>
        </w:rPr>
        <w:t>РХП є серйозно</w:t>
      </w:r>
      <w:r>
        <w:rPr>
          <w:rFonts w:ascii="Times New Roman" w:hAnsi="Times New Roman"/>
          <w:sz w:val="28"/>
          <w:szCs w:val="28"/>
        </w:rPr>
        <w:t>ю проблемою громадського здоров</w:t>
      </w:r>
      <w:r w:rsidRPr="00D44378">
        <w:rPr>
          <w:rFonts w:ascii="Times New Roman" w:hAnsi="Times New Roman"/>
          <w:sz w:val="28"/>
          <w:szCs w:val="28"/>
        </w:rPr>
        <w:t xml:space="preserve">’я, що впливає як на фізичний, так і на психічний стан людини. Вони можуть мати серйозні медичні наслідки, знижувати якість життя та призводити до довготривалих ускладнень, які потребують комплексного лікування. Як </w:t>
      </w:r>
      <w:r>
        <w:rPr>
          <w:rFonts w:ascii="Times New Roman" w:hAnsi="Times New Roman"/>
          <w:sz w:val="28"/>
          <w:szCs w:val="28"/>
        </w:rPr>
        <w:t>у</w:t>
      </w:r>
      <w:r w:rsidRPr="00D44378">
        <w:rPr>
          <w:rFonts w:ascii="Times New Roman" w:hAnsi="Times New Roman"/>
          <w:sz w:val="28"/>
          <w:szCs w:val="28"/>
        </w:rPr>
        <w:t>же було вказано раніше,</w:t>
      </w:r>
      <w:r>
        <w:rPr>
          <w:rFonts w:ascii="Times New Roman" w:hAnsi="Times New Roman"/>
          <w:sz w:val="28"/>
          <w:szCs w:val="28"/>
        </w:rPr>
        <w:t xml:space="preserve">, до </w:t>
      </w:r>
      <w:r w:rsidRPr="00D44378">
        <w:rPr>
          <w:rFonts w:ascii="Times New Roman" w:hAnsi="Times New Roman"/>
          <w:sz w:val="28"/>
          <w:szCs w:val="28"/>
        </w:rPr>
        <w:t xml:space="preserve">найпоширеніших форм розладів харчової поведінки належать нервова анорексія, нервова </w:t>
      </w:r>
      <w:proofErr w:type="spellStart"/>
      <w:r w:rsidRPr="00D44378">
        <w:rPr>
          <w:rFonts w:ascii="Times New Roman" w:hAnsi="Times New Roman"/>
          <w:sz w:val="28"/>
          <w:szCs w:val="28"/>
        </w:rPr>
        <w:t>булімія</w:t>
      </w:r>
      <w:proofErr w:type="spellEnd"/>
      <w:r w:rsidRPr="00D44378">
        <w:rPr>
          <w:rFonts w:ascii="Times New Roman" w:hAnsi="Times New Roman"/>
          <w:sz w:val="28"/>
          <w:szCs w:val="28"/>
        </w:rPr>
        <w:t xml:space="preserve">, </w:t>
      </w:r>
      <w:proofErr w:type="spellStart"/>
      <w:r w:rsidRPr="00D44378">
        <w:rPr>
          <w:rFonts w:ascii="Times New Roman" w:hAnsi="Times New Roman"/>
          <w:sz w:val="28"/>
          <w:szCs w:val="28"/>
        </w:rPr>
        <w:t>компульсивне</w:t>
      </w:r>
      <w:proofErr w:type="spellEnd"/>
      <w:r w:rsidRPr="00D44378">
        <w:rPr>
          <w:rFonts w:ascii="Times New Roman" w:hAnsi="Times New Roman"/>
          <w:sz w:val="28"/>
          <w:szCs w:val="28"/>
        </w:rPr>
        <w:t xml:space="preserve"> переїдання, </w:t>
      </w:r>
      <w:proofErr w:type="spellStart"/>
      <w:r w:rsidRPr="00D44378">
        <w:rPr>
          <w:rFonts w:ascii="Times New Roman" w:hAnsi="Times New Roman"/>
          <w:sz w:val="28"/>
          <w:szCs w:val="28"/>
        </w:rPr>
        <w:t>орторексія</w:t>
      </w:r>
      <w:proofErr w:type="spellEnd"/>
      <w:r w:rsidRPr="00D44378">
        <w:rPr>
          <w:rFonts w:ascii="Times New Roman" w:hAnsi="Times New Roman"/>
          <w:sz w:val="28"/>
          <w:szCs w:val="28"/>
        </w:rPr>
        <w:t xml:space="preserve"> та інші атипові порушення. Кожен із цих станів характеризується специфічними симптомами, але всі вони мають спільний фундамент – деструктивне ставлення до їжі, тіла та власного здоров’я.</w:t>
      </w:r>
    </w:p>
    <w:p w:rsidR="00D44378" w:rsidRPr="00D44378" w:rsidRDefault="00D44378" w:rsidP="00D82016">
      <w:pPr>
        <w:tabs>
          <w:tab w:val="left" w:pos="7785"/>
        </w:tabs>
        <w:spacing w:after="0" w:line="370" w:lineRule="auto"/>
        <w:ind w:firstLine="709"/>
        <w:jc w:val="both"/>
        <w:rPr>
          <w:rFonts w:ascii="Times New Roman" w:hAnsi="Times New Roman"/>
          <w:sz w:val="28"/>
          <w:szCs w:val="28"/>
        </w:rPr>
      </w:pPr>
      <w:r w:rsidRPr="00D44378">
        <w:rPr>
          <w:rFonts w:ascii="Times New Roman" w:hAnsi="Times New Roman"/>
          <w:sz w:val="28"/>
          <w:szCs w:val="28"/>
        </w:rPr>
        <w:t xml:space="preserve">Важливим аспектом боротьби з РХП є їхнє раннє виявлення та профілактика. На жаль, багато </w:t>
      </w:r>
      <w:r>
        <w:rPr>
          <w:rFonts w:ascii="Times New Roman" w:hAnsi="Times New Roman"/>
          <w:sz w:val="28"/>
          <w:szCs w:val="28"/>
        </w:rPr>
        <w:t xml:space="preserve">молодих </w:t>
      </w:r>
      <w:r w:rsidRPr="00D44378">
        <w:rPr>
          <w:rFonts w:ascii="Times New Roman" w:hAnsi="Times New Roman"/>
          <w:sz w:val="28"/>
          <w:szCs w:val="28"/>
        </w:rPr>
        <w:t>людей, які страждають від цих розладів, не звертаються по допомогу через страх осуду, брак інформації або недостатню кількість спеціалістів. Тому важливу роль у діагностиці та запобіганні відіграють медичні, психологічні та освітні установи. Лікарі, дієтологи, психологи та психотерапевти повинні бути навчені розпізнавати перші ознаки захворювання та надавати пацієнтам необхідну допомогу. Освітні програми в закладах</w:t>
      </w:r>
      <w:r>
        <w:rPr>
          <w:rFonts w:ascii="Times New Roman" w:hAnsi="Times New Roman"/>
          <w:sz w:val="28"/>
          <w:szCs w:val="28"/>
        </w:rPr>
        <w:t xml:space="preserve"> освіти</w:t>
      </w:r>
      <w:r w:rsidRPr="00D44378">
        <w:rPr>
          <w:rFonts w:ascii="Times New Roman" w:hAnsi="Times New Roman"/>
          <w:sz w:val="28"/>
          <w:szCs w:val="28"/>
        </w:rPr>
        <w:t xml:space="preserve"> також мають велике значення, оскільки вони можуть допомогти молоді формувати здорове ставлення до харчування та власного тіла</w:t>
      </w:r>
      <w:r w:rsidR="00201554">
        <w:rPr>
          <w:rFonts w:ascii="Times New Roman" w:hAnsi="Times New Roman"/>
          <w:sz w:val="28"/>
          <w:szCs w:val="28"/>
        </w:rPr>
        <w:t xml:space="preserve"> </w:t>
      </w:r>
      <w:r w:rsidR="00201554" w:rsidRPr="00201554">
        <w:rPr>
          <w:rFonts w:ascii="Times New Roman" w:hAnsi="Times New Roman"/>
          <w:sz w:val="28"/>
          <w:szCs w:val="28"/>
        </w:rPr>
        <w:t>[</w:t>
      </w:r>
      <w:r w:rsidR="00201554">
        <w:rPr>
          <w:rFonts w:ascii="Times New Roman" w:hAnsi="Times New Roman"/>
          <w:sz w:val="28"/>
          <w:szCs w:val="28"/>
        </w:rPr>
        <w:t>29</w:t>
      </w:r>
      <w:r w:rsidR="00201554" w:rsidRPr="00201554">
        <w:rPr>
          <w:rFonts w:ascii="Times New Roman" w:hAnsi="Times New Roman"/>
          <w:sz w:val="28"/>
          <w:szCs w:val="28"/>
        </w:rPr>
        <w:t xml:space="preserve">, с. </w:t>
      </w:r>
      <w:r w:rsidR="00201554">
        <w:rPr>
          <w:rFonts w:ascii="Times New Roman" w:hAnsi="Times New Roman"/>
          <w:sz w:val="28"/>
          <w:szCs w:val="28"/>
        </w:rPr>
        <w:t>31</w:t>
      </w:r>
      <w:r w:rsidR="00201554" w:rsidRPr="00201554">
        <w:rPr>
          <w:rFonts w:ascii="Times New Roman" w:hAnsi="Times New Roman"/>
          <w:sz w:val="28"/>
          <w:szCs w:val="28"/>
        </w:rPr>
        <w:t>-</w:t>
      </w:r>
      <w:r w:rsidR="00201554">
        <w:rPr>
          <w:rFonts w:ascii="Times New Roman" w:hAnsi="Times New Roman"/>
          <w:sz w:val="28"/>
          <w:szCs w:val="28"/>
        </w:rPr>
        <w:t>36</w:t>
      </w:r>
      <w:r w:rsidR="00201554" w:rsidRPr="00201554">
        <w:rPr>
          <w:rFonts w:ascii="Times New Roman" w:hAnsi="Times New Roman"/>
          <w:sz w:val="28"/>
          <w:szCs w:val="28"/>
        </w:rPr>
        <w:t>].</w:t>
      </w:r>
    </w:p>
    <w:p w:rsidR="00D44378" w:rsidRPr="00D44378" w:rsidRDefault="00D44378" w:rsidP="00D82016">
      <w:pPr>
        <w:tabs>
          <w:tab w:val="left" w:pos="7785"/>
        </w:tabs>
        <w:spacing w:after="0" w:line="370" w:lineRule="auto"/>
        <w:ind w:firstLine="709"/>
        <w:jc w:val="both"/>
        <w:rPr>
          <w:rFonts w:ascii="Times New Roman" w:hAnsi="Times New Roman"/>
          <w:sz w:val="28"/>
          <w:szCs w:val="28"/>
        </w:rPr>
      </w:pPr>
      <w:r>
        <w:rPr>
          <w:rFonts w:ascii="Times New Roman" w:hAnsi="Times New Roman"/>
          <w:sz w:val="28"/>
          <w:szCs w:val="28"/>
        </w:rPr>
        <w:t>Ок</w:t>
      </w:r>
      <w:r w:rsidRPr="00D44378">
        <w:rPr>
          <w:rFonts w:ascii="Times New Roman" w:hAnsi="Times New Roman"/>
          <w:sz w:val="28"/>
          <w:szCs w:val="28"/>
        </w:rPr>
        <w:t>рім того, ве</w:t>
      </w:r>
      <w:r>
        <w:rPr>
          <w:rFonts w:ascii="Times New Roman" w:hAnsi="Times New Roman"/>
          <w:sz w:val="28"/>
          <w:szCs w:val="28"/>
        </w:rPr>
        <w:t>лике значення має підтримка сім</w:t>
      </w:r>
      <w:r w:rsidRPr="00D44378">
        <w:rPr>
          <w:rFonts w:ascii="Times New Roman" w:hAnsi="Times New Roman"/>
          <w:sz w:val="28"/>
          <w:szCs w:val="28"/>
          <w:lang w:val="ru-RU"/>
        </w:rPr>
        <w:t>’</w:t>
      </w:r>
      <w:r w:rsidRPr="00D44378">
        <w:rPr>
          <w:rFonts w:ascii="Times New Roman" w:hAnsi="Times New Roman"/>
          <w:sz w:val="28"/>
          <w:szCs w:val="28"/>
        </w:rPr>
        <w:t xml:space="preserve">ї та оточення. Дослідження показують, що люди, які мають сильну соціальну підтримку, </w:t>
      </w:r>
      <w:r w:rsidRPr="00D44378">
        <w:rPr>
          <w:rFonts w:ascii="Times New Roman" w:hAnsi="Times New Roman"/>
          <w:sz w:val="28"/>
          <w:szCs w:val="28"/>
        </w:rPr>
        <w:lastRenderedPageBreak/>
        <w:t xml:space="preserve">легше долають проблеми, пов’язані з </w:t>
      </w:r>
      <w:r>
        <w:rPr>
          <w:rFonts w:ascii="Times New Roman" w:hAnsi="Times New Roman"/>
          <w:sz w:val="28"/>
          <w:szCs w:val="28"/>
        </w:rPr>
        <w:t>РХП</w:t>
      </w:r>
      <w:r w:rsidRPr="00D44378">
        <w:rPr>
          <w:rFonts w:ascii="Times New Roman" w:hAnsi="Times New Roman"/>
          <w:sz w:val="28"/>
          <w:szCs w:val="28"/>
        </w:rPr>
        <w:t xml:space="preserve">. Тому сімейна терапія, групи підтримки та </w:t>
      </w:r>
      <w:proofErr w:type="spellStart"/>
      <w:r w:rsidRPr="00D44378">
        <w:rPr>
          <w:rFonts w:ascii="Times New Roman" w:hAnsi="Times New Roman"/>
          <w:sz w:val="28"/>
          <w:szCs w:val="28"/>
        </w:rPr>
        <w:t>психоедукація</w:t>
      </w:r>
      <w:proofErr w:type="spellEnd"/>
      <w:r w:rsidRPr="00D44378">
        <w:rPr>
          <w:rFonts w:ascii="Times New Roman" w:hAnsi="Times New Roman"/>
          <w:sz w:val="28"/>
          <w:szCs w:val="28"/>
        </w:rPr>
        <w:t xml:space="preserve"> можуть бути ефективними методами допомоги.</w:t>
      </w:r>
    </w:p>
    <w:p w:rsidR="00D44378" w:rsidRPr="00D44378" w:rsidRDefault="00D44378" w:rsidP="00D82016">
      <w:pPr>
        <w:tabs>
          <w:tab w:val="left" w:pos="7785"/>
        </w:tabs>
        <w:spacing w:after="0" w:line="370" w:lineRule="auto"/>
        <w:ind w:firstLine="709"/>
        <w:jc w:val="both"/>
        <w:rPr>
          <w:rFonts w:ascii="Times New Roman" w:hAnsi="Times New Roman"/>
          <w:sz w:val="28"/>
          <w:szCs w:val="28"/>
        </w:rPr>
      </w:pPr>
      <w:r w:rsidRPr="00D44378">
        <w:rPr>
          <w:rFonts w:ascii="Times New Roman" w:hAnsi="Times New Roman"/>
          <w:sz w:val="28"/>
          <w:szCs w:val="28"/>
        </w:rPr>
        <w:t xml:space="preserve">Таким чином, боротьба з </w:t>
      </w:r>
      <w:r>
        <w:rPr>
          <w:rFonts w:ascii="Times New Roman" w:hAnsi="Times New Roman"/>
          <w:sz w:val="28"/>
          <w:szCs w:val="28"/>
        </w:rPr>
        <w:t>РХП</w:t>
      </w:r>
      <w:r w:rsidRPr="00D44378">
        <w:rPr>
          <w:rFonts w:ascii="Times New Roman" w:hAnsi="Times New Roman"/>
          <w:sz w:val="28"/>
          <w:szCs w:val="28"/>
        </w:rPr>
        <w:t xml:space="preserve"> вимагає комплексного підходу, що включає медичну допомогу, психологічну підтримку, освітні ініціативи та соціальні програми. Тільки спільними зусиллями можна ефективно запобігати розвитку цих розладів та надавати допомогу тим, хто її потребує.</w:t>
      </w:r>
    </w:p>
    <w:p w:rsidR="002820F1" w:rsidRPr="00D44378" w:rsidRDefault="00D44378" w:rsidP="00D82016">
      <w:pPr>
        <w:tabs>
          <w:tab w:val="left" w:pos="7785"/>
        </w:tabs>
        <w:spacing w:after="0" w:line="370" w:lineRule="auto"/>
        <w:ind w:firstLine="709"/>
        <w:jc w:val="both"/>
        <w:rPr>
          <w:rFonts w:ascii="Times New Roman" w:hAnsi="Times New Roman"/>
          <w:bCs/>
          <w:sz w:val="28"/>
          <w:szCs w:val="28"/>
        </w:rPr>
      </w:pPr>
      <w:r w:rsidRPr="00D44378">
        <w:rPr>
          <w:rFonts w:ascii="Times New Roman" w:hAnsi="Times New Roman"/>
          <w:bCs/>
          <w:sz w:val="28"/>
          <w:szCs w:val="28"/>
        </w:rPr>
        <w:t>Медичні установи відіграють ключову роль у діагностиці, лікуванні та профілактиці розладів харчової поведінки. Вони забезпечують пацієнтів кваліфікованою допомогою, психологічною підтримкою та програмами реабілітації</w:t>
      </w:r>
      <w:r w:rsidR="00201554">
        <w:rPr>
          <w:rFonts w:ascii="Times New Roman" w:hAnsi="Times New Roman"/>
          <w:bCs/>
          <w:sz w:val="28"/>
          <w:szCs w:val="28"/>
        </w:rPr>
        <w:t xml:space="preserve"> </w:t>
      </w:r>
      <w:r w:rsidR="00201554" w:rsidRPr="00201554">
        <w:rPr>
          <w:rFonts w:ascii="Times New Roman" w:hAnsi="Times New Roman"/>
          <w:bCs/>
          <w:sz w:val="28"/>
          <w:szCs w:val="28"/>
        </w:rPr>
        <w:t>[</w:t>
      </w:r>
      <w:r w:rsidR="00201554">
        <w:rPr>
          <w:rFonts w:ascii="Times New Roman" w:hAnsi="Times New Roman"/>
          <w:bCs/>
          <w:sz w:val="28"/>
          <w:szCs w:val="28"/>
        </w:rPr>
        <w:t>34</w:t>
      </w:r>
      <w:r w:rsidR="00201554" w:rsidRPr="00201554">
        <w:rPr>
          <w:rFonts w:ascii="Times New Roman" w:hAnsi="Times New Roman"/>
          <w:bCs/>
          <w:sz w:val="28"/>
          <w:szCs w:val="28"/>
        </w:rPr>
        <w:t>].</w:t>
      </w:r>
      <w:r w:rsidR="00EC3AF0">
        <w:rPr>
          <w:rFonts w:ascii="Times New Roman" w:hAnsi="Times New Roman"/>
          <w:bCs/>
          <w:sz w:val="28"/>
          <w:szCs w:val="28"/>
        </w:rPr>
        <w:t xml:space="preserve"> Зокрема:</w:t>
      </w:r>
    </w:p>
    <w:p w:rsidR="002820F1" w:rsidRPr="00EC3AF0" w:rsidRDefault="002820F1" w:rsidP="00D82016">
      <w:pPr>
        <w:numPr>
          <w:ilvl w:val="0"/>
          <w:numId w:val="12"/>
        </w:numPr>
        <w:tabs>
          <w:tab w:val="clear" w:pos="720"/>
          <w:tab w:val="num" w:pos="1134"/>
          <w:tab w:val="left" w:pos="7785"/>
        </w:tabs>
        <w:spacing w:after="0" w:line="370" w:lineRule="auto"/>
        <w:ind w:left="0" w:firstLine="709"/>
        <w:jc w:val="both"/>
        <w:rPr>
          <w:rFonts w:ascii="Times New Roman" w:hAnsi="Times New Roman"/>
          <w:i/>
          <w:sz w:val="28"/>
          <w:szCs w:val="28"/>
        </w:rPr>
      </w:pPr>
      <w:r w:rsidRPr="00EC3AF0">
        <w:rPr>
          <w:rFonts w:ascii="Times New Roman" w:hAnsi="Times New Roman"/>
          <w:bCs/>
          <w:i/>
          <w:sz w:val="28"/>
          <w:szCs w:val="28"/>
        </w:rPr>
        <w:t>Первинна діагностика та виявлення</w:t>
      </w:r>
      <w:r w:rsidR="00EC3AF0" w:rsidRPr="00EC3AF0">
        <w:rPr>
          <w:rFonts w:ascii="Times New Roman" w:hAnsi="Times New Roman"/>
          <w:bCs/>
          <w:sz w:val="28"/>
          <w:szCs w:val="28"/>
        </w:rPr>
        <w:t>:</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 xml:space="preserve">Лікарі первинної ланки (педіатри, терапевти) можуть ідентифікувати ранні ознаки РХП (раптова втрата ваги, відмова від їжі, надмірне занепокоєння власною вагою, </w:t>
      </w:r>
      <w:proofErr w:type="spellStart"/>
      <w:r w:rsidRPr="002820F1">
        <w:rPr>
          <w:rFonts w:ascii="Times New Roman" w:hAnsi="Times New Roman"/>
          <w:sz w:val="28"/>
          <w:szCs w:val="28"/>
        </w:rPr>
        <w:t>компульсивні</w:t>
      </w:r>
      <w:proofErr w:type="spellEnd"/>
      <w:r w:rsidRPr="002820F1">
        <w:rPr>
          <w:rFonts w:ascii="Times New Roman" w:hAnsi="Times New Roman"/>
          <w:sz w:val="28"/>
          <w:szCs w:val="28"/>
        </w:rPr>
        <w:t xml:space="preserve"> тренування тощо).</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 xml:space="preserve">Використання </w:t>
      </w:r>
      <w:proofErr w:type="spellStart"/>
      <w:r w:rsidRPr="002820F1">
        <w:rPr>
          <w:rFonts w:ascii="Times New Roman" w:hAnsi="Times New Roman"/>
          <w:sz w:val="28"/>
          <w:szCs w:val="28"/>
        </w:rPr>
        <w:t>скринінгових</w:t>
      </w:r>
      <w:proofErr w:type="spellEnd"/>
      <w:r w:rsidRPr="002820F1">
        <w:rPr>
          <w:rFonts w:ascii="Times New Roman" w:hAnsi="Times New Roman"/>
          <w:sz w:val="28"/>
          <w:szCs w:val="28"/>
        </w:rPr>
        <w:t xml:space="preserve"> методів (опитувальники, бесіди з пацієнтами, аналіз медичних показників) для виявлення схильності до РХП.</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Проведення аналізів крові для виявлення порушень у функціонуванні організму через дефіцит поживних речовин.</w:t>
      </w:r>
    </w:p>
    <w:p w:rsidR="002820F1" w:rsidRPr="00EC3AF0" w:rsidRDefault="002820F1" w:rsidP="00D82016">
      <w:pPr>
        <w:numPr>
          <w:ilvl w:val="0"/>
          <w:numId w:val="12"/>
        </w:numPr>
        <w:tabs>
          <w:tab w:val="clear" w:pos="720"/>
          <w:tab w:val="num" w:pos="1134"/>
          <w:tab w:val="left" w:pos="7785"/>
        </w:tabs>
        <w:spacing w:after="0" w:line="370" w:lineRule="auto"/>
        <w:ind w:left="0" w:firstLine="709"/>
        <w:jc w:val="both"/>
        <w:rPr>
          <w:rFonts w:ascii="Times New Roman" w:hAnsi="Times New Roman"/>
          <w:sz w:val="28"/>
          <w:szCs w:val="28"/>
        </w:rPr>
      </w:pPr>
      <w:proofErr w:type="spellStart"/>
      <w:r w:rsidRPr="00EC3AF0">
        <w:rPr>
          <w:rFonts w:ascii="Times New Roman" w:hAnsi="Times New Roman"/>
          <w:bCs/>
          <w:i/>
          <w:sz w:val="28"/>
          <w:szCs w:val="28"/>
        </w:rPr>
        <w:t>Мультидисциплінарний</w:t>
      </w:r>
      <w:proofErr w:type="spellEnd"/>
      <w:r w:rsidRPr="00EC3AF0">
        <w:rPr>
          <w:rFonts w:ascii="Times New Roman" w:hAnsi="Times New Roman"/>
          <w:bCs/>
          <w:i/>
          <w:sz w:val="28"/>
          <w:szCs w:val="28"/>
        </w:rPr>
        <w:t xml:space="preserve"> підхід до лікування</w:t>
      </w:r>
      <w:r w:rsidR="00EC3AF0" w:rsidRPr="00EC3AF0">
        <w:rPr>
          <w:rFonts w:ascii="Times New Roman" w:hAnsi="Times New Roman"/>
          <w:bCs/>
          <w:sz w:val="28"/>
          <w:szCs w:val="28"/>
        </w:rPr>
        <w:t>:</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Співпраця між лікарями, психотерапевтами, дієтологами та соціальними працівниками для комплексного підходу до лікування.</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Розробка індивідуальних програм лікування, що включають когнітивно-поведінкову терапію, медикаментозну підтримку та корекцію харчових звичок.</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Впровадження групових терапевтичних сесій для підтримки пацієнтів і зниження рівня соціальної ізоляції.</w:t>
      </w:r>
    </w:p>
    <w:p w:rsidR="002820F1" w:rsidRPr="00EC3AF0" w:rsidRDefault="002820F1" w:rsidP="00D82016">
      <w:pPr>
        <w:numPr>
          <w:ilvl w:val="0"/>
          <w:numId w:val="12"/>
        </w:numPr>
        <w:tabs>
          <w:tab w:val="clear" w:pos="720"/>
          <w:tab w:val="num" w:pos="1134"/>
          <w:tab w:val="left" w:pos="7785"/>
        </w:tabs>
        <w:spacing w:after="0" w:line="370" w:lineRule="auto"/>
        <w:ind w:left="0" w:firstLine="709"/>
        <w:jc w:val="both"/>
        <w:rPr>
          <w:rFonts w:ascii="Times New Roman" w:hAnsi="Times New Roman"/>
          <w:i/>
          <w:sz w:val="28"/>
          <w:szCs w:val="28"/>
        </w:rPr>
      </w:pPr>
      <w:r w:rsidRPr="00EC3AF0">
        <w:rPr>
          <w:rFonts w:ascii="Times New Roman" w:hAnsi="Times New Roman"/>
          <w:bCs/>
          <w:i/>
          <w:sz w:val="28"/>
          <w:szCs w:val="28"/>
        </w:rPr>
        <w:t>Освітні програми для медичних працівників</w:t>
      </w:r>
      <w:r w:rsidR="00EC3AF0" w:rsidRPr="00EC3AF0">
        <w:rPr>
          <w:rFonts w:ascii="Times New Roman" w:hAnsi="Times New Roman"/>
          <w:bCs/>
          <w:sz w:val="28"/>
          <w:szCs w:val="28"/>
        </w:rPr>
        <w:t>:</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Проведення спеціалізованих тренінгів для лікарів та медсестер щодо діагностики та лікування РХП.</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lastRenderedPageBreak/>
        <w:t>Інформування про сучасні методи профілактики, підтримки пацієнтів і роль психосоціальних факторів у розвитку РХП.</w:t>
      </w:r>
    </w:p>
    <w:p w:rsidR="002820F1" w:rsidRPr="002820F1" w:rsidRDefault="002820F1" w:rsidP="00D82016">
      <w:pPr>
        <w:numPr>
          <w:ilvl w:val="1"/>
          <w:numId w:val="12"/>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Підвищення кваліфікації через участь у міжнар</w:t>
      </w:r>
      <w:r w:rsidR="00201554">
        <w:rPr>
          <w:rFonts w:ascii="Times New Roman" w:hAnsi="Times New Roman"/>
          <w:sz w:val="28"/>
          <w:szCs w:val="28"/>
        </w:rPr>
        <w:t>одних конференціях та семінарах</w:t>
      </w:r>
      <w:r w:rsidR="00201554" w:rsidRPr="00201554">
        <w:rPr>
          <w:rFonts w:ascii="Times New Roman" w:hAnsi="Times New Roman"/>
          <w:sz w:val="28"/>
          <w:szCs w:val="28"/>
        </w:rPr>
        <w:t xml:space="preserve"> [</w:t>
      </w:r>
      <w:r w:rsidR="00201554">
        <w:rPr>
          <w:rFonts w:ascii="Times New Roman" w:hAnsi="Times New Roman"/>
          <w:sz w:val="28"/>
          <w:szCs w:val="28"/>
        </w:rPr>
        <w:t>27</w:t>
      </w:r>
      <w:r w:rsidR="00201554" w:rsidRPr="00201554">
        <w:rPr>
          <w:rFonts w:ascii="Times New Roman" w:hAnsi="Times New Roman"/>
          <w:sz w:val="28"/>
          <w:szCs w:val="28"/>
        </w:rPr>
        <w:t>].</w:t>
      </w:r>
    </w:p>
    <w:p w:rsidR="002820F1" w:rsidRPr="00EC3AF0" w:rsidRDefault="00EC3AF0" w:rsidP="00D82016">
      <w:pPr>
        <w:tabs>
          <w:tab w:val="num" w:pos="1134"/>
          <w:tab w:val="left" w:pos="7785"/>
        </w:tabs>
        <w:spacing w:after="0" w:line="370" w:lineRule="auto"/>
        <w:ind w:firstLine="709"/>
        <w:jc w:val="both"/>
        <w:rPr>
          <w:rFonts w:ascii="Times New Roman" w:hAnsi="Times New Roman"/>
          <w:bCs/>
          <w:sz w:val="28"/>
          <w:szCs w:val="28"/>
        </w:rPr>
      </w:pPr>
      <w:r>
        <w:rPr>
          <w:rFonts w:ascii="Times New Roman" w:hAnsi="Times New Roman"/>
          <w:bCs/>
          <w:sz w:val="28"/>
          <w:szCs w:val="28"/>
        </w:rPr>
        <w:t xml:space="preserve">Доцільно, у ракурсі нашого наукового дослідження, </w:t>
      </w:r>
      <w:r w:rsidRPr="00EC3AF0">
        <w:rPr>
          <w:rFonts w:ascii="Times New Roman" w:hAnsi="Times New Roman"/>
          <w:bCs/>
          <w:sz w:val="28"/>
          <w:szCs w:val="28"/>
        </w:rPr>
        <w:t xml:space="preserve">зауважити, </w:t>
      </w:r>
      <w:r>
        <w:rPr>
          <w:rFonts w:ascii="Times New Roman" w:hAnsi="Times New Roman"/>
          <w:bCs/>
          <w:sz w:val="28"/>
          <w:szCs w:val="28"/>
        </w:rPr>
        <w:t>що о</w:t>
      </w:r>
      <w:r w:rsidRPr="00EC3AF0">
        <w:rPr>
          <w:rFonts w:ascii="Times New Roman" w:hAnsi="Times New Roman"/>
          <w:bCs/>
          <w:sz w:val="28"/>
          <w:szCs w:val="28"/>
        </w:rPr>
        <w:t xml:space="preserve">світні установи </w:t>
      </w:r>
      <w:r>
        <w:rPr>
          <w:rFonts w:ascii="Times New Roman" w:hAnsi="Times New Roman"/>
          <w:bCs/>
          <w:sz w:val="28"/>
          <w:szCs w:val="28"/>
        </w:rPr>
        <w:t xml:space="preserve">також </w:t>
      </w:r>
      <w:r w:rsidRPr="00EC3AF0">
        <w:rPr>
          <w:rFonts w:ascii="Times New Roman" w:hAnsi="Times New Roman"/>
          <w:bCs/>
          <w:sz w:val="28"/>
          <w:szCs w:val="28"/>
        </w:rPr>
        <w:t xml:space="preserve">відіграють важливу роль у боротьбі із </w:t>
      </w:r>
      <w:r>
        <w:rPr>
          <w:rFonts w:ascii="Times New Roman" w:hAnsi="Times New Roman"/>
          <w:bCs/>
          <w:sz w:val="28"/>
          <w:szCs w:val="28"/>
        </w:rPr>
        <w:t>РХП</w:t>
      </w:r>
      <w:r w:rsidRPr="00EC3AF0">
        <w:rPr>
          <w:rFonts w:ascii="Times New Roman" w:hAnsi="Times New Roman"/>
          <w:bCs/>
          <w:sz w:val="28"/>
          <w:szCs w:val="28"/>
        </w:rPr>
        <w:t xml:space="preserve">, забезпечуючи </w:t>
      </w:r>
      <w:r>
        <w:rPr>
          <w:rFonts w:ascii="Times New Roman" w:hAnsi="Times New Roman"/>
          <w:bCs/>
          <w:sz w:val="28"/>
          <w:szCs w:val="28"/>
        </w:rPr>
        <w:t>здобувачів освіти</w:t>
      </w:r>
      <w:r w:rsidRPr="00EC3AF0">
        <w:rPr>
          <w:rFonts w:ascii="Times New Roman" w:hAnsi="Times New Roman"/>
          <w:bCs/>
          <w:sz w:val="28"/>
          <w:szCs w:val="28"/>
        </w:rPr>
        <w:t xml:space="preserve"> знаннями про здорове харчування та психічне здоров’я. Вони можуть проводити профілактичні програми, що спрямовані на формування позитивного ставлення до власного тіла та усвідомленого підходу до харчування. Важливим аспектом є також раннє виявлення ризиків та надання психологічної підтримки </w:t>
      </w:r>
      <w:r>
        <w:rPr>
          <w:rFonts w:ascii="Times New Roman" w:hAnsi="Times New Roman"/>
          <w:bCs/>
          <w:sz w:val="28"/>
          <w:szCs w:val="28"/>
        </w:rPr>
        <w:t>студентам</w:t>
      </w:r>
      <w:r w:rsidRPr="00EC3AF0">
        <w:rPr>
          <w:rFonts w:ascii="Times New Roman" w:hAnsi="Times New Roman"/>
          <w:bCs/>
          <w:sz w:val="28"/>
          <w:szCs w:val="28"/>
        </w:rPr>
        <w:t>, які можуть стикатися з подібними проблемами</w:t>
      </w:r>
      <w:r w:rsidR="00201554">
        <w:rPr>
          <w:rFonts w:ascii="Times New Roman" w:hAnsi="Times New Roman"/>
          <w:bCs/>
          <w:sz w:val="28"/>
          <w:szCs w:val="28"/>
        </w:rPr>
        <w:t xml:space="preserve"> </w:t>
      </w:r>
      <w:r w:rsidR="00201554" w:rsidRPr="00201554">
        <w:rPr>
          <w:rFonts w:ascii="Times New Roman" w:hAnsi="Times New Roman"/>
          <w:bCs/>
          <w:sz w:val="28"/>
          <w:szCs w:val="28"/>
        </w:rPr>
        <w:t>[</w:t>
      </w:r>
      <w:r w:rsidR="00201554">
        <w:rPr>
          <w:rFonts w:ascii="Times New Roman" w:hAnsi="Times New Roman"/>
          <w:bCs/>
          <w:sz w:val="28"/>
          <w:szCs w:val="28"/>
        </w:rPr>
        <w:t>8</w:t>
      </w:r>
      <w:r w:rsidR="00201554" w:rsidRPr="00201554">
        <w:rPr>
          <w:rFonts w:ascii="Times New Roman" w:hAnsi="Times New Roman"/>
          <w:bCs/>
          <w:sz w:val="28"/>
          <w:szCs w:val="28"/>
        </w:rPr>
        <w:t>].</w:t>
      </w:r>
      <w:r w:rsidRPr="00EC3AF0">
        <w:rPr>
          <w:rFonts w:ascii="Times New Roman" w:hAnsi="Times New Roman"/>
          <w:bCs/>
          <w:sz w:val="28"/>
          <w:szCs w:val="28"/>
        </w:rPr>
        <w:t xml:space="preserve"> Співпраця педагогів, психологів та батьків допомагає створити безпечне середовище, у якому кожна дитина отримає необхідну допомогу та підтримку.</w:t>
      </w:r>
      <w:r w:rsidR="00991F10" w:rsidRPr="00991F10">
        <w:rPr>
          <w:rFonts w:ascii="Times New Roman" w:eastAsiaTheme="minorHAnsi" w:hAnsi="Times New Roman"/>
          <w:sz w:val="28"/>
          <w:szCs w:val="28"/>
        </w:rPr>
        <w:t xml:space="preserve"> </w:t>
      </w:r>
      <w:r w:rsidR="00991F10" w:rsidRPr="00991F10">
        <w:rPr>
          <w:rFonts w:ascii="Times New Roman" w:hAnsi="Times New Roman"/>
          <w:bCs/>
          <w:sz w:val="28"/>
          <w:szCs w:val="28"/>
        </w:rPr>
        <w:t xml:space="preserve">Розглянемо стратегії, які, на нашу думку, необхідно використовувати </w:t>
      </w:r>
      <w:r w:rsidR="00991F10">
        <w:rPr>
          <w:rFonts w:ascii="Times New Roman" w:hAnsi="Times New Roman"/>
          <w:bCs/>
          <w:sz w:val="28"/>
          <w:szCs w:val="28"/>
        </w:rPr>
        <w:t>освітнім</w:t>
      </w:r>
      <w:r w:rsidR="00991F10" w:rsidRPr="00991F10">
        <w:rPr>
          <w:rFonts w:ascii="Times New Roman" w:hAnsi="Times New Roman"/>
          <w:bCs/>
          <w:sz w:val="28"/>
          <w:szCs w:val="28"/>
        </w:rPr>
        <w:t xml:space="preserve"> установ</w:t>
      </w:r>
      <w:r w:rsidR="00991F10">
        <w:rPr>
          <w:rFonts w:ascii="Times New Roman" w:hAnsi="Times New Roman"/>
          <w:bCs/>
          <w:sz w:val="28"/>
          <w:szCs w:val="28"/>
        </w:rPr>
        <w:t xml:space="preserve">ам </w:t>
      </w:r>
      <w:r w:rsidR="00991F10" w:rsidRPr="00991F10">
        <w:rPr>
          <w:rFonts w:ascii="Times New Roman" w:hAnsi="Times New Roman"/>
          <w:bCs/>
          <w:sz w:val="28"/>
          <w:szCs w:val="28"/>
        </w:rPr>
        <w:t xml:space="preserve">для </w:t>
      </w:r>
      <w:r w:rsidR="00991F10">
        <w:rPr>
          <w:rFonts w:ascii="Times New Roman" w:hAnsi="Times New Roman"/>
          <w:bCs/>
          <w:sz w:val="28"/>
          <w:szCs w:val="28"/>
        </w:rPr>
        <w:t>д</w:t>
      </w:r>
      <w:r w:rsidR="00991F10" w:rsidRPr="00991F10">
        <w:rPr>
          <w:rFonts w:ascii="Times New Roman" w:hAnsi="Times New Roman"/>
          <w:bCs/>
          <w:sz w:val="28"/>
          <w:szCs w:val="28"/>
        </w:rPr>
        <w:t xml:space="preserve">іагностика та профілактика </w:t>
      </w:r>
      <w:r w:rsidR="00991F10">
        <w:rPr>
          <w:rFonts w:ascii="Times New Roman" w:hAnsi="Times New Roman"/>
          <w:bCs/>
          <w:sz w:val="28"/>
          <w:szCs w:val="28"/>
        </w:rPr>
        <w:t>РХП</w:t>
      </w:r>
      <w:r w:rsidR="00991F10" w:rsidRPr="00991F10">
        <w:rPr>
          <w:rFonts w:ascii="Times New Roman" w:hAnsi="Times New Roman"/>
          <w:bCs/>
          <w:sz w:val="28"/>
          <w:szCs w:val="28"/>
        </w:rPr>
        <w:t xml:space="preserve"> у здобувачів медичної освіти в умовах сьогодення:</w:t>
      </w:r>
    </w:p>
    <w:p w:rsidR="002820F1" w:rsidRPr="00991F10" w:rsidRDefault="002820F1" w:rsidP="00D82016">
      <w:pPr>
        <w:numPr>
          <w:ilvl w:val="0"/>
          <w:numId w:val="13"/>
        </w:numPr>
        <w:tabs>
          <w:tab w:val="clear" w:pos="720"/>
          <w:tab w:val="num" w:pos="1134"/>
          <w:tab w:val="left" w:pos="7785"/>
        </w:tabs>
        <w:spacing w:after="0" w:line="370" w:lineRule="auto"/>
        <w:ind w:left="0" w:firstLine="709"/>
        <w:jc w:val="both"/>
        <w:rPr>
          <w:rFonts w:ascii="Times New Roman" w:hAnsi="Times New Roman"/>
          <w:sz w:val="28"/>
          <w:szCs w:val="28"/>
        </w:rPr>
      </w:pPr>
      <w:r w:rsidRPr="00991F10">
        <w:rPr>
          <w:rFonts w:ascii="Times New Roman" w:hAnsi="Times New Roman"/>
          <w:bCs/>
          <w:i/>
          <w:sz w:val="28"/>
          <w:szCs w:val="28"/>
        </w:rPr>
        <w:t>Просвітницька діяльність</w:t>
      </w:r>
      <w:r w:rsidR="00991F10">
        <w:rPr>
          <w:rFonts w:ascii="Times New Roman" w:hAnsi="Times New Roman"/>
          <w:bCs/>
          <w:sz w:val="28"/>
          <w:szCs w:val="28"/>
        </w:rPr>
        <w:t>:</w:t>
      </w:r>
    </w:p>
    <w:p w:rsidR="002820F1" w:rsidRP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 xml:space="preserve">Включення теми здорового харчування, психологічного благополуччя та розладів харчової поведінки в </w:t>
      </w:r>
      <w:r w:rsidR="00991F10">
        <w:rPr>
          <w:rFonts w:ascii="Times New Roman" w:hAnsi="Times New Roman"/>
          <w:sz w:val="28"/>
          <w:szCs w:val="28"/>
        </w:rPr>
        <w:t>освітні</w:t>
      </w:r>
      <w:r w:rsidRPr="002820F1">
        <w:rPr>
          <w:rFonts w:ascii="Times New Roman" w:hAnsi="Times New Roman"/>
          <w:sz w:val="28"/>
          <w:szCs w:val="28"/>
        </w:rPr>
        <w:t xml:space="preserve"> програми </w:t>
      </w:r>
      <w:r w:rsidR="00991F10">
        <w:rPr>
          <w:rFonts w:ascii="Times New Roman" w:hAnsi="Times New Roman"/>
          <w:sz w:val="28"/>
          <w:szCs w:val="28"/>
        </w:rPr>
        <w:t>закладів освіти</w:t>
      </w:r>
      <w:r w:rsidRPr="002820F1">
        <w:rPr>
          <w:rFonts w:ascii="Times New Roman" w:hAnsi="Times New Roman"/>
          <w:sz w:val="28"/>
          <w:szCs w:val="28"/>
        </w:rPr>
        <w:t>.</w:t>
      </w:r>
    </w:p>
    <w:p w:rsidR="002820F1" w:rsidRP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 xml:space="preserve">Проведення лекцій, семінарів, інформаційних кампаній серед </w:t>
      </w:r>
      <w:r w:rsidR="00991F10" w:rsidRPr="00991F10">
        <w:rPr>
          <w:rFonts w:ascii="Times New Roman" w:hAnsi="Times New Roman"/>
          <w:bCs/>
          <w:sz w:val="28"/>
          <w:szCs w:val="28"/>
        </w:rPr>
        <w:t>здобувачів медичної освіти</w:t>
      </w:r>
      <w:r w:rsidRPr="002820F1">
        <w:rPr>
          <w:rFonts w:ascii="Times New Roman" w:hAnsi="Times New Roman"/>
          <w:sz w:val="28"/>
          <w:szCs w:val="28"/>
        </w:rPr>
        <w:t xml:space="preserve"> та їхніх батьків.</w:t>
      </w:r>
    </w:p>
    <w:p w:rsidR="002820F1" w:rsidRP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Організація інтерактивних занять, які сприяють розвитку усвідомленого ставлення до харчування.</w:t>
      </w:r>
    </w:p>
    <w:p w:rsidR="002820F1" w:rsidRPr="00991F10" w:rsidRDefault="002820F1" w:rsidP="00D82016">
      <w:pPr>
        <w:numPr>
          <w:ilvl w:val="0"/>
          <w:numId w:val="13"/>
        </w:numPr>
        <w:tabs>
          <w:tab w:val="clear" w:pos="720"/>
          <w:tab w:val="num" w:pos="1134"/>
          <w:tab w:val="left" w:pos="7785"/>
        </w:tabs>
        <w:spacing w:after="0" w:line="370" w:lineRule="auto"/>
        <w:ind w:left="0" w:firstLine="709"/>
        <w:jc w:val="both"/>
        <w:rPr>
          <w:rFonts w:ascii="Times New Roman" w:hAnsi="Times New Roman"/>
          <w:sz w:val="28"/>
          <w:szCs w:val="28"/>
        </w:rPr>
      </w:pPr>
      <w:r w:rsidRPr="00991F10">
        <w:rPr>
          <w:rFonts w:ascii="Times New Roman" w:hAnsi="Times New Roman"/>
          <w:bCs/>
          <w:i/>
          <w:sz w:val="28"/>
          <w:szCs w:val="28"/>
        </w:rPr>
        <w:t>Роль викладачів та психологів</w:t>
      </w:r>
      <w:r w:rsidR="00991F10" w:rsidRPr="00991F10">
        <w:rPr>
          <w:rFonts w:ascii="Times New Roman" w:hAnsi="Times New Roman"/>
          <w:bCs/>
          <w:sz w:val="28"/>
          <w:szCs w:val="28"/>
        </w:rPr>
        <w:t>:</w:t>
      </w:r>
    </w:p>
    <w:p w:rsidR="002820F1" w:rsidRP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 xml:space="preserve">Раннє виявлення ризикованої поведінки серед </w:t>
      </w:r>
      <w:r w:rsidR="00991F10">
        <w:rPr>
          <w:rFonts w:ascii="Times New Roman" w:hAnsi="Times New Roman"/>
          <w:sz w:val="28"/>
          <w:szCs w:val="28"/>
        </w:rPr>
        <w:t>студентів</w:t>
      </w:r>
      <w:r w:rsidRPr="002820F1">
        <w:rPr>
          <w:rFonts w:ascii="Times New Roman" w:hAnsi="Times New Roman"/>
          <w:sz w:val="28"/>
          <w:szCs w:val="28"/>
        </w:rPr>
        <w:t xml:space="preserve"> шляхом спостереження та опитувань.</w:t>
      </w:r>
    </w:p>
    <w:p w:rsidR="002820F1" w:rsidRP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 xml:space="preserve">Проведення індивідуальних консультацій </w:t>
      </w:r>
      <w:r w:rsidR="00991F10">
        <w:rPr>
          <w:rFonts w:ascii="Times New Roman" w:hAnsi="Times New Roman"/>
          <w:sz w:val="28"/>
          <w:szCs w:val="28"/>
        </w:rPr>
        <w:t>і</w:t>
      </w:r>
      <w:r w:rsidRPr="002820F1">
        <w:rPr>
          <w:rFonts w:ascii="Times New Roman" w:hAnsi="Times New Roman"/>
          <w:sz w:val="28"/>
          <w:szCs w:val="28"/>
        </w:rPr>
        <w:t xml:space="preserve">з </w:t>
      </w:r>
      <w:r w:rsidR="00991F10" w:rsidRPr="00991F10">
        <w:rPr>
          <w:rFonts w:ascii="Times New Roman" w:hAnsi="Times New Roman"/>
          <w:bCs/>
          <w:sz w:val="28"/>
          <w:szCs w:val="28"/>
        </w:rPr>
        <w:t>здобувачів медичної освіти</w:t>
      </w:r>
      <w:r w:rsidRPr="002820F1">
        <w:rPr>
          <w:rFonts w:ascii="Times New Roman" w:hAnsi="Times New Roman"/>
          <w:sz w:val="28"/>
          <w:szCs w:val="28"/>
        </w:rPr>
        <w:t>, які демонструють ознаки РХП, а також робота з їхніми батьками для роз’яснення проблеми.</w:t>
      </w:r>
    </w:p>
    <w:p w:rsid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lastRenderedPageBreak/>
        <w:t xml:space="preserve">Впровадження </w:t>
      </w:r>
      <w:r w:rsidR="00991F10">
        <w:rPr>
          <w:rFonts w:ascii="Times New Roman" w:hAnsi="Times New Roman"/>
          <w:sz w:val="28"/>
          <w:szCs w:val="28"/>
        </w:rPr>
        <w:t>освітніх</w:t>
      </w:r>
      <w:r w:rsidRPr="002820F1">
        <w:rPr>
          <w:rFonts w:ascii="Times New Roman" w:hAnsi="Times New Roman"/>
          <w:sz w:val="28"/>
          <w:szCs w:val="28"/>
        </w:rPr>
        <w:t xml:space="preserve"> програм з розвитку навичок емоційного інтелекту та </w:t>
      </w:r>
      <w:proofErr w:type="spellStart"/>
      <w:r w:rsidRPr="002820F1">
        <w:rPr>
          <w:rFonts w:ascii="Times New Roman" w:hAnsi="Times New Roman"/>
          <w:sz w:val="28"/>
          <w:szCs w:val="28"/>
        </w:rPr>
        <w:t>стресостійкості</w:t>
      </w:r>
      <w:proofErr w:type="spellEnd"/>
      <w:r w:rsidRPr="002820F1">
        <w:rPr>
          <w:rFonts w:ascii="Times New Roman" w:hAnsi="Times New Roman"/>
          <w:sz w:val="28"/>
          <w:szCs w:val="28"/>
        </w:rPr>
        <w:t>.</w:t>
      </w:r>
    </w:p>
    <w:p w:rsidR="002820F1" w:rsidRPr="00991F10" w:rsidRDefault="002820F1" w:rsidP="00D82016">
      <w:pPr>
        <w:numPr>
          <w:ilvl w:val="0"/>
          <w:numId w:val="13"/>
        </w:numPr>
        <w:tabs>
          <w:tab w:val="clear" w:pos="720"/>
          <w:tab w:val="num" w:pos="1134"/>
          <w:tab w:val="left" w:pos="7785"/>
        </w:tabs>
        <w:spacing w:after="0" w:line="370" w:lineRule="auto"/>
        <w:ind w:left="0" w:firstLine="709"/>
        <w:jc w:val="both"/>
        <w:rPr>
          <w:rFonts w:ascii="Times New Roman" w:hAnsi="Times New Roman"/>
          <w:sz w:val="28"/>
          <w:szCs w:val="28"/>
        </w:rPr>
      </w:pPr>
      <w:r w:rsidRPr="00991F10">
        <w:rPr>
          <w:rFonts w:ascii="Times New Roman" w:hAnsi="Times New Roman"/>
          <w:bCs/>
          <w:i/>
          <w:sz w:val="28"/>
          <w:szCs w:val="28"/>
        </w:rPr>
        <w:t>Підтримка здорового способу життя</w:t>
      </w:r>
      <w:r w:rsidR="00991F10">
        <w:rPr>
          <w:rFonts w:ascii="Times New Roman" w:hAnsi="Times New Roman"/>
          <w:bCs/>
          <w:sz w:val="28"/>
          <w:szCs w:val="28"/>
        </w:rPr>
        <w:t>:</w:t>
      </w:r>
    </w:p>
    <w:p w:rsidR="002820F1" w:rsidRP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 xml:space="preserve">Впровадження здорового харчування в їдальні </w:t>
      </w:r>
      <w:r w:rsidR="00991F10">
        <w:rPr>
          <w:rFonts w:ascii="Times New Roman" w:hAnsi="Times New Roman"/>
          <w:sz w:val="28"/>
          <w:szCs w:val="28"/>
        </w:rPr>
        <w:t xml:space="preserve">закладів освіти </w:t>
      </w:r>
      <w:r w:rsidRPr="002820F1">
        <w:rPr>
          <w:rFonts w:ascii="Times New Roman" w:hAnsi="Times New Roman"/>
          <w:sz w:val="28"/>
          <w:szCs w:val="28"/>
        </w:rPr>
        <w:t>через контроль за якістю харчових продуктів та впровадження збалансованого меню.</w:t>
      </w:r>
    </w:p>
    <w:p w:rsidR="002820F1" w:rsidRP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Організація спортивних заходів, психологічних тренінгів, програм психоемоційної підтримки, що сприяють формуванню позитивного ставлення до власного тіла.</w:t>
      </w:r>
    </w:p>
    <w:p w:rsidR="002820F1" w:rsidRPr="002820F1" w:rsidRDefault="002820F1" w:rsidP="00D82016">
      <w:pPr>
        <w:numPr>
          <w:ilvl w:val="1"/>
          <w:numId w:val="13"/>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 xml:space="preserve">Створення системи підтримки </w:t>
      </w:r>
      <w:r w:rsidR="00991F10" w:rsidRPr="00991F10">
        <w:rPr>
          <w:rFonts w:ascii="Times New Roman" w:hAnsi="Times New Roman"/>
          <w:bCs/>
          <w:sz w:val="28"/>
          <w:szCs w:val="28"/>
        </w:rPr>
        <w:t>здобувачів медичної освіти</w:t>
      </w:r>
      <w:r w:rsidRPr="002820F1">
        <w:rPr>
          <w:rFonts w:ascii="Times New Roman" w:hAnsi="Times New Roman"/>
          <w:sz w:val="28"/>
          <w:szCs w:val="28"/>
        </w:rPr>
        <w:t xml:space="preserve"> шляхом залучення психологів, соціальних працівників та медичних консультантів</w:t>
      </w:r>
      <w:r w:rsidR="00201554" w:rsidRPr="00201554">
        <w:rPr>
          <w:rFonts w:ascii="Times New Roman" w:hAnsi="Times New Roman"/>
          <w:sz w:val="28"/>
          <w:szCs w:val="28"/>
        </w:rPr>
        <w:t xml:space="preserve"> [</w:t>
      </w:r>
      <w:r w:rsidR="00201554">
        <w:rPr>
          <w:rFonts w:ascii="Times New Roman" w:hAnsi="Times New Roman"/>
          <w:sz w:val="28"/>
          <w:szCs w:val="28"/>
        </w:rPr>
        <w:t>5, с. 632</w:t>
      </w:r>
      <w:r w:rsidR="00201554" w:rsidRPr="00201554">
        <w:rPr>
          <w:rFonts w:ascii="Times New Roman" w:hAnsi="Times New Roman"/>
          <w:sz w:val="28"/>
          <w:szCs w:val="28"/>
        </w:rPr>
        <w:t>-</w:t>
      </w:r>
      <w:r w:rsidR="00201554">
        <w:rPr>
          <w:rFonts w:ascii="Times New Roman" w:hAnsi="Times New Roman"/>
          <w:sz w:val="28"/>
          <w:szCs w:val="28"/>
        </w:rPr>
        <w:t>635</w:t>
      </w:r>
      <w:r w:rsidR="00201554" w:rsidRPr="00201554">
        <w:rPr>
          <w:rFonts w:ascii="Times New Roman" w:hAnsi="Times New Roman"/>
          <w:sz w:val="28"/>
          <w:szCs w:val="28"/>
        </w:rPr>
        <w:t>].</w:t>
      </w:r>
    </w:p>
    <w:p w:rsidR="002820F1" w:rsidRPr="00991F10" w:rsidRDefault="00991F10" w:rsidP="00D82016">
      <w:pPr>
        <w:tabs>
          <w:tab w:val="num" w:pos="1134"/>
          <w:tab w:val="left" w:pos="7785"/>
        </w:tabs>
        <w:spacing w:after="0" w:line="370" w:lineRule="auto"/>
        <w:ind w:firstLine="709"/>
        <w:jc w:val="both"/>
        <w:rPr>
          <w:rFonts w:ascii="Times New Roman" w:hAnsi="Times New Roman"/>
          <w:bCs/>
          <w:sz w:val="28"/>
          <w:szCs w:val="28"/>
        </w:rPr>
      </w:pPr>
      <w:r>
        <w:rPr>
          <w:rFonts w:ascii="Times New Roman" w:hAnsi="Times New Roman"/>
          <w:bCs/>
          <w:sz w:val="28"/>
          <w:szCs w:val="28"/>
        </w:rPr>
        <w:t>Відтак, вважаємо за потрібне, виокремити п</w:t>
      </w:r>
      <w:r w:rsidRPr="00991F10">
        <w:rPr>
          <w:rFonts w:ascii="Times New Roman" w:hAnsi="Times New Roman"/>
          <w:bCs/>
          <w:sz w:val="28"/>
          <w:szCs w:val="28"/>
        </w:rPr>
        <w:t xml:space="preserve">роблеми та шляхи подолання </w:t>
      </w:r>
      <w:r w:rsidR="00477D6C">
        <w:rPr>
          <w:rFonts w:ascii="Times New Roman" w:hAnsi="Times New Roman"/>
          <w:bCs/>
          <w:sz w:val="28"/>
          <w:szCs w:val="28"/>
        </w:rPr>
        <w:t>РХП</w:t>
      </w:r>
      <w:r w:rsidRPr="00991F10">
        <w:rPr>
          <w:rFonts w:ascii="Times New Roman" w:hAnsi="Times New Roman"/>
          <w:bCs/>
          <w:sz w:val="28"/>
          <w:szCs w:val="28"/>
        </w:rPr>
        <w:t xml:space="preserve"> серед студентів медичних закладів</w:t>
      </w:r>
      <w:r w:rsidR="00477D6C">
        <w:rPr>
          <w:rFonts w:ascii="Times New Roman" w:hAnsi="Times New Roman"/>
          <w:bCs/>
          <w:sz w:val="28"/>
          <w:szCs w:val="28"/>
        </w:rPr>
        <w:t xml:space="preserve"> осв</w:t>
      </w:r>
      <w:r w:rsidR="00605962">
        <w:rPr>
          <w:rFonts w:ascii="Times New Roman" w:hAnsi="Times New Roman"/>
          <w:bCs/>
          <w:sz w:val="28"/>
          <w:szCs w:val="28"/>
        </w:rPr>
        <w:t>і</w:t>
      </w:r>
      <w:r w:rsidR="00477D6C">
        <w:rPr>
          <w:rFonts w:ascii="Times New Roman" w:hAnsi="Times New Roman"/>
          <w:bCs/>
          <w:sz w:val="28"/>
          <w:szCs w:val="28"/>
        </w:rPr>
        <w:t>ти</w:t>
      </w:r>
      <w:r w:rsidRPr="00991F10">
        <w:rPr>
          <w:rFonts w:ascii="Times New Roman" w:hAnsi="Times New Roman"/>
          <w:bCs/>
          <w:sz w:val="28"/>
          <w:szCs w:val="28"/>
        </w:rPr>
        <w:t>.</w:t>
      </w:r>
      <w:r>
        <w:rPr>
          <w:rFonts w:ascii="Times New Roman" w:hAnsi="Times New Roman"/>
          <w:bCs/>
          <w:sz w:val="28"/>
          <w:szCs w:val="28"/>
        </w:rPr>
        <w:t xml:space="preserve"> А саме:</w:t>
      </w:r>
    </w:p>
    <w:p w:rsidR="002820F1" w:rsidRPr="00EC10F4" w:rsidRDefault="00EC10F4" w:rsidP="00D82016">
      <w:pPr>
        <w:numPr>
          <w:ilvl w:val="0"/>
          <w:numId w:val="14"/>
        </w:numPr>
        <w:tabs>
          <w:tab w:val="clear" w:pos="720"/>
          <w:tab w:val="num" w:pos="1134"/>
          <w:tab w:val="left" w:pos="7785"/>
        </w:tabs>
        <w:spacing w:after="0" w:line="370" w:lineRule="auto"/>
        <w:ind w:left="0" w:firstLine="709"/>
        <w:jc w:val="both"/>
        <w:rPr>
          <w:rFonts w:ascii="Times New Roman" w:hAnsi="Times New Roman"/>
          <w:sz w:val="28"/>
          <w:szCs w:val="28"/>
        </w:rPr>
      </w:pPr>
      <w:r w:rsidRPr="00EC10F4">
        <w:rPr>
          <w:rFonts w:ascii="Times New Roman" w:hAnsi="Times New Roman"/>
          <w:bCs/>
          <w:i/>
          <w:sz w:val="28"/>
          <w:szCs w:val="28"/>
        </w:rPr>
        <w:t>Основні бар’єри</w:t>
      </w:r>
      <w:r w:rsidR="002820F1" w:rsidRPr="00EC10F4">
        <w:rPr>
          <w:rFonts w:ascii="Times New Roman" w:hAnsi="Times New Roman"/>
          <w:bCs/>
          <w:i/>
          <w:sz w:val="28"/>
          <w:szCs w:val="28"/>
        </w:rPr>
        <w:t xml:space="preserve"> виявлення та лікування РХП</w:t>
      </w:r>
      <w:r w:rsidRPr="00EC10F4">
        <w:rPr>
          <w:rFonts w:ascii="Times New Roman" w:hAnsi="Times New Roman"/>
          <w:bCs/>
          <w:sz w:val="28"/>
          <w:szCs w:val="28"/>
        </w:rPr>
        <w:t>:</w:t>
      </w:r>
    </w:p>
    <w:p w:rsidR="002820F1" w:rsidRPr="002820F1" w:rsidRDefault="002820F1" w:rsidP="00D82016">
      <w:pPr>
        <w:numPr>
          <w:ilvl w:val="1"/>
          <w:numId w:val="14"/>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Недостатня обізнаність суспільства про проблему РХП.</w:t>
      </w:r>
    </w:p>
    <w:p w:rsidR="002820F1" w:rsidRPr="002820F1" w:rsidRDefault="002820F1" w:rsidP="00D82016">
      <w:pPr>
        <w:numPr>
          <w:ilvl w:val="1"/>
          <w:numId w:val="14"/>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Стигматизація психічних розладів, що ускладнює звернення за допомогою.</w:t>
      </w:r>
    </w:p>
    <w:p w:rsidR="002820F1" w:rsidRPr="002820F1" w:rsidRDefault="002820F1" w:rsidP="00D82016">
      <w:pPr>
        <w:numPr>
          <w:ilvl w:val="1"/>
          <w:numId w:val="14"/>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Обмеженість спеціалістів у сфе</w:t>
      </w:r>
      <w:r w:rsidR="00EC10F4">
        <w:rPr>
          <w:rFonts w:ascii="Times New Roman" w:hAnsi="Times New Roman"/>
          <w:sz w:val="28"/>
          <w:szCs w:val="28"/>
        </w:rPr>
        <w:t>рі психічного здоров</w:t>
      </w:r>
      <w:r w:rsidR="00EC10F4" w:rsidRPr="002820F1">
        <w:rPr>
          <w:rFonts w:ascii="Times New Roman" w:hAnsi="Times New Roman"/>
          <w:sz w:val="28"/>
          <w:szCs w:val="28"/>
        </w:rPr>
        <w:t>’я</w:t>
      </w:r>
      <w:r w:rsidRPr="002820F1">
        <w:rPr>
          <w:rFonts w:ascii="Times New Roman" w:hAnsi="Times New Roman"/>
          <w:sz w:val="28"/>
          <w:szCs w:val="28"/>
        </w:rPr>
        <w:t>, що впливає на доступність якісної допомоги.</w:t>
      </w:r>
    </w:p>
    <w:p w:rsidR="002820F1" w:rsidRPr="00EC10F4" w:rsidRDefault="002820F1" w:rsidP="00D82016">
      <w:pPr>
        <w:numPr>
          <w:ilvl w:val="0"/>
          <w:numId w:val="14"/>
        </w:numPr>
        <w:tabs>
          <w:tab w:val="clear" w:pos="720"/>
          <w:tab w:val="num" w:pos="1134"/>
          <w:tab w:val="left" w:pos="7785"/>
        </w:tabs>
        <w:spacing w:after="0" w:line="370" w:lineRule="auto"/>
        <w:ind w:left="0" w:firstLine="709"/>
        <w:jc w:val="both"/>
        <w:rPr>
          <w:rFonts w:ascii="Times New Roman" w:hAnsi="Times New Roman"/>
          <w:sz w:val="28"/>
          <w:szCs w:val="28"/>
        </w:rPr>
      </w:pPr>
      <w:r w:rsidRPr="00EC10F4">
        <w:rPr>
          <w:rFonts w:ascii="Times New Roman" w:hAnsi="Times New Roman"/>
          <w:bCs/>
          <w:i/>
          <w:sz w:val="28"/>
          <w:szCs w:val="28"/>
        </w:rPr>
        <w:t>Перспективні напрями розвитку</w:t>
      </w:r>
      <w:r w:rsidR="00EC10F4" w:rsidRPr="00EC10F4">
        <w:rPr>
          <w:rFonts w:ascii="Times New Roman" w:hAnsi="Times New Roman"/>
          <w:bCs/>
          <w:sz w:val="28"/>
          <w:szCs w:val="28"/>
        </w:rPr>
        <w:t>:</w:t>
      </w:r>
    </w:p>
    <w:p w:rsidR="002820F1" w:rsidRPr="002820F1" w:rsidRDefault="002820F1" w:rsidP="00D82016">
      <w:pPr>
        <w:numPr>
          <w:ilvl w:val="1"/>
          <w:numId w:val="14"/>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Впровадження загальнонаціональних програм профілактики РХП, що охоплюють усі вікові групи населення.</w:t>
      </w:r>
    </w:p>
    <w:p w:rsidR="002820F1" w:rsidRPr="002820F1" w:rsidRDefault="002820F1" w:rsidP="00D82016">
      <w:pPr>
        <w:numPr>
          <w:ilvl w:val="1"/>
          <w:numId w:val="14"/>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Розширення фінансування наукових досліджень у сфері РХП для пошуку нових методів діагностики та лікування.</w:t>
      </w:r>
    </w:p>
    <w:p w:rsidR="002820F1" w:rsidRPr="002820F1" w:rsidRDefault="002820F1" w:rsidP="00D82016">
      <w:pPr>
        <w:numPr>
          <w:ilvl w:val="1"/>
          <w:numId w:val="14"/>
        </w:numPr>
        <w:tabs>
          <w:tab w:val="num" w:pos="1134"/>
          <w:tab w:val="left" w:pos="7785"/>
        </w:tabs>
        <w:spacing w:after="0" w:line="370" w:lineRule="auto"/>
        <w:ind w:left="0" w:firstLine="709"/>
        <w:jc w:val="both"/>
        <w:rPr>
          <w:rFonts w:ascii="Times New Roman" w:hAnsi="Times New Roman"/>
          <w:sz w:val="28"/>
          <w:szCs w:val="28"/>
        </w:rPr>
      </w:pPr>
      <w:r w:rsidRPr="002820F1">
        <w:rPr>
          <w:rFonts w:ascii="Times New Roman" w:hAnsi="Times New Roman"/>
          <w:sz w:val="28"/>
          <w:szCs w:val="28"/>
        </w:rPr>
        <w:t>Підвищення рівня цифрової обізнаності серед медичних та освітніх працівників для кращого використання он</w:t>
      </w:r>
      <w:r w:rsidR="00605962">
        <w:rPr>
          <w:rFonts w:ascii="Times New Roman" w:hAnsi="Times New Roman"/>
          <w:sz w:val="28"/>
          <w:szCs w:val="28"/>
        </w:rPr>
        <w:t>-</w:t>
      </w:r>
      <w:r w:rsidRPr="002820F1">
        <w:rPr>
          <w:rFonts w:ascii="Times New Roman" w:hAnsi="Times New Roman"/>
          <w:sz w:val="28"/>
          <w:szCs w:val="28"/>
        </w:rPr>
        <w:t xml:space="preserve">лайн-інструментів у </w:t>
      </w:r>
      <w:r w:rsidR="00201554">
        <w:rPr>
          <w:rFonts w:ascii="Times New Roman" w:hAnsi="Times New Roman"/>
          <w:sz w:val="28"/>
          <w:szCs w:val="28"/>
        </w:rPr>
        <w:t>діагностиці та профілактиці РХП</w:t>
      </w:r>
      <w:r w:rsidR="00201554" w:rsidRPr="00201554">
        <w:rPr>
          <w:rFonts w:ascii="Times New Roman" w:hAnsi="Times New Roman"/>
          <w:sz w:val="28"/>
          <w:szCs w:val="28"/>
        </w:rPr>
        <w:t xml:space="preserve"> [1</w:t>
      </w:r>
      <w:r w:rsidR="00201554">
        <w:rPr>
          <w:rFonts w:ascii="Times New Roman" w:hAnsi="Times New Roman"/>
          <w:sz w:val="28"/>
          <w:szCs w:val="28"/>
        </w:rPr>
        <w:t>1</w:t>
      </w:r>
      <w:r w:rsidR="00201554" w:rsidRPr="00201554">
        <w:rPr>
          <w:rFonts w:ascii="Times New Roman" w:hAnsi="Times New Roman"/>
          <w:sz w:val="28"/>
          <w:szCs w:val="28"/>
        </w:rPr>
        <w:t>].</w:t>
      </w:r>
    </w:p>
    <w:p w:rsidR="00EC10F4" w:rsidRPr="00EC10F4" w:rsidRDefault="00EC10F4" w:rsidP="00D82016">
      <w:pPr>
        <w:tabs>
          <w:tab w:val="left" w:pos="7785"/>
        </w:tabs>
        <w:spacing w:after="0" w:line="370" w:lineRule="auto"/>
        <w:ind w:firstLine="709"/>
        <w:jc w:val="both"/>
        <w:rPr>
          <w:rFonts w:ascii="Times New Roman" w:hAnsi="Times New Roman"/>
          <w:sz w:val="28"/>
          <w:szCs w:val="28"/>
        </w:rPr>
      </w:pPr>
      <w:r w:rsidRPr="00EC10F4">
        <w:rPr>
          <w:rFonts w:ascii="Times New Roman" w:hAnsi="Times New Roman"/>
          <w:sz w:val="28"/>
          <w:szCs w:val="28"/>
        </w:rPr>
        <w:t>Отже, п</w:t>
      </w:r>
      <w:r>
        <w:rPr>
          <w:rFonts w:ascii="Times New Roman" w:hAnsi="Times New Roman"/>
          <w:sz w:val="28"/>
          <w:szCs w:val="28"/>
        </w:rPr>
        <w:t>ідсумовуючи, слід зазначити, що м</w:t>
      </w:r>
      <w:r w:rsidRPr="00EC10F4">
        <w:rPr>
          <w:rFonts w:ascii="Times New Roman" w:hAnsi="Times New Roman"/>
          <w:sz w:val="28"/>
          <w:szCs w:val="28"/>
        </w:rPr>
        <w:t xml:space="preserve">едичні та освітні установи відіграють ключову роль у ранньому виявленні та профілактиці РХП. Їхня співпраця дозволяє вчасно реагувати на проблему, забезпечуючи комплексний </w:t>
      </w:r>
      <w:r w:rsidRPr="00EC10F4">
        <w:rPr>
          <w:rFonts w:ascii="Times New Roman" w:hAnsi="Times New Roman"/>
          <w:sz w:val="28"/>
          <w:szCs w:val="28"/>
        </w:rPr>
        <w:lastRenderedPageBreak/>
        <w:t>підхід до її вирішення. Взаємодія лікарів, психологів, педагогів та соціальних працівників сприяє формуванню ефективних механізмів виявлення та попередження порушень у харчовій поведінці серед підлітків та дорослих.</w:t>
      </w:r>
    </w:p>
    <w:p w:rsidR="00EC10F4" w:rsidRPr="00EC10F4" w:rsidRDefault="00EC10F4" w:rsidP="00D82016">
      <w:pPr>
        <w:tabs>
          <w:tab w:val="left" w:pos="7785"/>
        </w:tabs>
        <w:spacing w:after="0" w:line="370" w:lineRule="auto"/>
        <w:ind w:firstLine="709"/>
        <w:jc w:val="both"/>
        <w:rPr>
          <w:rFonts w:ascii="Times New Roman" w:hAnsi="Times New Roman"/>
          <w:sz w:val="28"/>
          <w:szCs w:val="28"/>
        </w:rPr>
      </w:pPr>
      <w:r w:rsidRPr="00EC10F4">
        <w:rPr>
          <w:rFonts w:ascii="Times New Roman" w:hAnsi="Times New Roman"/>
          <w:sz w:val="28"/>
          <w:szCs w:val="28"/>
        </w:rPr>
        <w:t xml:space="preserve">Важливим кроком у цьому процесі є розробка та впровадження освітніх програм, спрямованих на підвищення рівня обізнаності серед </w:t>
      </w:r>
      <w:r>
        <w:rPr>
          <w:rFonts w:ascii="Times New Roman" w:hAnsi="Times New Roman"/>
          <w:sz w:val="28"/>
          <w:szCs w:val="28"/>
        </w:rPr>
        <w:t>студентів</w:t>
      </w:r>
      <w:r w:rsidRPr="00EC10F4">
        <w:rPr>
          <w:rFonts w:ascii="Times New Roman" w:hAnsi="Times New Roman"/>
          <w:sz w:val="28"/>
          <w:szCs w:val="28"/>
        </w:rPr>
        <w:t>, батьків та педагогів. Інформування про основні ознаки, фактори ризику та наслідки РХП дозволяє своєчасно звернути увагу на проблему та надати необхідну допомогу. Такі освітні ініціативи можуть включати лекції, тренінги, інтерактивні семінари та інформаційні кампанії.</w:t>
      </w:r>
    </w:p>
    <w:p w:rsidR="00EC10F4" w:rsidRPr="00EC10F4" w:rsidRDefault="00EC10F4" w:rsidP="00D82016">
      <w:pPr>
        <w:tabs>
          <w:tab w:val="left" w:pos="7785"/>
        </w:tabs>
        <w:spacing w:after="0" w:line="370" w:lineRule="auto"/>
        <w:ind w:firstLine="709"/>
        <w:jc w:val="both"/>
        <w:rPr>
          <w:rFonts w:ascii="Times New Roman" w:hAnsi="Times New Roman"/>
          <w:sz w:val="28"/>
          <w:szCs w:val="28"/>
        </w:rPr>
      </w:pPr>
      <w:r w:rsidRPr="00EC10F4">
        <w:rPr>
          <w:rFonts w:ascii="Times New Roman" w:hAnsi="Times New Roman"/>
          <w:sz w:val="28"/>
          <w:szCs w:val="28"/>
        </w:rPr>
        <w:t xml:space="preserve">Створення сприятливого середовища для збереження психічного здоров’я є ще одним важливим аспектом профілактики РХП. У закладах </w:t>
      </w:r>
      <w:r>
        <w:rPr>
          <w:rFonts w:ascii="Times New Roman" w:hAnsi="Times New Roman"/>
          <w:sz w:val="28"/>
          <w:szCs w:val="28"/>
        </w:rPr>
        <w:t xml:space="preserve">освіти </w:t>
      </w:r>
      <w:r w:rsidRPr="00EC10F4">
        <w:rPr>
          <w:rFonts w:ascii="Times New Roman" w:hAnsi="Times New Roman"/>
          <w:sz w:val="28"/>
          <w:szCs w:val="28"/>
        </w:rPr>
        <w:t xml:space="preserve">необхідно впроваджувати програми психологічної підтримки, що сприятимуть розвитку позитивного ставлення до власного тіла, підвищенню самооцінки та зниженню рівня тривожності серед </w:t>
      </w:r>
      <w:r w:rsidRPr="00EC10F4">
        <w:rPr>
          <w:rFonts w:ascii="Times New Roman" w:hAnsi="Times New Roman"/>
          <w:bCs/>
          <w:sz w:val="28"/>
          <w:szCs w:val="28"/>
        </w:rPr>
        <w:t>здобувачів медичної освіти</w:t>
      </w:r>
      <w:r w:rsidRPr="00EC10F4">
        <w:rPr>
          <w:rFonts w:ascii="Times New Roman" w:hAnsi="Times New Roman"/>
          <w:sz w:val="28"/>
          <w:szCs w:val="28"/>
        </w:rPr>
        <w:t>. Запровадження психологічних служб та гарячих ліній допоможе вчасно надавати консультативну підтримку тим, хто цього потребує.</w:t>
      </w:r>
    </w:p>
    <w:p w:rsidR="00EC10F4" w:rsidRPr="00EC10F4" w:rsidRDefault="00EC10F4" w:rsidP="00D82016">
      <w:pPr>
        <w:tabs>
          <w:tab w:val="left" w:pos="7785"/>
        </w:tabs>
        <w:spacing w:after="0" w:line="370" w:lineRule="auto"/>
        <w:ind w:firstLine="709"/>
        <w:jc w:val="both"/>
        <w:rPr>
          <w:rFonts w:ascii="Times New Roman" w:hAnsi="Times New Roman"/>
          <w:sz w:val="28"/>
          <w:szCs w:val="28"/>
        </w:rPr>
      </w:pPr>
      <w:r w:rsidRPr="00EC10F4">
        <w:rPr>
          <w:rFonts w:ascii="Times New Roman" w:hAnsi="Times New Roman"/>
          <w:sz w:val="28"/>
          <w:szCs w:val="28"/>
        </w:rPr>
        <w:t xml:space="preserve">Державна підтримка відіграє важливу роль у забезпеченні ефективної профілактики та лікування РХП. Необхідним є фінансування досліджень у сфері харчових розладів, розробка та впровадження сучасних методик лікування, а також розвиток системи раннього виявлення та діагностики. Важливим аспектом є забезпечення доступу до якісних медичних та психологічних послуг для всіх </w:t>
      </w:r>
      <w:r>
        <w:rPr>
          <w:rFonts w:ascii="Times New Roman" w:hAnsi="Times New Roman"/>
          <w:sz w:val="28"/>
          <w:szCs w:val="28"/>
        </w:rPr>
        <w:t>молодих людей</w:t>
      </w:r>
      <w:r w:rsidR="0098112C">
        <w:rPr>
          <w:rFonts w:ascii="Times New Roman" w:hAnsi="Times New Roman"/>
          <w:sz w:val="28"/>
          <w:szCs w:val="28"/>
        </w:rPr>
        <w:t xml:space="preserve"> </w:t>
      </w:r>
      <w:r w:rsidR="0098112C" w:rsidRPr="0098112C">
        <w:rPr>
          <w:rFonts w:ascii="Times New Roman" w:hAnsi="Times New Roman"/>
          <w:sz w:val="28"/>
          <w:szCs w:val="28"/>
        </w:rPr>
        <w:t>[</w:t>
      </w:r>
      <w:r w:rsidR="0098112C">
        <w:rPr>
          <w:rFonts w:ascii="Times New Roman" w:hAnsi="Times New Roman"/>
          <w:sz w:val="28"/>
          <w:szCs w:val="28"/>
        </w:rPr>
        <w:t>22</w:t>
      </w:r>
      <w:r w:rsidR="0098112C" w:rsidRPr="0098112C">
        <w:rPr>
          <w:rFonts w:ascii="Times New Roman" w:hAnsi="Times New Roman"/>
          <w:sz w:val="28"/>
          <w:szCs w:val="28"/>
        </w:rPr>
        <w:t>].</w:t>
      </w:r>
    </w:p>
    <w:p w:rsidR="00EC10F4" w:rsidRPr="00EC10F4" w:rsidRDefault="00EC10F4" w:rsidP="00D82016">
      <w:pPr>
        <w:tabs>
          <w:tab w:val="left" w:pos="7785"/>
        </w:tabs>
        <w:spacing w:after="0" w:line="370" w:lineRule="auto"/>
        <w:ind w:firstLine="709"/>
        <w:jc w:val="both"/>
        <w:rPr>
          <w:rFonts w:ascii="Times New Roman" w:hAnsi="Times New Roman"/>
          <w:sz w:val="28"/>
          <w:szCs w:val="28"/>
        </w:rPr>
      </w:pPr>
      <w:r w:rsidRPr="00EC10F4">
        <w:rPr>
          <w:rFonts w:ascii="Times New Roman" w:hAnsi="Times New Roman"/>
          <w:sz w:val="28"/>
          <w:szCs w:val="28"/>
        </w:rPr>
        <w:t>Окремо варто звернути увагу на впровадження цифрових технологій у сферу профілактики та лікування РХП. Розвиток мобільних додатків, он</w:t>
      </w:r>
      <w:r>
        <w:rPr>
          <w:rFonts w:ascii="Times New Roman" w:hAnsi="Times New Roman"/>
          <w:sz w:val="28"/>
          <w:szCs w:val="28"/>
        </w:rPr>
        <w:t>-</w:t>
      </w:r>
      <w:r w:rsidRPr="00EC10F4">
        <w:rPr>
          <w:rFonts w:ascii="Times New Roman" w:hAnsi="Times New Roman"/>
          <w:sz w:val="28"/>
          <w:szCs w:val="28"/>
        </w:rPr>
        <w:t xml:space="preserve">лайн-платформ та </w:t>
      </w:r>
      <w:proofErr w:type="spellStart"/>
      <w:r w:rsidRPr="00EC10F4">
        <w:rPr>
          <w:rFonts w:ascii="Times New Roman" w:hAnsi="Times New Roman"/>
          <w:sz w:val="28"/>
          <w:szCs w:val="28"/>
        </w:rPr>
        <w:t>телемедичних</w:t>
      </w:r>
      <w:proofErr w:type="spellEnd"/>
      <w:r w:rsidRPr="00EC10F4">
        <w:rPr>
          <w:rFonts w:ascii="Times New Roman" w:hAnsi="Times New Roman"/>
          <w:sz w:val="28"/>
          <w:szCs w:val="28"/>
        </w:rPr>
        <w:t xml:space="preserve"> послуг дозволить розширити доступ до інформації та консультацій, що допоможе своєчасно виявляти та коригувати порушення харчової поведінки. Також важливо впроваджувати алгоритми штучного інтелекту, які можуть аналізувати поведінкові дані та сигналізувати про потенційні ризики розвитку РХП.</w:t>
      </w:r>
    </w:p>
    <w:p w:rsidR="00EC10F4" w:rsidRPr="00EC10F4" w:rsidRDefault="00EC10F4" w:rsidP="00D82016">
      <w:pPr>
        <w:tabs>
          <w:tab w:val="left" w:pos="7785"/>
        </w:tabs>
        <w:spacing w:after="0" w:line="370" w:lineRule="auto"/>
        <w:ind w:firstLine="709"/>
        <w:jc w:val="both"/>
        <w:rPr>
          <w:rFonts w:ascii="Times New Roman" w:hAnsi="Times New Roman"/>
          <w:sz w:val="28"/>
          <w:szCs w:val="28"/>
        </w:rPr>
      </w:pPr>
      <w:r>
        <w:rPr>
          <w:rFonts w:ascii="Times New Roman" w:hAnsi="Times New Roman"/>
          <w:sz w:val="28"/>
          <w:szCs w:val="28"/>
        </w:rPr>
        <w:lastRenderedPageBreak/>
        <w:t>Відтак</w:t>
      </w:r>
      <w:r w:rsidRPr="00EC10F4">
        <w:rPr>
          <w:rFonts w:ascii="Times New Roman" w:hAnsi="Times New Roman"/>
          <w:sz w:val="28"/>
          <w:szCs w:val="28"/>
        </w:rPr>
        <w:t xml:space="preserve">, комплексний підхід, що включає співпрацю медичних та освітніх установ, державну підтримку, наукові дослідження та використання цифрових технологій, є необхідним для ефективного попередження та лікування </w:t>
      </w:r>
      <w:r w:rsidR="00D82016">
        <w:rPr>
          <w:rFonts w:ascii="Times New Roman" w:hAnsi="Times New Roman"/>
          <w:sz w:val="28"/>
          <w:szCs w:val="28"/>
        </w:rPr>
        <w:t>РХП</w:t>
      </w:r>
      <w:r w:rsidRPr="00EC10F4">
        <w:rPr>
          <w:rFonts w:ascii="Times New Roman" w:hAnsi="Times New Roman"/>
          <w:sz w:val="28"/>
          <w:szCs w:val="28"/>
        </w:rPr>
        <w:t>. Лише системна робота на всіх рівнях суспільства дозволить зменшити поширеність цих порушень і забезпечити здорове майбутнє для наступних поколінь.</w:t>
      </w:r>
    </w:p>
    <w:p w:rsidR="002820F1" w:rsidRPr="002820F1" w:rsidRDefault="002820F1" w:rsidP="00D82016">
      <w:pPr>
        <w:tabs>
          <w:tab w:val="left" w:pos="7785"/>
        </w:tabs>
        <w:spacing w:after="0" w:line="370" w:lineRule="auto"/>
        <w:ind w:firstLine="709"/>
        <w:jc w:val="both"/>
        <w:rPr>
          <w:rFonts w:ascii="Times New Roman" w:hAnsi="Times New Roman"/>
          <w:sz w:val="28"/>
          <w:szCs w:val="28"/>
        </w:rPr>
      </w:pPr>
    </w:p>
    <w:p w:rsidR="002820F1" w:rsidRPr="00D82016" w:rsidRDefault="00D82016" w:rsidP="003A05A5">
      <w:pPr>
        <w:tabs>
          <w:tab w:val="left" w:pos="7785"/>
        </w:tabs>
        <w:spacing w:after="0" w:line="360" w:lineRule="auto"/>
        <w:ind w:firstLine="709"/>
        <w:jc w:val="both"/>
        <w:rPr>
          <w:rFonts w:ascii="Times New Roman" w:hAnsi="Times New Roman"/>
          <w:sz w:val="28"/>
          <w:szCs w:val="28"/>
        </w:rPr>
      </w:pPr>
      <w:r w:rsidRPr="00D82016">
        <w:rPr>
          <w:rFonts w:ascii="Times New Roman" w:hAnsi="Times New Roman"/>
          <w:b/>
          <w:sz w:val="28"/>
          <w:szCs w:val="28"/>
        </w:rPr>
        <w:t xml:space="preserve">3.3. </w:t>
      </w:r>
      <w:r w:rsidRPr="00D82016">
        <w:rPr>
          <w:rFonts w:ascii="Times New Roman" w:hAnsi="Times New Roman"/>
          <w:b/>
          <w:bCs/>
          <w:sz w:val="28"/>
          <w:szCs w:val="28"/>
        </w:rPr>
        <w:t>Практичні</w:t>
      </w:r>
      <w:r w:rsidRPr="00D82016">
        <w:rPr>
          <w:rFonts w:ascii="Times New Roman" w:hAnsi="Times New Roman"/>
          <w:b/>
          <w:sz w:val="28"/>
          <w:szCs w:val="28"/>
        </w:rPr>
        <w:t xml:space="preserve"> рекомендації щодо профілактики розладів харчової поведінки серед здобувачів медичної освіти</w:t>
      </w:r>
    </w:p>
    <w:p w:rsidR="00D82016" w:rsidRDefault="00D82016" w:rsidP="003A05A5">
      <w:pPr>
        <w:tabs>
          <w:tab w:val="left" w:pos="7785"/>
        </w:tabs>
        <w:spacing w:after="0" w:line="360" w:lineRule="auto"/>
        <w:ind w:firstLine="709"/>
        <w:jc w:val="both"/>
        <w:rPr>
          <w:rFonts w:ascii="Times New Roman" w:hAnsi="Times New Roman"/>
          <w:sz w:val="28"/>
          <w:szCs w:val="28"/>
        </w:rPr>
      </w:pPr>
    </w:p>
    <w:p w:rsidR="00D82016" w:rsidRPr="00D82016" w:rsidRDefault="00D82016" w:rsidP="00D82016">
      <w:pPr>
        <w:tabs>
          <w:tab w:val="left" w:pos="7785"/>
        </w:tabs>
        <w:spacing w:after="0" w:line="360" w:lineRule="auto"/>
        <w:ind w:firstLine="709"/>
        <w:jc w:val="both"/>
        <w:rPr>
          <w:rFonts w:ascii="Times New Roman" w:hAnsi="Times New Roman"/>
          <w:sz w:val="28"/>
          <w:szCs w:val="28"/>
        </w:rPr>
      </w:pPr>
      <w:r w:rsidRPr="00D82016">
        <w:rPr>
          <w:rFonts w:ascii="Times New Roman" w:hAnsi="Times New Roman"/>
          <w:sz w:val="28"/>
          <w:szCs w:val="28"/>
        </w:rPr>
        <w:t xml:space="preserve">У сучасних умовах здобувачі медичної освіти часто стикаються зі значними психологічними навантаженнями, що можуть негативно впливати на їхню емоційну рівновагу та харчову поведінку. Високий рівень стресу, інтенсивний </w:t>
      </w:r>
      <w:r w:rsidR="00183C9B">
        <w:rPr>
          <w:rFonts w:ascii="Times New Roman" w:hAnsi="Times New Roman"/>
          <w:sz w:val="28"/>
          <w:szCs w:val="28"/>
        </w:rPr>
        <w:t>освітній</w:t>
      </w:r>
      <w:r w:rsidRPr="00D82016">
        <w:rPr>
          <w:rFonts w:ascii="Times New Roman" w:hAnsi="Times New Roman"/>
          <w:sz w:val="28"/>
          <w:szCs w:val="28"/>
        </w:rPr>
        <w:t xml:space="preserve"> процес, велике навантаження та постійний контроль знань призводять до розвитку емоційного виснаження, що може спровокувати порушення харчових звичок. Тому ефективні підходи до управління стресом та емоціями є ключовими для нормалізації харчової поведінк</w:t>
      </w:r>
      <w:r w:rsidR="00183C9B">
        <w:rPr>
          <w:rFonts w:ascii="Times New Roman" w:hAnsi="Times New Roman"/>
          <w:sz w:val="28"/>
          <w:szCs w:val="28"/>
        </w:rPr>
        <w:t>и і підтримки загального здоров</w:t>
      </w:r>
      <w:r w:rsidR="00183C9B" w:rsidRPr="00D82016">
        <w:rPr>
          <w:rFonts w:ascii="Times New Roman" w:hAnsi="Times New Roman"/>
          <w:sz w:val="28"/>
          <w:szCs w:val="28"/>
        </w:rPr>
        <w:t>’я</w:t>
      </w:r>
      <w:r w:rsidRPr="00D82016">
        <w:rPr>
          <w:rFonts w:ascii="Times New Roman" w:hAnsi="Times New Roman"/>
          <w:sz w:val="28"/>
          <w:szCs w:val="28"/>
        </w:rPr>
        <w:t xml:space="preserve"> майбутніх медичних фахівців.</w:t>
      </w:r>
    </w:p>
    <w:p w:rsidR="00D82016" w:rsidRPr="00D82016" w:rsidRDefault="00D82016" w:rsidP="00D82016">
      <w:pPr>
        <w:tabs>
          <w:tab w:val="left" w:pos="7785"/>
        </w:tabs>
        <w:spacing w:after="0" w:line="360" w:lineRule="auto"/>
        <w:ind w:firstLine="709"/>
        <w:jc w:val="both"/>
        <w:rPr>
          <w:rFonts w:ascii="Times New Roman" w:hAnsi="Times New Roman"/>
          <w:sz w:val="28"/>
          <w:szCs w:val="28"/>
        </w:rPr>
      </w:pPr>
      <w:r w:rsidRPr="00D82016">
        <w:rPr>
          <w:rFonts w:ascii="Times New Roman" w:hAnsi="Times New Roman"/>
          <w:sz w:val="28"/>
          <w:szCs w:val="28"/>
        </w:rPr>
        <w:t>Одним із найважливіших методів управління стресом є усвідомленість та контроль емоцій</w:t>
      </w:r>
      <w:r w:rsidR="0098112C" w:rsidRPr="0098112C">
        <w:rPr>
          <w:rFonts w:ascii="Times New Roman" w:hAnsi="Times New Roman"/>
          <w:sz w:val="28"/>
          <w:szCs w:val="28"/>
        </w:rPr>
        <w:t xml:space="preserve"> [</w:t>
      </w:r>
      <w:r w:rsidR="0098112C">
        <w:rPr>
          <w:rFonts w:ascii="Times New Roman" w:hAnsi="Times New Roman"/>
          <w:sz w:val="28"/>
          <w:szCs w:val="28"/>
        </w:rPr>
        <w:t>12</w:t>
      </w:r>
      <w:r w:rsidR="0098112C" w:rsidRPr="0098112C">
        <w:rPr>
          <w:rFonts w:ascii="Times New Roman" w:hAnsi="Times New Roman"/>
          <w:sz w:val="28"/>
          <w:szCs w:val="28"/>
        </w:rPr>
        <w:t>].</w:t>
      </w:r>
      <w:r w:rsidRPr="00D82016">
        <w:rPr>
          <w:rFonts w:ascii="Times New Roman" w:hAnsi="Times New Roman"/>
          <w:sz w:val="28"/>
          <w:szCs w:val="28"/>
        </w:rPr>
        <w:t xml:space="preserve"> Практики майндфулнесу, медитація та релаксаційні техніки допомагають зменшити рівень стресу, покращити концентрацію та сприяти саморегуляції харчової поведінки. Усвідомлене харчування передбачає концентрацію на смакових відчуттях, повільне пережовування їжі та відсутність сторонніх подразників під час прийому їжі. Це дозволяє уникати імпульсивного переїдання, викликаного емоційним стресом.</w:t>
      </w:r>
    </w:p>
    <w:p w:rsidR="00D82016" w:rsidRPr="00D82016" w:rsidRDefault="00D82016" w:rsidP="00D82016">
      <w:pPr>
        <w:tabs>
          <w:tab w:val="left" w:pos="7785"/>
        </w:tabs>
        <w:spacing w:after="0" w:line="360" w:lineRule="auto"/>
        <w:ind w:firstLine="709"/>
        <w:jc w:val="both"/>
        <w:rPr>
          <w:rFonts w:ascii="Times New Roman" w:hAnsi="Times New Roman"/>
          <w:sz w:val="28"/>
          <w:szCs w:val="28"/>
        </w:rPr>
      </w:pPr>
      <w:r w:rsidRPr="00D82016">
        <w:rPr>
          <w:rFonts w:ascii="Times New Roman" w:hAnsi="Times New Roman"/>
          <w:sz w:val="28"/>
          <w:szCs w:val="28"/>
        </w:rPr>
        <w:t xml:space="preserve">Також важливим є розвиток навичок емоційного інтелекту, що передбачає вміння розпізнавати власні емоції, керувати ними та правильно реагувати на стресові ситуації. Це можна досягти шляхом ведення щоденника емоцій, практики саморефлексії та опанування методів </w:t>
      </w:r>
      <w:r w:rsidR="00183C9B">
        <w:rPr>
          <w:rFonts w:ascii="Times New Roman" w:hAnsi="Times New Roman"/>
          <w:sz w:val="28"/>
          <w:szCs w:val="28"/>
        </w:rPr>
        <w:t>КПТ</w:t>
      </w:r>
      <w:r w:rsidRPr="00D82016">
        <w:rPr>
          <w:rFonts w:ascii="Times New Roman" w:hAnsi="Times New Roman"/>
          <w:sz w:val="28"/>
          <w:szCs w:val="28"/>
        </w:rPr>
        <w:t>. Завдяки цьому здобувачі медичної освіти можуть навчитися краще розуміти свої потреби та контролювати свої харчові звички</w:t>
      </w:r>
      <w:r w:rsidR="0098112C">
        <w:rPr>
          <w:rFonts w:ascii="Times New Roman" w:hAnsi="Times New Roman"/>
          <w:sz w:val="28"/>
          <w:szCs w:val="28"/>
        </w:rPr>
        <w:t xml:space="preserve"> </w:t>
      </w:r>
      <w:r w:rsidR="0098112C" w:rsidRPr="0098112C">
        <w:rPr>
          <w:rFonts w:ascii="Times New Roman" w:hAnsi="Times New Roman"/>
          <w:sz w:val="28"/>
          <w:szCs w:val="28"/>
        </w:rPr>
        <w:t>[</w:t>
      </w:r>
      <w:r w:rsidR="0098112C">
        <w:rPr>
          <w:rFonts w:ascii="Times New Roman" w:hAnsi="Times New Roman"/>
          <w:sz w:val="28"/>
          <w:szCs w:val="28"/>
        </w:rPr>
        <w:t>2</w:t>
      </w:r>
      <w:r w:rsidR="0098112C" w:rsidRPr="0098112C">
        <w:rPr>
          <w:rFonts w:ascii="Times New Roman" w:hAnsi="Times New Roman"/>
          <w:sz w:val="28"/>
          <w:szCs w:val="28"/>
        </w:rPr>
        <w:t>1, с. 5-12].</w:t>
      </w:r>
    </w:p>
    <w:p w:rsidR="00D82016" w:rsidRPr="00D82016" w:rsidRDefault="00D82016" w:rsidP="00D82016">
      <w:pPr>
        <w:tabs>
          <w:tab w:val="left" w:pos="7785"/>
        </w:tabs>
        <w:spacing w:after="0" w:line="360" w:lineRule="auto"/>
        <w:ind w:firstLine="709"/>
        <w:jc w:val="both"/>
        <w:rPr>
          <w:rFonts w:ascii="Times New Roman" w:hAnsi="Times New Roman"/>
          <w:sz w:val="28"/>
          <w:szCs w:val="28"/>
        </w:rPr>
      </w:pPr>
      <w:r w:rsidRPr="00D82016">
        <w:rPr>
          <w:rFonts w:ascii="Times New Roman" w:hAnsi="Times New Roman"/>
          <w:sz w:val="28"/>
          <w:szCs w:val="28"/>
        </w:rPr>
        <w:lastRenderedPageBreak/>
        <w:t>Раціональна організація о</w:t>
      </w:r>
      <w:r w:rsidR="007F3E32">
        <w:rPr>
          <w:rFonts w:ascii="Times New Roman" w:hAnsi="Times New Roman"/>
          <w:sz w:val="28"/>
          <w:szCs w:val="28"/>
        </w:rPr>
        <w:t>світнього</w:t>
      </w:r>
      <w:r w:rsidRPr="00D82016">
        <w:rPr>
          <w:rFonts w:ascii="Times New Roman" w:hAnsi="Times New Roman"/>
          <w:sz w:val="28"/>
          <w:szCs w:val="28"/>
        </w:rPr>
        <w:t xml:space="preserve"> процесу та режиму дня також відіграє важливу роль у зниженні стресу та нормалізації харчової поведінки. Дотримання балансу між навчанням, відпочинком і фізичною активністю дозволяє уникати надмірної втоми та емоційного перенапруження. Регулярні фізичні вправи сприяють виробленню ендорфінів – природних антистресових гормонів, що допомагають зменшити рівень тривожності та покращити настрій.</w:t>
      </w:r>
    </w:p>
    <w:p w:rsidR="00D82016" w:rsidRPr="00D82016" w:rsidRDefault="007F3E32" w:rsidP="00D82016">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t>Ок</w:t>
      </w:r>
      <w:r w:rsidR="00D82016" w:rsidRPr="00D82016">
        <w:rPr>
          <w:rFonts w:ascii="Times New Roman" w:hAnsi="Times New Roman"/>
          <w:sz w:val="28"/>
          <w:szCs w:val="28"/>
        </w:rPr>
        <w:t>рім того, соціальна підтримка є важливим чинником у подоланні стресу та формуванні здорової харчової поведінки</w:t>
      </w:r>
      <w:r w:rsidR="0098112C">
        <w:rPr>
          <w:rFonts w:ascii="Times New Roman" w:hAnsi="Times New Roman"/>
          <w:sz w:val="28"/>
          <w:szCs w:val="28"/>
        </w:rPr>
        <w:t xml:space="preserve"> </w:t>
      </w:r>
      <w:r w:rsidR="0098112C" w:rsidRPr="0098112C">
        <w:rPr>
          <w:rFonts w:ascii="Times New Roman" w:hAnsi="Times New Roman"/>
          <w:sz w:val="28"/>
          <w:szCs w:val="28"/>
        </w:rPr>
        <w:t>[2</w:t>
      </w:r>
      <w:r w:rsidR="0098112C">
        <w:rPr>
          <w:rFonts w:ascii="Times New Roman" w:hAnsi="Times New Roman"/>
          <w:sz w:val="28"/>
          <w:szCs w:val="28"/>
        </w:rPr>
        <w:t>7</w:t>
      </w:r>
      <w:r w:rsidR="0098112C" w:rsidRPr="0098112C">
        <w:rPr>
          <w:rFonts w:ascii="Times New Roman" w:hAnsi="Times New Roman"/>
          <w:sz w:val="28"/>
          <w:szCs w:val="28"/>
        </w:rPr>
        <w:t>].</w:t>
      </w:r>
      <w:r w:rsidR="00D82016" w:rsidRPr="00D82016">
        <w:rPr>
          <w:rFonts w:ascii="Times New Roman" w:hAnsi="Times New Roman"/>
          <w:sz w:val="28"/>
          <w:szCs w:val="28"/>
        </w:rPr>
        <w:t xml:space="preserve"> Спілкування з друзями, участь у групових заходах, консультації з психологами чи дієтологами можуть допомогти студентам розв’язати проблеми, пов’язані зі стресом і емоційним перенавантаженням. Наявність підтримуючого середовища сприяє зменшенню ризику розвитку емоційного переїдання та інших </w:t>
      </w:r>
      <w:r>
        <w:rPr>
          <w:rFonts w:ascii="Times New Roman" w:hAnsi="Times New Roman"/>
          <w:sz w:val="28"/>
          <w:szCs w:val="28"/>
        </w:rPr>
        <w:t>РХП</w:t>
      </w:r>
      <w:r w:rsidR="00D82016" w:rsidRPr="00D82016">
        <w:rPr>
          <w:rFonts w:ascii="Times New Roman" w:hAnsi="Times New Roman"/>
          <w:sz w:val="28"/>
          <w:szCs w:val="28"/>
        </w:rPr>
        <w:t>.</w:t>
      </w:r>
    </w:p>
    <w:p w:rsidR="00D82016" w:rsidRPr="00D82016" w:rsidRDefault="00D82016" w:rsidP="00D82016">
      <w:pPr>
        <w:tabs>
          <w:tab w:val="left" w:pos="7785"/>
        </w:tabs>
        <w:spacing w:after="0" w:line="360" w:lineRule="auto"/>
        <w:ind w:firstLine="709"/>
        <w:jc w:val="both"/>
        <w:rPr>
          <w:rFonts w:ascii="Times New Roman" w:hAnsi="Times New Roman"/>
          <w:sz w:val="28"/>
          <w:szCs w:val="28"/>
        </w:rPr>
      </w:pPr>
      <w:r w:rsidRPr="00D82016">
        <w:rPr>
          <w:rFonts w:ascii="Times New Roman" w:hAnsi="Times New Roman"/>
          <w:sz w:val="28"/>
          <w:szCs w:val="28"/>
        </w:rPr>
        <w:t>Отже, управління стресом та емоціями є невід’ємною складовою нормалізації харчової поведінки у здобувачів медичної освіти. Використання усвідомлених технік, розвиток емоційного інтелекту, підтримка фізичної активності та соціальних контактів дозволяють н</w:t>
      </w:r>
      <w:r w:rsidR="007F3E32">
        <w:rPr>
          <w:rFonts w:ascii="Times New Roman" w:hAnsi="Times New Roman"/>
          <w:sz w:val="28"/>
          <w:szCs w:val="28"/>
        </w:rPr>
        <w:t>е лише зберегти психічне здоров</w:t>
      </w:r>
      <w:r w:rsidR="007F3E32" w:rsidRPr="00D82016">
        <w:rPr>
          <w:rFonts w:ascii="Times New Roman" w:hAnsi="Times New Roman"/>
          <w:sz w:val="28"/>
          <w:szCs w:val="28"/>
        </w:rPr>
        <w:t>’я</w:t>
      </w:r>
      <w:r w:rsidRPr="00D82016">
        <w:rPr>
          <w:rFonts w:ascii="Times New Roman" w:hAnsi="Times New Roman"/>
          <w:sz w:val="28"/>
          <w:szCs w:val="28"/>
        </w:rPr>
        <w:t>, а й формувати здорові харчові звички, що сприятимуть загальному благополуччю та професійному розвитку майбутніх медичних фахівців</w:t>
      </w:r>
      <w:r w:rsidR="0098112C">
        <w:rPr>
          <w:rFonts w:ascii="Times New Roman" w:hAnsi="Times New Roman"/>
          <w:sz w:val="28"/>
          <w:szCs w:val="28"/>
        </w:rPr>
        <w:t xml:space="preserve"> </w:t>
      </w:r>
      <w:r w:rsidR="0098112C" w:rsidRPr="0098112C">
        <w:rPr>
          <w:rFonts w:ascii="Times New Roman" w:hAnsi="Times New Roman"/>
          <w:sz w:val="28"/>
          <w:szCs w:val="28"/>
        </w:rPr>
        <w:t>[</w:t>
      </w:r>
      <w:r w:rsidR="0098112C">
        <w:rPr>
          <w:rFonts w:ascii="Times New Roman" w:hAnsi="Times New Roman"/>
          <w:sz w:val="28"/>
          <w:szCs w:val="28"/>
        </w:rPr>
        <w:t>30</w:t>
      </w:r>
      <w:r w:rsidR="0098112C" w:rsidRPr="0098112C">
        <w:rPr>
          <w:rFonts w:ascii="Times New Roman" w:hAnsi="Times New Roman"/>
          <w:sz w:val="28"/>
          <w:szCs w:val="28"/>
        </w:rPr>
        <w:t>].</w:t>
      </w:r>
    </w:p>
    <w:p w:rsidR="00B62B03" w:rsidRPr="00B62B03" w:rsidRDefault="007F3E32" w:rsidP="00B62B03">
      <w:pPr>
        <w:tabs>
          <w:tab w:val="left" w:pos="7785"/>
        </w:tabs>
        <w:spacing w:after="0" w:line="360" w:lineRule="auto"/>
        <w:ind w:firstLine="709"/>
        <w:jc w:val="both"/>
        <w:rPr>
          <w:rFonts w:ascii="Times New Roman" w:hAnsi="Times New Roman"/>
          <w:sz w:val="28"/>
          <w:szCs w:val="28"/>
        </w:rPr>
      </w:pPr>
      <w:r w:rsidRPr="007F3E32">
        <w:rPr>
          <w:rFonts w:ascii="Times New Roman" w:hAnsi="Times New Roman"/>
          <w:sz w:val="28"/>
          <w:szCs w:val="28"/>
        </w:rPr>
        <w:t xml:space="preserve">Відтак, </w:t>
      </w:r>
      <w:r w:rsidR="00876854">
        <w:rPr>
          <w:rFonts w:ascii="Times New Roman" w:hAnsi="Times New Roman"/>
          <w:sz w:val="28"/>
          <w:szCs w:val="28"/>
        </w:rPr>
        <w:t>н</w:t>
      </w:r>
      <w:r w:rsidR="00B62B03" w:rsidRPr="00B62B03">
        <w:rPr>
          <w:rFonts w:ascii="Times New Roman" w:hAnsi="Times New Roman"/>
          <w:sz w:val="28"/>
          <w:szCs w:val="28"/>
        </w:rPr>
        <w:t>а основі проведеного дослідження нами підготовлено комплекс практичних рекомендацій щодо профілактики РХП серед здобувачів медичної освіти. Оскільки проблема РХП є багатофакторною та багатоаспектною, ефективна профілактика повинна охоплювати різні аспекти життя студентів, включаючи освітній процес, психологічну підтримку та ф</w:t>
      </w:r>
      <w:r w:rsidR="00B62B03">
        <w:rPr>
          <w:rFonts w:ascii="Times New Roman" w:hAnsi="Times New Roman"/>
          <w:sz w:val="28"/>
          <w:szCs w:val="28"/>
        </w:rPr>
        <w:t>ормування здорових звичок. У зв</w:t>
      </w:r>
      <w:r w:rsidR="00B62B03" w:rsidRPr="00B62B03">
        <w:rPr>
          <w:rFonts w:ascii="Times New Roman" w:hAnsi="Times New Roman"/>
          <w:sz w:val="28"/>
          <w:szCs w:val="28"/>
        </w:rPr>
        <w:t>’язку з цим, на нашу думку, важливою є реалізація таких рекомендацій:</w:t>
      </w:r>
    </w:p>
    <w:p w:rsidR="007F3E32" w:rsidRPr="007F3E32" w:rsidRDefault="007F3E32" w:rsidP="00B62B03">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B62B03">
        <w:rPr>
          <w:rFonts w:ascii="Times New Roman" w:hAnsi="Times New Roman"/>
          <w:bCs/>
          <w:i/>
          <w:sz w:val="28"/>
          <w:szCs w:val="28"/>
        </w:rPr>
        <w:t>Проведення інформаційних кампаній щодо РХП, їх причин та наслідків</w:t>
      </w:r>
      <w:r w:rsidRPr="00B62B03">
        <w:rPr>
          <w:rFonts w:ascii="Times New Roman" w:hAnsi="Times New Roman"/>
          <w:i/>
          <w:sz w:val="28"/>
          <w:szCs w:val="28"/>
        </w:rPr>
        <w:t>.</w:t>
      </w:r>
      <w:r w:rsidRPr="007F3E32">
        <w:rPr>
          <w:rFonts w:ascii="Times New Roman" w:hAnsi="Times New Roman"/>
          <w:sz w:val="28"/>
          <w:szCs w:val="28"/>
        </w:rPr>
        <w:t xml:space="preserve"> Важливим етапом у профілактиці РХП є забезпечення студентів медичних закладів </w:t>
      </w:r>
      <w:r w:rsidR="00B62B03">
        <w:rPr>
          <w:rFonts w:ascii="Times New Roman" w:hAnsi="Times New Roman"/>
          <w:sz w:val="28"/>
          <w:szCs w:val="28"/>
        </w:rPr>
        <w:t xml:space="preserve">освіти </w:t>
      </w:r>
      <w:r w:rsidRPr="007F3E32">
        <w:rPr>
          <w:rFonts w:ascii="Times New Roman" w:hAnsi="Times New Roman"/>
          <w:sz w:val="28"/>
          <w:szCs w:val="28"/>
        </w:rPr>
        <w:t xml:space="preserve">знаннями про характер, причини та наслідки таких розладів. Адже розуміння специфіки РХП може стати першим кроком до запобігання їх розвитку. Студентам варто донести, які саме чинники можуть сприяти виникненню таких розладів, зокрема генетичні, соціокультурні та </w:t>
      </w:r>
      <w:r w:rsidRPr="007F3E32">
        <w:rPr>
          <w:rFonts w:ascii="Times New Roman" w:hAnsi="Times New Roman"/>
          <w:sz w:val="28"/>
          <w:szCs w:val="28"/>
        </w:rPr>
        <w:lastRenderedPageBreak/>
        <w:t>психологічні аспекти. Не менш важливо акцентувати на серйозних наслідках для фізичного та психічного здоров’я, до яких можуть призвести ці розлади. Інформаційні кампанії можуть бути організовані у вигляді лекцій, семінарів, майстер-класів, поширення тематичних брошур і плакатів, а також розробки електронних ресурсів (он</w:t>
      </w:r>
      <w:r w:rsidR="00B62B03">
        <w:rPr>
          <w:rFonts w:ascii="Times New Roman" w:hAnsi="Times New Roman"/>
          <w:sz w:val="28"/>
          <w:szCs w:val="28"/>
        </w:rPr>
        <w:t>-</w:t>
      </w:r>
      <w:r w:rsidRPr="007F3E32">
        <w:rPr>
          <w:rFonts w:ascii="Times New Roman" w:hAnsi="Times New Roman"/>
          <w:sz w:val="28"/>
          <w:szCs w:val="28"/>
        </w:rPr>
        <w:t xml:space="preserve">лайн-курсів, </w:t>
      </w:r>
      <w:proofErr w:type="spellStart"/>
      <w:r w:rsidRPr="007F3E32">
        <w:rPr>
          <w:rFonts w:ascii="Times New Roman" w:hAnsi="Times New Roman"/>
          <w:sz w:val="28"/>
          <w:szCs w:val="28"/>
        </w:rPr>
        <w:t>вебінарів</w:t>
      </w:r>
      <w:proofErr w:type="spellEnd"/>
      <w:r w:rsidRPr="007F3E32">
        <w:rPr>
          <w:rFonts w:ascii="Times New Roman" w:hAnsi="Times New Roman"/>
          <w:sz w:val="28"/>
          <w:szCs w:val="28"/>
        </w:rPr>
        <w:t>), доступних для широкої аудиторії студентів.</w:t>
      </w:r>
    </w:p>
    <w:p w:rsidR="007F3E32" w:rsidRPr="007F3E32" w:rsidRDefault="007F3E32" w:rsidP="00B62B03">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B62B03">
        <w:rPr>
          <w:rFonts w:ascii="Times New Roman" w:hAnsi="Times New Roman"/>
          <w:bCs/>
          <w:i/>
          <w:sz w:val="28"/>
          <w:szCs w:val="28"/>
        </w:rPr>
        <w:t>Організація психологічних тренінгів для здобувачів медичної освіти з розвитку навичок саморегуляції, стресостійкості та позитивного мислення</w:t>
      </w:r>
      <w:r w:rsidRPr="00B62B03">
        <w:rPr>
          <w:rFonts w:ascii="Times New Roman" w:hAnsi="Times New Roman"/>
          <w:i/>
          <w:sz w:val="28"/>
          <w:szCs w:val="28"/>
        </w:rPr>
        <w:t>.</w:t>
      </w:r>
      <w:r w:rsidRPr="007F3E32">
        <w:rPr>
          <w:rFonts w:ascii="Times New Roman" w:hAnsi="Times New Roman"/>
          <w:sz w:val="28"/>
          <w:szCs w:val="28"/>
        </w:rPr>
        <w:t xml:space="preserve"> Студенти медичних закладів </w:t>
      </w:r>
      <w:r w:rsidR="00B62B03">
        <w:rPr>
          <w:rFonts w:ascii="Times New Roman" w:hAnsi="Times New Roman"/>
          <w:sz w:val="28"/>
          <w:szCs w:val="28"/>
        </w:rPr>
        <w:t xml:space="preserve">освіти </w:t>
      </w:r>
      <w:r w:rsidRPr="007F3E32">
        <w:rPr>
          <w:rFonts w:ascii="Times New Roman" w:hAnsi="Times New Roman"/>
          <w:sz w:val="28"/>
          <w:szCs w:val="28"/>
        </w:rPr>
        <w:t xml:space="preserve">стикаються з великими психоемоційними навантаженнями, тому розвиток навичок саморегуляції є важливим елементом профілактики РХП. </w:t>
      </w:r>
      <w:r w:rsidR="00B62B03" w:rsidRPr="00B62B03">
        <w:rPr>
          <w:rFonts w:ascii="Times New Roman" w:hAnsi="Times New Roman"/>
          <w:sz w:val="28"/>
          <w:szCs w:val="28"/>
        </w:rPr>
        <w:t>Психологічні тренінги, які спрямовані на навчання методам управління стресом, сприятимуть збереженню емоційної стабільності студентів навіть у найважчих обставинах.</w:t>
      </w:r>
      <w:r w:rsidR="00B62B03">
        <w:rPr>
          <w:rFonts w:ascii="Times New Roman" w:hAnsi="Times New Roman"/>
          <w:sz w:val="28"/>
          <w:szCs w:val="28"/>
        </w:rPr>
        <w:t xml:space="preserve"> </w:t>
      </w:r>
      <w:r w:rsidRPr="007F3E32">
        <w:rPr>
          <w:rFonts w:ascii="Times New Roman" w:hAnsi="Times New Roman"/>
          <w:sz w:val="28"/>
          <w:szCs w:val="28"/>
        </w:rPr>
        <w:t>Під час таких тренінгів студенти можуть освоювати методи управління своїми емоціями, навчатися конструктивно реагувати на стресові ситуації, а також формувати стійке позитивне ставлення до власного тіла, що є важливим чинником у запобіганні розвитку РХП.</w:t>
      </w:r>
    </w:p>
    <w:p w:rsidR="007F3E32" w:rsidRPr="007F3E32" w:rsidRDefault="007F3E32" w:rsidP="00B62B03">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B62B03">
        <w:rPr>
          <w:rFonts w:ascii="Times New Roman" w:hAnsi="Times New Roman"/>
          <w:bCs/>
          <w:i/>
          <w:sz w:val="28"/>
          <w:szCs w:val="28"/>
        </w:rPr>
        <w:t>Створення сприятливого психологічного клімату в освітньому закладі</w:t>
      </w:r>
      <w:r w:rsidRPr="00B62B03">
        <w:rPr>
          <w:rFonts w:ascii="Times New Roman" w:hAnsi="Times New Roman"/>
          <w:i/>
          <w:sz w:val="28"/>
          <w:szCs w:val="28"/>
        </w:rPr>
        <w:t>.</w:t>
      </w:r>
      <w:r w:rsidRPr="007F3E32">
        <w:rPr>
          <w:rFonts w:ascii="Times New Roman" w:hAnsi="Times New Roman"/>
          <w:sz w:val="28"/>
          <w:szCs w:val="28"/>
        </w:rPr>
        <w:t xml:space="preserve"> Одна з ключових умов для профілактики </w:t>
      </w:r>
      <w:r w:rsidR="00B62B03">
        <w:rPr>
          <w:rFonts w:ascii="Times New Roman" w:hAnsi="Times New Roman"/>
          <w:sz w:val="28"/>
          <w:szCs w:val="28"/>
        </w:rPr>
        <w:t>РХП</w:t>
      </w:r>
      <w:r w:rsidRPr="007F3E32">
        <w:rPr>
          <w:rFonts w:ascii="Times New Roman" w:hAnsi="Times New Roman"/>
          <w:sz w:val="28"/>
          <w:szCs w:val="28"/>
        </w:rPr>
        <w:t xml:space="preserve"> </w:t>
      </w:r>
      <w:r w:rsidR="00B62B03" w:rsidRPr="00B62B03">
        <w:rPr>
          <w:rFonts w:ascii="Times New Roman" w:hAnsi="Times New Roman"/>
          <w:sz w:val="28"/>
          <w:szCs w:val="28"/>
        </w:rPr>
        <w:t>–</w:t>
      </w:r>
      <w:r w:rsidRPr="007F3E32">
        <w:rPr>
          <w:rFonts w:ascii="Times New Roman" w:hAnsi="Times New Roman"/>
          <w:sz w:val="28"/>
          <w:szCs w:val="28"/>
        </w:rPr>
        <w:t xml:space="preserve"> це створення в колективі атмосферу підтримки та взає</w:t>
      </w:r>
      <w:r w:rsidR="00B62B03">
        <w:rPr>
          <w:rFonts w:ascii="Times New Roman" w:hAnsi="Times New Roman"/>
          <w:sz w:val="28"/>
          <w:szCs w:val="28"/>
        </w:rPr>
        <w:t>морозуміння. Успішний освітній</w:t>
      </w:r>
      <w:r w:rsidRPr="007F3E32">
        <w:rPr>
          <w:rFonts w:ascii="Times New Roman" w:hAnsi="Times New Roman"/>
          <w:sz w:val="28"/>
          <w:szCs w:val="28"/>
        </w:rPr>
        <w:t xml:space="preserve"> процес неможливий без емоційної підтримки та створення умов для відкритого спілкування між студентами та викладачами. Психологічний клімат має бути таким, щоб </w:t>
      </w:r>
      <w:r w:rsidR="00B62B03" w:rsidRPr="00B62B03">
        <w:rPr>
          <w:rFonts w:ascii="Times New Roman" w:hAnsi="Times New Roman"/>
          <w:sz w:val="28"/>
          <w:szCs w:val="28"/>
        </w:rPr>
        <w:t>здобувачі медичної освіти</w:t>
      </w:r>
      <w:r w:rsidRPr="007F3E32">
        <w:rPr>
          <w:rFonts w:ascii="Times New Roman" w:hAnsi="Times New Roman"/>
          <w:sz w:val="28"/>
          <w:szCs w:val="28"/>
        </w:rPr>
        <w:t xml:space="preserve"> могли без остраху звертатися за допомогою до викладачів або психологів у разі потреби. Створення такої атмосфери передбачає також активне залучення студентів до обговорень проблем психічного </w:t>
      </w:r>
      <w:r w:rsidR="00D75611" w:rsidRPr="007F3E32">
        <w:rPr>
          <w:rFonts w:ascii="Times New Roman" w:hAnsi="Times New Roman"/>
          <w:sz w:val="28"/>
          <w:szCs w:val="28"/>
        </w:rPr>
        <w:t>здоров’я</w:t>
      </w:r>
      <w:r w:rsidRPr="007F3E32">
        <w:rPr>
          <w:rFonts w:ascii="Times New Roman" w:hAnsi="Times New Roman"/>
          <w:sz w:val="28"/>
          <w:szCs w:val="28"/>
        </w:rPr>
        <w:t>, щоб знизити стигматизацію цього питання та забезпечити свободу від будь-яких упереджень.</w:t>
      </w:r>
    </w:p>
    <w:p w:rsidR="00D75611" w:rsidRDefault="007F3E32" w:rsidP="00D75611">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D75611">
        <w:rPr>
          <w:rFonts w:ascii="Times New Roman" w:hAnsi="Times New Roman"/>
          <w:bCs/>
          <w:i/>
          <w:sz w:val="28"/>
          <w:szCs w:val="28"/>
        </w:rPr>
        <w:t>Забезпечення доступності психологічної допомоги для студентів</w:t>
      </w:r>
      <w:r w:rsidRPr="007F3E32">
        <w:rPr>
          <w:rFonts w:ascii="Times New Roman" w:hAnsi="Times New Roman"/>
          <w:sz w:val="28"/>
          <w:szCs w:val="28"/>
        </w:rPr>
        <w:t xml:space="preserve">. Одним з важливих кроків у профілактиці РХП є забезпечення доступу до професійної психологічної допомоги. Це включає як індивідуальні консультації, так і групові психотерапевтичні сесії, що дозволяють студентам розглядати свої проблеми в безпечному середовищі. Важливо, щоб кожен </w:t>
      </w:r>
      <w:r w:rsidR="00D75611" w:rsidRPr="00D75611">
        <w:rPr>
          <w:rFonts w:ascii="Times New Roman" w:hAnsi="Times New Roman"/>
          <w:sz w:val="28"/>
          <w:szCs w:val="28"/>
        </w:rPr>
        <w:lastRenderedPageBreak/>
        <w:t>здобувач медичної освіти</w:t>
      </w:r>
      <w:r w:rsidRPr="007F3E32">
        <w:rPr>
          <w:rFonts w:ascii="Times New Roman" w:hAnsi="Times New Roman"/>
          <w:sz w:val="28"/>
          <w:szCs w:val="28"/>
        </w:rPr>
        <w:t xml:space="preserve"> мав змогу отримати необхідну психологічну підтримку на всіх етапах навчання, оскільки своєчасна допомога дозволяє знизити ризик розвитку </w:t>
      </w:r>
      <w:r w:rsidR="00D75611">
        <w:rPr>
          <w:rFonts w:ascii="Times New Roman" w:hAnsi="Times New Roman"/>
          <w:sz w:val="28"/>
          <w:szCs w:val="28"/>
        </w:rPr>
        <w:t>РХП</w:t>
      </w:r>
      <w:r w:rsidRPr="007F3E32">
        <w:rPr>
          <w:rFonts w:ascii="Times New Roman" w:hAnsi="Times New Roman"/>
          <w:sz w:val="28"/>
          <w:szCs w:val="28"/>
        </w:rPr>
        <w:t>. Окрім того, необхідно забезпечити інформування студентів про доступні послуги, що дозволяє зробити цей процес максимально відкритим і доступним.</w:t>
      </w:r>
    </w:p>
    <w:p w:rsidR="00D75611" w:rsidRDefault="00B62B03" w:rsidP="00D75611">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D75611">
        <w:rPr>
          <w:rFonts w:ascii="Times New Roman" w:hAnsi="Times New Roman"/>
          <w:bCs/>
          <w:i/>
          <w:sz w:val="28"/>
          <w:szCs w:val="28"/>
        </w:rPr>
        <w:t>Формування навичок здорового харчування</w:t>
      </w:r>
      <w:r w:rsidRPr="00D75611">
        <w:rPr>
          <w:rFonts w:ascii="Times New Roman" w:hAnsi="Times New Roman"/>
          <w:sz w:val="28"/>
          <w:szCs w:val="28"/>
        </w:rPr>
        <w:t xml:space="preserve">. Одним із важливих аспектів профілактики РХП є роз’яснення </w:t>
      </w:r>
      <w:r w:rsidR="00D75611" w:rsidRPr="00D75611">
        <w:rPr>
          <w:rFonts w:ascii="Times New Roman" w:hAnsi="Times New Roman"/>
          <w:sz w:val="28"/>
          <w:szCs w:val="28"/>
        </w:rPr>
        <w:t>здобувач</w:t>
      </w:r>
      <w:r w:rsidR="00D75611">
        <w:rPr>
          <w:rFonts w:ascii="Times New Roman" w:hAnsi="Times New Roman"/>
          <w:sz w:val="28"/>
          <w:szCs w:val="28"/>
        </w:rPr>
        <w:t>ам</w:t>
      </w:r>
      <w:r w:rsidR="00D75611" w:rsidRPr="00D75611">
        <w:rPr>
          <w:rFonts w:ascii="Times New Roman" w:hAnsi="Times New Roman"/>
          <w:sz w:val="28"/>
          <w:szCs w:val="28"/>
        </w:rPr>
        <w:t xml:space="preserve"> медичної освіти</w:t>
      </w:r>
      <w:r w:rsidRPr="00D75611">
        <w:rPr>
          <w:rFonts w:ascii="Times New Roman" w:hAnsi="Times New Roman"/>
          <w:sz w:val="28"/>
          <w:szCs w:val="28"/>
        </w:rPr>
        <w:t xml:space="preserve"> важливості збалансованого харчування для підтримки фізичного і психічного здоров’я. Студенти повинні знати, як правильно харчуватися, щоб уникати крайнощів, таких як переїдання або занадто суворі дієти. Спільно з фахівцями в області </w:t>
      </w:r>
      <w:proofErr w:type="spellStart"/>
      <w:r w:rsidRPr="00D75611">
        <w:rPr>
          <w:rFonts w:ascii="Times New Roman" w:hAnsi="Times New Roman"/>
          <w:sz w:val="28"/>
          <w:szCs w:val="28"/>
        </w:rPr>
        <w:t>нутриціології</w:t>
      </w:r>
      <w:proofErr w:type="spellEnd"/>
      <w:r w:rsidRPr="00D75611">
        <w:rPr>
          <w:rFonts w:ascii="Times New Roman" w:hAnsi="Times New Roman"/>
          <w:sz w:val="28"/>
          <w:szCs w:val="28"/>
        </w:rPr>
        <w:t xml:space="preserve"> можна організовувати курси чи лекції на цю тему.</w:t>
      </w:r>
    </w:p>
    <w:p w:rsidR="00D75611" w:rsidRDefault="00B62B03" w:rsidP="00D75611">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D75611">
        <w:rPr>
          <w:rFonts w:ascii="Times New Roman" w:hAnsi="Times New Roman"/>
          <w:bCs/>
          <w:i/>
          <w:sz w:val="28"/>
          <w:szCs w:val="28"/>
        </w:rPr>
        <w:t>Розвиток фізичної активності та здорових звичок</w:t>
      </w:r>
      <w:r w:rsidRPr="00D75611">
        <w:rPr>
          <w:rFonts w:ascii="Times New Roman" w:hAnsi="Times New Roman"/>
          <w:sz w:val="28"/>
          <w:szCs w:val="28"/>
        </w:rPr>
        <w:t>. Регулярна фізична активність допомагає знижувати рівень стресу і тривожності, що може бути важливим чинником у запобіганні РХП. Програми, спрямовані на заохочення студентів до спорту та активного відпочинку, можуть включати спортивні заходи, фітнес-заняття, йогу та інші активності, що сприяють покращенню фізичного і психічного стану.</w:t>
      </w:r>
    </w:p>
    <w:p w:rsidR="00D75611" w:rsidRDefault="00B62B03" w:rsidP="00D75611">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D75611">
        <w:rPr>
          <w:rFonts w:ascii="Times New Roman" w:hAnsi="Times New Roman"/>
          <w:bCs/>
          <w:i/>
          <w:sz w:val="28"/>
          <w:szCs w:val="28"/>
        </w:rPr>
        <w:t>Підтримка соціальних зв’язків та взаємодії</w:t>
      </w:r>
      <w:r w:rsidRPr="00D75611">
        <w:rPr>
          <w:rFonts w:ascii="Times New Roman" w:hAnsi="Times New Roman"/>
          <w:sz w:val="28"/>
          <w:szCs w:val="28"/>
        </w:rPr>
        <w:t xml:space="preserve">. </w:t>
      </w:r>
      <w:r w:rsidR="00D75611">
        <w:rPr>
          <w:rFonts w:ascii="Times New Roman" w:hAnsi="Times New Roman"/>
          <w:sz w:val="28"/>
          <w:szCs w:val="28"/>
        </w:rPr>
        <w:t>Заклади освіти</w:t>
      </w:r>
      <w:r w:rsidRPr="00D75611">
        <w:rPr>
          <w:rFonts w:ascii="Times New Roman" w:hAnsi="Times New Roman"/>
          <w:sz w:val="28"/>
          <w:szCs w:val="28"/>
        </w:rPr>
        <w:t xml:space="preserve"> повинні заохочувати студентів до фо</w:t>
      </w:r>
      <w:r w:rsidR="00D75611">
        <w:rPr>
          <w:rFonts w:ascii="Times New Roman" w:hAnsi="Times New Roman"/>
          <w:sz w:val="28"/>
          <w:szCs w:val="28"/>
        </w:rPr>
        <w:t>рмування здорових соціальних зв</w:t>
      </w:r>
      <w:r w:rsidR="00D75611" w:rsidRPr="00D75611">
        <w:rPr>
          <w:rFonts w:ascii="Times New Roman" w:hAnsi="Times New Roman"/>
          <w:sz w:val="28"/>
          <w:szCs w:val="28"/>
        </w:rPr>
        <w:t>’язків</w:t>
      </w:r>
      <w:r w:rsidRPr="00D75611">
        <w:rPr>
          <w:rFonts w:ascii="Times New Roman" w:hAnsi="Times New Roman"/>
          <w:sz w:val="28"/>
          <w:szCs w:val="28"/>
        </w:rPr>
        <w:t xml:space="preserve"> і підтримки, адже соціальна ізоляція може бути одним з факторів ризику для розвитку РХП. </w:t>
      </w:r>
      <w:r w:rsidR="00D75611">
        <w:rPr>
          <w:rFonts w:ascii="Times New Roman" w:hAnsi="Times New Roman"/>
          <w:sz w:val="28"/>
          <w:szCs w:val="28"/>
        </w:rPr>
        <w:t>З</w:t>
      </w:r>
      <w:r w:rsidR="00D75611" w:rsidRPr="00D75611">
        <w:rPr>
          <w:rFonts w:ascii="Times New Roman" w:hAnsi="Times New Roman"/>
          <w:sz w:val="28"/>
          <w:szCs w:val="28"/>
        </w:rPr>
        <w:t>добувачі медичної освіти</w:t>
      </w:r>
      <w:r w:rsidRPr="00D75611">
        <w:rPr>
          <w:rFonts w:ascii="Times New Roman" w:hAnsi="Times New Roman"/>
          <w:sz w:val="28"/>
          <w:szCs w:val="28"/>
        </w:rPr>
        <w:t xml:space="preserve"> повинні мати можливість брати участь у різноманітних гуртках, клубах, волонтерських </w:t>
      </w:r>
      <w:proofErr w:type="spellStart"/>
      <w:r w:rsidRPr="00D75611">
        <w:rPr>
          <w:rFonts w:ascii="Times New Roman" w:hAnsi="Times New Roman"/>
          <w:sz w:val="28"/>
          <w:szCs w:val="28"/>
        </w:rPr>
        <w:t>про</w:t>
      </w:r>
      <w:r w:rsidR="00D75611">
        <w:rPr>
          <w:rFonts w:ascii="Times New Roman" w:hAnsi="Times New Roman"/>
          <w:sz w:val="28"/>
          <w:szCs w:val="28"/>
        </w:rPr>
        <w:t>є</w:t>
      </w:r>
      <w:r w:rsidRPr="00D75611">
        <w:rPr>
          <w:rFonts w:ascii="Times New Roman" w:hAnsi="Times New Roman"/>
          <w:sz w:val="28"/>
          <w:szCs w:val="28"/>
        </w:rPr>
        <w:t>ктах</w:t>
      </w:r>
      <w:proofErr w:type="spellEnd"/>
      <w:r w:rsidRPr="00D75611">
        <w:rPr>
          <w:rFonts w:ascii="Times New Roman" w:hAnsi="Times New Roman"/>
          <w:sz w:val="28"/>
          <w:szCs w:val="28"/>
        </w:rPr>
        <w:t>, що створюють здорову соціальну атмосферу.</w:t>
      </w:r>
    </w:p>
    <w:p w:rsidR="00D75611" w:rsidRDefault="00B62B03" w:rsidP="00D75611">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D75611">
        <w:rPr>
          <w:rFonts w:ascii="Times New Roman" w:hAnsi="Times New Roman"/>
          <w:bCs/>
          <w:i/>
          <w:sz w:val="28"/>
          <w:szCs w:val="28"/>
        </w:rPr>
        <w:t>Анонімні ресурси для допомоги та підтримки</w:t>
      </w:r>
      <w:r w:rsidRPr="00D75611">
        <w:rPr>
          <w:rFonts w:ascii="Times New Roman" w:hAnsi="Times New Roman"/>
          <w:sz w:val="28"/>
          <w:szCs w:val="28"/>
        </w:rPr>
        <w:t>. Важливо забезпечити студентам анонімні можливості звертатися за допомогою, наприклад, через он</w:t>
      </w:r>
      <w:r w:rsidR="00D75611">
        <w:rPr>
          <w:rFonts w:ascii="Times New Roman" w:hAnsi="Times New Roman"/>
          <w:sz w:val="28"/>
          <w:szCs w:val="28"/>
        </w:rPr>
        <w:t>-</w:t>
      </w:r>
      <w:r w:rsidRPr="00D75611">
        <w:rPr>
          <w:rFonts w:ascii="Times New Roman" w:hAnsi="Times New Roman"/>
          <w:sz w:val="28"/>
          <w:szCs w:val="28"/>
        </w:rPr>
        <w:t xml:space="preserve">лайн-ресурси або гарячі лінії підтримки. Це дозволить </w:t>
      </w:r>
      <w:r w:rsidR="00D75611" w:rsidRPr="00D75611">
        <w:rPr>
          <w:rFonts w:ascii="Times New Roman" w:hAnsi="Times New Roman"/>
          <w:sz w:val="28"/>
          <w:szCs w:val="28"/>
        </w:rPr>
        <w:t>здобувач</w:t>
      </w:r>
      <w:r w:rsidR="00D75611">
        <w:rPr>
          <w:rFonts w:ascii="Times New Roman" w:hAnsi="Times New Roman"/>
          <w:sz w:val="28"/>
          <w:szCs w:val="28"/>
        </w:rPr>
        <w:t>ам</w:t>
      </w:r>
      <w:r w:rsidR="00D75611" w:rsidRPr="00D75611">
        <w:rPr>
          <w:rFonts w:ascii="Times New Roman" w:hAnsi="Times New Roman"/>
          <w:sz w:val="28"/>
          <w:szCs w:val="28"/>
        </w:rPr>
        <w:t xml:space="preserve"> медичної освіти</w:t>
      </w:r>
      <w:r w:rsidRPr="00D75611">
        <w:rPr>
          <w:rFonts w:ascii="Times New Roman" w:hAnsi="Times New Roman"/>
          <w:sz w:val="28"/>
          <w:szCs w:val="28"/>
        </w:rPr>
        <w:t>, які соромляться звертатися безпосередньо до психолога, отримати допомогу без відчуття стигматизації.</w:t>
      </w:r>
    </w:p>
    <w:p w:rsidR="00D75611" w:rsidRDefault="00B62B03" w:rsidP="00D75611">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D75611">
        <w:rPr>
          <w:rFonts w:ascii="Times New Roman" w:hAnsi="Times New Roman"/>
          <w:bCs/>
          <w:i/>
          <w:sz w:val="28"/>
          <w:szCs w:val="28"/>
        </w:rPr>
        <w:t>Розробка політики щодо боротьби зі стигматизацією психічних розладів</w:t>
      </w:r>
      <w:r w:rsidRPr="00D75611">
        <w:rPr>
          <w:rFonts w:ascii="Times New Roman" w:hAnsi="Times New Roman"/>
          <w:i/>
          <w:sz w:val="28"/>
          <w:szCs w:val="28"/>
        </w:rPr>
        <w:t>.</w:t>
      </w:r>
      <w:r w:rsidRPr="00D75611">
        <w:rPr>
          <w:rFonts w:ascii="Times New Roman" w:hAnsi="Times New Roman"/>
          <w:sz w:val="28"/>
          <w:szCs w:val="28"/>
        </w:rPr>
        <w:t xml:space="preserve"> Дуже важливо, щоб у закладах </w:t>
      </w:r>
      <w:r w:rsidR="00D75611">
        <w:rPr>
          <w:rFonts w:ascii="Times New Roman" w:hAnsi="Times New Roman"/>
          <w:sz w:val="28"/>
          <w:szCs w:val="28"/>
        </w:rPr>
        <w:t xml:space="preserve">освіти </w:t>
      </w:r>
      <w:r w:rsidRPr="00D75611">
        <w:rPr>
          <w:rFonts w:ascii="Times New Roman" w:hAnsi="Times New Roman"/>
          <w:sz w:val="28"/>
          <w:szCs w:val="28"/>
        </w:rPr>
        <w:t xml:space="preserve">було створено політику, спрямовану на боротьбу зі стигматизацією людей, які звертаються за </w:t>
      </w:r>
      <w:r w:rsidRPr="00D75611">
        <w:rPr>
          <w:rFonts w:ascii="Times New Roman" w:hAnsi="Times New Roman"/>
          <w:sz w:val="28"/>
          <w:szCs w:val="28"/>
        </w:rPr>
        <w:lastRenderedPageBreak/>
        <w:t>психологічною допомогою. Студенти повинні бути впевнені, що звернення за допомогою не призведе до негативних наслідків у вигляді осуду чи дискримінації.</w:t>
      </w:r>
    </w:p>
    <w:p w:rsidR="00B62B03" w:rsidRPr="00D75611" w:rsidRDefault="00B62B03" w:rsidP="00D75611">
      <w:pPr>
        <w:numPr>
          <w:ilvl w:val="0"/>
          <w:numId w:val="15"/>
        </w:numPr>
        <w:tabs>
          <w:tab w:val="clear" w:pos="720"/>
          <w:tab w:val="num" w:pos="1134"/>
          <w:tab w:val="left" w:pos="7785"/>
        </w:tabs>
        <w:spacing w:after="0" w:line="360" w:lineRule="auto"/>
        <w:ind w:left="0" w:firstLine="709"/>
        <w:jc w:val="both"/>
        <w:rPr>
          <w:rFonts w:ascii="Times New Roman" w:hAnsi="Times New Roman"/>
          <w:sz w:val="28"/>
          <w:szCs w:val="28"/>
        </w:rPr>
      </w:pPr>
      <w:r w:rsidRPr="00D75611">
        <w:rPr>
          <w:rFonts w:ascii="Times New Roman" w:hAnsi="Times New Roman"/>
          <w:bCs/>
          <w:i/>
          <w:sz w:val="28"/>
          <w:szCs w:val="28"/>
        </w:rPr>
        <w:t xml:space="preserve">Співпраця з батьками та </w:t>
      </w:r>
      <w:r w:rsidR="00D75611">
        <w:rPr>
          <w:rFonts w:ascii="Times New Roman" w:hAnsi="Times New Roman"/>
          <w:bCs/>
          <w:i/>
          <w:sz w:val="28"/>
          <w:szCs w:val="28"/>
        </w:rPr>
        <w:t>кураторами</w:t>
      </w:r>
      <w:r w:rsidRPr="00D75611">
        <w:rPr>
          <w:rFonts w:ascii="Times New Roman" w:hAnsi="Times New Roman"/>
          <w:sz w:val="28"/>
          <w:szCs w:val="28"/>
        </w:rPr>
        <w:t xml:space="preserve">. Батьки та </w:t>
      </w:r>
      <w:r w:rsidR="00D75611">
        <w:rPr>
          <w:rFonts w:ascii="Times New Roman" w:hAnsi="Times New Roman"/>
          <w:sz w:val="28"/>
          <w:szCs w:val="28"/>
        </w:rPr>
        <w:t>куратори</w:t>
      </w:r>
      <w:r w:rsidRPr="00D75611">
        <w:rPr>
          <w:rFonts w:ascii="Times New Roman" w:hAnsi="Times New Roman"/>
          <w:sz w:val="28"/>
          <w:szCs w:val="28"/>
        </w:rPr>
        <w:t xml:space="preserve"> </w:t>
      </w:r>
      <w:r w:rsidR="00D75611" w:rsidRPr="00D75611">
        <w:rPr>
          <w:rFonts w:ascii="Times New Roman" w:hAnsi="Times New Roman"/>
          <w:sz w:val="28"/>
          <w:szCs w:val="28"/>
        </w:rPr>
        <w:t>студ</w:t>
      </w:r>
      <w:r w:rsidR="00D75611">
        <w:rPr>
          <w:rFonts w:ascii="Times New Roman" w:hAnsi="Times New Roman"/>
          <w:sz w:val="28"/>
          <w:szCs w:val="28"/>
        </w:rPr>
        <w:t>е</w:t>
      </w:r>
      <w:r w:rsidR="00D75611" w:rsidRPr="00D75611">
        <w:rPr>
          <w:rFonts w:ascii="Times New Roman" w:hAnsi="Times New Roman"/>
          <w:sz w:val="28"/>
          <w:szCs w:val="28"/>
        </w:rPr>
        <w:t>нт</w:t>
      </w:r>
      <w:r w:rsidR="00D75611">
        <w:rPr>
          <w:rFonts w:ascii="Times New Roman" w:hAnsi="Times New Roman"/>
          <w:sz w:val="28"/>
          <w:szCs w:val="28"/>
        </w:rPr>
        <w:t>ських груп</w:t>
      </w:r>
      <w:r w:rsidRPr="00D75611">
        <w:rPr>
          <w:rFonts w:ascii="Times New Roman" w:hAnsi="Times New Roman"/>
          <w:sz w:val="28"/>
          <w:szCs w:val="28"/>
        </w:rPr>
        <w:t xml:space="preserve"> можуть відігравати важливу роль у профілактиці РХП, адже саме вони часто є першими, хто помічає зміни у поведінці. Варто організувати для них інформаційні зустрічі або тренінги, які допоможуть розпізнати ознаки РХП у студентів і вчасно звернутися за допомогою.</w:t>
      </w:r>
    </w:p>
    <w:p w:rsidR="007F3E32" w:rsidRDefault="007F3E32" w:rsidP="007F3E32">
      <w:pPr>
        <w:tabs>
          <w:tab w:val="left" w:pos="7785"/>
        </w:tabs>
        <w:spacing w:after="0" w:line="360" w:lineRule="auto"/>
        <w:ind w:firstLine="709"/>
        <w:jc w:val="both"/>
        <w:rPr>
          <w:rFonts w:ascii="Times New Roman" w:hAnsi="Times New Roman"/>
          <w:sz w:val="28"/>
          <w:szCs w:val="28"/>
        </w:rPr>
      </w:pPr>
      <w:r w:rsidRPr="007F3E32">
        <w:rPr>
          <w:rFonts w:ascii="Times New Roman" w:hAnsi="Times New Roman"/>
          <w:sz w:val="28"/>
          <w:szCs w:val="28"/>
        </w:rPr>
        <w:t xml:space="preserve">Загалом, комплексний підхід до профілактики РХП серед студентів медичних закладів </w:t>
      </w:r>
      <w:r w:rsidR="00D75611">
        <w:rPr>
          <w:rFonts w:ascii="Times New Roman" w:hAnsi="Times New Roman"/>
          <w:sz w:val="28"/>
          <w:szCs w:val="28"/>
        </w:rPr>
        <w:t xml:space="preserve">освіти </w:t>
      </w:r>
      <w:r w:rsidRPr="007F3E32">
        <w:rPr>
          <w:rFonts w:ascii="Times New Roman" w:hAnsi="Times New Roman"/>
          <w:sz w:val="28"/>
          <w:szCs w:val="28"/>
        </w:rPr>
        <w:t>має враховувати як інформування, так і психологічну підтримку, що створює основу для здорового розвитку майбутніх медичних працівників.</w:t>
      </w:r>
    </w:p>
    <w:p w:rsidR="00D75611" w:rsidRDefault="00D75611" w:rsidP="007F3E32">
      <w:pPr>
        <w:tabs>
          <w:tab w:val="left" w:pos="7785"/>
        </w:tabs>
        <w:spacing w:after="0" w:line="360" w:lineRule="auto"/>
        <w:ind w:firstLine="709"/>
        <w:jc w:val="both"/>
        <w:rPr>
          <w:rFonts w:ascii="Times New Roman" w:hAnsi="Times New Roman"/>
          <w:sz w:val="28"/>
          <w:szCs w:val="28"/>
        </w:rPr>
      </w:pPr>
    </w:p>
    <w:p w:rsidR="00D75611" w:rsidRPr="00D75611" w:rsidRDefault="00D75611" w:rsidP="007F3E32">
      <w:pPr>
        <w:tabs>
          <w:tab w:val="left" w:pos="7785"/>
        </w:tabs>
        <w:spacing w:after="0" w:line="360" w:lineRule="auto"/>
        <w:ind w:firstLine="709"/>
        <w:jc w:val="both"/>
        <w:rPr>
          <w:rFonts w:ascii="Times New Roman" w:hAnsi="Times New Roman"/>
          <w:b/>
          <w:sz w:val="28"/>
          <w:szCs w:val="28"/>
        </w:rPr>
      </w:pPr>
      <w:r w:rsidRPr="00D75611">
        <w:rPr>
          <w:rFonts w:ascii="Times New Roman" w:hAnsi="Times New Roman"/>
          <w:b/>
          <w:sz w:val="28"/>
          <w:szCs w:val="28"/>
        </w:rPr>
        <w:t>Висновки до третього розділу</w:t>
      </w:r>
    </w:p>
    <w:p w:rsidR="00876854" w:rsidRPr="00876854" w:rsidRDefault="003C7BA8" w:rsidP="00876854">
      <w:pPr>
        <w:tabs>
          <w:tab w:val="left" w:pos="7785"/>
        </w:tabs>
        <w:spacing w:after="0" w:line="360" w:lineRule="auto"/>
        <w:ind w:firstLine="709"/>
        <w:jc w:val="both"/>
        <w:rPr>
          <w:rFonts w:ascii="Times New Roman" w:hAnsi="Times New Roman"/>
          <w:sz w:val="28"/>
          <w:szCs w:val="28"/>
        </w:rPr>
      </w:pPr>
      <w:r w:rsidRPr="003C7BA8">
        <w:rPr>
          <w:rFonts w:ascii="Times New Roman" w:hAnsi="Times New Roman"/>
          <w:sz w:val="28"/>
          <w:szCs w:val="28"/>
        </w:rPr>
        <w:t>Аналіз соціологічного опитування, яке охоплює харчові звички студентів та роль медичних і освітніх установ у профілактиці РХП, а також розробка комплексу практичних рекомендацій для поліпшення цієї ситуації серед майбутніх медичних спеціалістів, дозволяє зробити такі висновки:</w:t>
      </w:r>
    </w:p>
    <w:p w:rsidR="00876854" w:rsidRPr="00876854" w:rsidRDefault="00876854" w:rsidP="00876854">
      <w:pPr>
        <w:tabs>
          <w:tab w:val="left" w:pos="7785"/>
        </w:tabs>
        <w:spacing w:after="0" w:line="360" w:lineRule="auto"/>
        <w:ind w:firstLine="709"/>
        <w:jc w:val="both"/>
        <w:rPr>
          <w:rFonts w:ascii="Times New Roman" w:hAnsi="Times New Roman"/>
          <w:sz w:val="28"/>
          <w:szCs w:val="28"/>
        </w:rPr>
      </w:pPr>
      <w:r w:rsidRPr="003C7BA8">
        <w:rPr>
          <w:rFonts w:ascii="Times New Roman" w:hAnsi="Times New Roman"/>
          <w:bCs/>
          <w:sz w:val="28"/>
          <w:szCs w:val="28"/>
        </w:rPr>
        <w:t xml:space="preserve">1. </w:t>
      </w:r>
      <w:r w:rsidR="003C7BA8" w:rsidRPr="003C7BA8">
        <w:rPr>
          <w:rFonts w:ascii="Times New Roman" w:hAnsi="Times New Roman"/>
          <w:sz w:val="28"/>
          <w:szCs w:val="28"/>
        </w:rPr>
        <w:t xml:space="preserve">Аналіз результатів анкетування, проведеного серед студентів, щодо виявлення основних харчових звичок та їх впливу на здоров’я, включає питання про частоту прийому їжі, збалансованість раціону, вживання фаст-фуду, звички до перекусів та рівень фізичної активності. Результати показали, що більшість </w:t>
      </w:r>
      <w:r w:rsidR="00CE7A8A" w:rsidRPr="00CE7A8A">
        <w:rPr>
          <w:rFonts w:ascii="Times New Roman" w:hAnsi="Times New Roman"/>
          <w:sz w:val="28"/>
          <w:szCs w:val="28"/>
        </w:rPr>
        <w:t>здобувач</w:t>
      </w:r>
      <w:r w:rsidR="00CE7A8A">
        <w:rPr>
          <w:rFonts w:ascii="Times New Roman" w:hAnsi="Times New Roman"/>
          <w:sz w:val="28"/>
          <w:szCs w:val="28"/>
        </w:rPr>
        <w:t>ів</w:t>
      </w:r>
      <w:r w:rsidR="00CE7A8A" w:rsidRPr="00CE7A8A">
        <w:rPr>
          <w:rFonts w:ascii="Times New Roman" w:hAnsi="Times New Roman"/>
          <w:sz w:val="28"/>
          <w:szCs w:val="28"/>
        </w:rPr>
        <w:t xml:space="preserve"> медичної освіти</w:t>
      </w:r>
      <w:r w:rsidR="003C7BA8" w:rsidRPr="003C7BA8">
        <w:rPr>
          <w:rFonts w:ascii="Times New Roman" w:hAnsi="Times New Roman"/>
          <w:sz w:val="28"/>
          <w:szCs w:val="28"/>
        </w:rPr>
        <w:t xml:space="preserve"> не дотримується оптимального режиму харчування, що спричиняє проблеми, зокрема нестачу необхідних поживних речовин, надмірну вагу та порушення обміну речовин.</w:t>
      </w:r>
      <w:r w:rsidR="003C7BA8">
        <w:rPr>
          <w:rFonts w:ascii="Times New Roman" w:hAnsi="Times New Roman"/>
          <w:sz w:val="28"/>
          <w:szCs w:val="28"/>
        </w:rPr>
        <w:t xml:space="preserve"> </w:t>
      </w:r>
      <w:r w:rsidRPr="00876854">
        <w:rPr>
          <w:rFonts w:ascii="Times New Roman" w:hAnsi="Times New Roman"/>
          <w:sz w:val="28"/>
          <w:szCs w:val="28"/>
        </w:rPr>
        <w:t xml:space="preserve">Виявлено, що більшість респондентів мають схильність до вживання шкідливих продуктів (швидке харчування, енергетичні напої), що негативно позначається на їх фізичному стані. Водночас, рівень обізнаності студентів про важливість здорового харчування та збалансованого раціону досить високий, але на практиці ці знання часто не реалізуються через інтенсивний </w:t>
      </w:r>
      <w:proofErr w:type="spellStart"/>
      <w:r w:rsidR="00CE7A8A">
        <w:rPr>
          <w:rFonts w:ascii="Times New Roman" w:hAnsi="Times New Roman"/>
          <w:sz w:val="28"/>
          <w:szCs w:val="28"/>
        </w:rPr>
        <w:t>освітній</w:t>
      </w:r>
      <w:r w:rsidRPr="00876854">
        <w:rPr>
          <w:rFonts w:ascii="Times New Roman" w:hAnsi="Times New Roman"/>
          <w:sz w:val="28"/>
          <w:szCs w:val="28"/>
        </w:rPr>
        <w:t>процес</w:t>
      </w:r>
      <w:proofErr w:type="spellEnd"/>
      <w:r w:rsidRPr="00876854">
        <w:rPr>
          <w:rFonts w:ascii="Times New Roman" w:hAnsi="Times New Roman"/>
          <w:sz w:val="28"/>
          <w:szCs w:val="28"/>
        </w:rPr>
        <w:t xml:space="preserve"> і стресові ситуації, характерні для студентського життя.</w:t>
      </w:r>
    </w:p>
    <w:p w:rsidR="00CE7A8A" w:rsidRDefault="00876854" w:rsidP="00876854">
      <w:pPr>
        <w:tabs>
          <w:tab w:val="left" w:pos="7785"/>
        </w:tabs>
        <w:spacing w:after="0" w:line="360" w:lineRule="auto"/>
        <w:ind w:firstLine="709"/>
        <w:jc w:val="both"/>
        <w:rPr>
          <w:rFonts w:ascii="Times New Roman" w:hAnsi="Times New Roman"/>
          <w:sz w:val="28"/>
          <w:szCs w:val="28"/>
        </w:rPr>
      </w:pPr>
      <w:r w:rsidRPr="003C7BA8">
        <w:rPr>
          <w:rFonts w:ascii="Times New Roman" w:hAnsi="Times New Roman"/>
          <w:bCs/>
          <w:sz w:val="28"/>
          <w:szCs w:val="28"/>
        </w:rPr>
        <w:lastRenderedPageBreak/>
        <w:t xml:space="preserve">2. </w:t>
      </w:r>
      <w:r w:rsidR="00CE7A8A" w:rsidRPr="00CE7A8A">
        <w:rPr>
          <w:rFonts w:ascii="Times New Roman" w:hAnsi="Times New Roman"/>
          <w:bCs/>
          <w:sz w:val="28"/>
          <w:szCs w:val="28"/>
        </w:rPr>
        <w:t xml:space="preserve">З’ясовано, що </w:t>
      </w:r>
      <w:r w:rsidR="00CE7A8A" w:rsidRPr="00CE7A8A">
        <w:rPr>
          <w:rFonts w:ascii="Times New Roman" w:hAnsi="Times New Roman"/>
          <w:sz w:val="28"/>
          <w:szCs w:val="28"/>
        </w:rPr>
        <w:t xml:space="preserve">медичні та освітні установи відіграють важливу роль у профілактиці та виявленні харчових розладів на ранніх стадіях. Проте, згідно з результатами досліджень, медичні працівники та викладачі часто стикаються з обмеженими можливостями та ресурсами для ефективного виявлення харчових проблем серед студентів. </w:t>
      </w:r>
      <w:r w:rsidR="00CE7A8A">
        <w:rPr>
          <w:rFonts w:ascii="Times New Roman" w:hAnsi="Times New Roman"/>
          <w:sz w:val="28"/>
          <w:szCs w:val="28"/>
        </w:rPr>
        <w:t>Ок</w:t>
      </w:r>
      <w:r w:rsidR="00CE7A8A" w:rsidRPr="00CE7A8A">
        <w:rPr>
          <w:rFonts w:ascii="Times New Roman" w:hAnsi="Times New Roman"/>
          <w:sz w:val="28"/>
          <w:szCs w:val="28"/>
        </w:rPr>
        <w:t>рім того, студенти, зважаючи на специфіку медичної освіти, часто недооцінюють важливість психоемоційного здоров’я та харчових звичок, що може призвести до серйозних порушень харчової поведінки.</w:t>
      </w:r>
      <w:r w:rsidR="00CE7A8A">
        <w:rPr>
          <w:rFonts w:ascii="Times New Roman" w:hAnsi="Times New Roman"/>
          <w:sz w:val="28"/>
          <w:szCs w:val="28"/>
        </w:rPr>
        <w:t xml:space="preserve"> Водночас виявлено, що деякі</w:t>
      </w:r>
      <w:r w:rsidRPr="00876854">
        <w:rPr>
          <w:rFonts w:ascii="Times New Roman" w:hAnsi="Times New Roman"/>
          <w:sz w:val="28"/>
          <w:szCs w:val="28"/>
        </w:rPr>
        <w:t xml:space="preserve"> заклади</w:t>
      </w:r>
      <w:r w:rsidR="00CE7A8A">
        <w:rPr>
          <w:rFonts w:ascii="Times New Roman" w:hAnsi="Times New Roman"/>
          <w:sz w:val="28"/>
          <w:szCs w:val="28"/>
        </w:rPr>
        <w:t xml:space="preserve"> освіти</w:t>
      </w:r>
      <w:r w:rsidRPr="00876854">
        <w:rPr>
          <w:rFonts w:ascii="Times New Roman" w:hAnsi="Times New Roman"/>
          <w:sz w:val="28"/>
          <w:szCs w:val="28"/>
        </w:rPr>
        <w:t xml:space="preserve"> все ж активно інтегрують програми з підвищення обізнаності щодо здорового способу життя та харчування, організовуючи спеціалізовані лекції, тренінги та консультації з лікарями та дієтологами. </w:t>
      </w:r>
    </w:p>
    <w:p w:rsidR="00EA2BEB" w:rsidRDefault="00876854" w:rsidP="00EA2BEB">
      <w:pPr>
        <w:tabs>
          <w:tab w:val="left" w:pos="7785"/>
        </w:tabs>
        <w:spacing w:after="0" w:line="360" w:lineRule="auto"/>
        <w:ind w:firstLine="709"/>
        <w:jc w:val="both"/>
        <w:rPr>
          <w:rFonts w:ascii="Times New Roman" w:hAnsi="Times New Roman"/>
          <w:bCs/>
          <w:sz w:val="28"/>
          <w:szCs w:val="28"/>
        </w:rPr>
      </w:pPr>
      <w:r w:rsidRPr="003C7BA8">
        <w:rPr>
          <w:rFonts w:ascii="Times New Roman" w:hAnsi="Times New Roman"/>
          <w:bCs/>
          <w:sz w:val="28"/>
          <w:szCs w:val="28"/>
        </w:rPr>
        <w:t xml:space="preserve">3. </w:t>
      </w:r>
      <w:r w:rsidR="005E7EC9" w:rsidRPr="005E7EC9">
        <w:rPr>
          <w:rFonts w:ascii="Times New Roman" w:hAnsi="Times New Roman"/>
          <w:bCs/>
          <w:sz w:val="28"/>
          <w:szCs w:val="28"/>
        </w:rPr>
        <w:t xml:space="preserve">На основі вивчення загальних питань досліджуваної проблеми ми розробили </w:t>
      </w:r>
      <w:r w:rsidR="005E7EC9">
        <w:rPr>
          <w:rFonts w:ascii="Times New Roman" w:hAnsi="Times New Roman"/>
          <w:sz w:val="28"/>
          <w:szCs w:val="28"/>
        </w:rPr>
        <w:t>п</w:t>
      </w:r>
      <w:r w:rsidR="00CE7A8A" w:rsidRPr="00CE7A8A">
        <w:rPr>
          <w:rFonts w:ascii="Times New Roman" w:hAnsi="Times New Roman"/>
          <w:sz w:val="28"/>
          <w:szCs w:val="28"/>
        </w:rPr>
        <w:t>рактичні рекомендації</w:t>
      </w:r>
      <w:r w:rsidR="005E7EC9">
        <w:rPr>
          <w:rFonts w:ascii="Times New Roman" w:hAnsi="Times New Roman"/>
          <w:sz w:val="28"/>
          <w:szCs w:val="28"/>
        </w:rPr>
        <w:t xml:space="preserve">, що </w:t>
      </w:r>
      <w:r w:rsidR="00CE7A8A" w:rsidRPr="00CE7A8A">
        <w:rPr>
          <w:rFonts w:ascii="Times New Roman" w:hAnsi="Times New Roman"/>
          <w:sz w:val="28"/>
          <w:szCs w:val="28"/>
        </w:rPr>
        <w:t>включають як організаційні, так і індивідуальні заходи, спрямовані на поліпшення харчових звичок студентів медичних закладів</w:t>
      </w:r>
      <w:r w:rsidR="00CE7A8A">
        <w:rPr>
          <w:rFonts w:ascii="Times New Roman" w:hAnsi="Times New Roman"/>
          <w:sz w:val="28"/>
          <w:szCs w:val="28"/>
        </w:rPr>
        <w:t xml:space="preserve"> освіти</w:t>
      </w:r>
      <w:r w:rsidR="00CE7A8A" w:rsidRPr="00CE7A8A">
        <w:rPr>
          <w:rFonts w:ascii="Times New Roman" w:hAnsi="Times New Roman"/>
          <w:sz w:val="28"/>
          <w:szCs w:val="28"/>
        </w:rPr>
        <w:t>. Зокрема, доцільно впровадити постійні програми для студентів, які будуть охоплювати основи здорового харчування, важливість регулярної фізичної активності та підтримку психоемоційного благополуччя.</w:t>
      </w:r>
      <w:r w:rsidR="00EA2BEB">
        <w:rPr>
          <w:rFonts w:ascii="Times New Roman" w:hAnsi="Times New Roman"/>
          <w:sz w:val="28"/>
          <w:szCs w:val="28"/>
        </w:rPr>
        <w:t xml:space="preserve"> </w:t>
      </w:r>
      <w:r w:rsidR="005E7EC9">
        <w:rPr>
          <w:rFonts w:ascii="Times New Roman" w:hAnsi="Times New Roman"/>
          <w:sz w:val="28"/>
          <w:szCs w:val="28"/>
        </w:rPr>
        <w:t xml:space="preserve">Також </w:t>
      </w:r>
      <w:r w:rsidR="00EA2BEB">
        <w:rPr>
          <w:rFonts w:ascii="Times New Roman" w:hAnsi="Times New Roman"/>
          <w:sz w:val="28"/>
          <w:szCs w:val="28"/>
        </w:rPr>
        <w:t>п</w:t>
      </w:r>
      <w:r w:rsidRPr="00876854">
        <w:rPr>
          <w:rFonts w:ascii="Times New Roman" w:hAnsi="Times New Roman"/>
          <w:sz w:val="28"/>
          <w:szCs w:val="28"/>
        </w:rPr>
        <w:t xml:space="preserve">ропонується включити до </w:t>
      </w:r>
      <w:r w:rsidR="00EA2BEB">
        <w:rPr>
          <w:rFonts w:ascii="Times New Roman" w:hAnsi="Times New Roman"/>
          <w:bCs/>
          <w:sz w:val="28"/>
          <w:szCs w:val="28"/>
        </w:rPr>
        <w:t>р</w:t>
      </w:r>
      <w:r w:rsidR="00EA2BEB" w:rsidRPr="00EA2BEB">
        <w:rPr>
          <w:rFonts w:ascii="Times New Roman" w:hAnsi="Times New Roman"/>
          <w:bCs/>
          <w:sz w:val="28"/>
          <w:szCs w:val="28"/>
        </w:rPr>
        <w:t>обоч</w:t>
      </w:r>
      <w:r w:rsidR="00EA2BEB">
        <w:rPr>
          <w:rFonts w:ascii="Times New Roman" w:hAnsi="Times New Roman"/>
          <w:bCs/>
          <w:sz w:val="28"/>
          <w:szCs w:val="28"/>
        </w:rPr>
        <w:t>их</w:t>
      </w:r>
      <w:r w:rsidR="00EA2BEB" w:rsidRPr="00EA2BEB">
        <w:rPr>
          <w:rFonts w:ascii="Times New Roman" w:hAnsi="Times New Roman"/>
          <w:bCs/>
          <w:sz w:val="28"/>
          <w:szCs w:val="28"/>
        </w:rPr>
        <w:t xml:space="preserve"> навчальн</w:t>
      </w:r>
      <w:r w:rsidR="00EA2BEB">
        <w:rPr>
          <w:rFonts w:ascii="Times New Roman" w:hAnsi="Times New Roman"/>
          <w:bCs/>
          <w:sz w:val="28"/>
          <w:szCs w:val="28"/>
        </w:rPr>
        <w:t>их</w:t>
      </w:r>
      <w:r w:rsidR="00EA2BEB" w:rsidRPr="00EA2BEB">
        <w:rPr>
          <w:rFonts w:ascii="Times New Roman" w:hAnsi="Times New Roman"/>
          <w:bCs/>
          <w:sz w:val="28"/>
          <w:szCs w:val="28"/>
        </w:rPr>
        <w:t xml:space="preserve"> план</w:t>
      </w:r>
      <w:r w:rsidR="00EA2BEB">
        <w:rPr>
          <w:rFonts w:ascii="Times New Roman" w:hAnsi="Times New Roman"/>
          <w:bCs/>
          <w:sz w:val="28"/>
          <w:szCs w:val="28"/>
        </w:rPr>
        <w:t>ів</w:t>
      </w:r>
      <w:r w:rsidR="00EA2BEB" w:rsidRPr="00EA2BEB">
        <w:rPr>
          <w:rFonts w:ascii="Times New Roman" w:hAnsi="Times New Roman"/>
          <w:sz w:val="28"/>
          <w:szCs w:val="28"/>
        </w:rPr>
        <w:t xml:space="preserve"> </w:t>
      </w:r>
      <w:r w:rsidR="00EA2BEB">
        <w:rPr>
          <w:rFonts w:ascii="Times New Roman" w:hAnsi="Times New Roman"/>
          <w:sz w:val="28"/>
          <w:szCs w:val="28"/>
        </w:rPr>
        <w:t>теми</w:t>
      </w:r>
      <w:r w:rsidRPr="00876854">
        <w:rPr>
          <w:rFonts w:ascii="Times New Roman" w:hAnsi="Times New Roman"/>
          <w:sz w:val="28"/>
          <w:szCs w:val="28"/>
        </w:rPr>
        <w:t xml:space="preserve">, що стосуються психічного здоров’я, управління стресом та профілактики </w:t>
      </w:r>
      <w:r w:rsidR="00EA2BEB">
        <w:rPr>
          <w:rFonts w:ascii="Times New Roman" w:hAnsi="Times New Roman"/>
          <w:sz w:val="28"/>
          <w:szCs w:val="28"/>
        </w:rPr>
        <w:t>РХП</w:t>
      </w:r>
      <w:r w:rsidRPr="00876854">
        <w:rPr>
          <w:rFonts w:ascii="Times New Roman" w:hAnsi="Times New Roman"/>
          <w:sz w:val="28"/>
          <w:szCs w:val="28"/>
        </w:rPr>
        <w:t xml:space="preserve">. </w:t>
      </w:r>
      <w:r w:rsidR="00EA2BEB">
        <w:rPr>
          <w:rFonts w:ascii="Times New Roman" w:hAnsi="Times New Roman"/>
          <w:sz w:val="28"/>
          <w:szCs w:val="28"/>
        </w:rPr>
        <w:t>Це дасть змогу</w:t>
      </w:r>
      <w:r w:rsidRPr="00876854">
        <w:rPr>
          <w:rFonts w:ascii="Times New Roman" w:hAnsi="Times New Roman"/>
          <w:sz w:val="28"/>
          <w:szCs w:val="28"/>
        </w:rPr>
        <w:t xml:space="preserve"> не лише інформувати, але й надавати практичні інструменти для студентів, щоб вони могли усвідомлено підходити до своїх харчових звичок та підтримувати здоровий баланс між навчанням і фізичним </w:t>
      </w:r>
      <w:r w:rsidR="00EA2BEB" w:rsidRPr="00876854">
        <w:rPr>
          <w:rFonts w:ascii="Times New Roman" w:hAnsi="Times New Roman"/>
          <w:sz w:val="28"/>
          <w:szCs w:val="28"/>
        </w:rPr>
        <w:t>здоров’ям</w:t>
      </w:r>
      <w:r w:rsidRPr="00876854">
        <w:rPr>
          <w:rFonts w:ascii="Times New Roman" w:hAnsi="Times New Roman"/>
          <w:sz w:val="28"/>
          <w:szCs w:val="28"/>
        </w:rPr>
        <w:t>.</w:t>
      </w:r>
    </w:p>
    <w:p w:rsidR="00876854" w:rsidRPr="00EA2BEB" w:rsidRDefault="00EA2BEB" w:rsidP="00EA2BEB">
      <w:pPr>
        <w:tabs>
          <w:tab w:val="left" w:pos="7785"/>
        </w:tabs>
        <w:spacing w:after="0" w:line="360" w:lineRule="auto"/>
        <w:ind w:firstLine="709"/>
        <w:jc w:val="both"/>
        <w:rPr>
          <w:rFonts w:ascii="Times New Roman" w:hAnsi="Times New Roman"/>
          <w:bCs/>
          <w:sz w:val="28"/>
          <w:szCs w:val="28"/>
        </w:rPr>
      </w:pPr>
      <w:r>
        <w:rPr>
          <w:rFonts w:ascii="Times New Roman" w:hAnsi="Times New Roman"/>
          <w:bCs/>
          <w:sz w:val="28"/>
          <w:szCs w:val="28"/>
        </w:rPr>
        <w:t>Ок</w:t>
      </w:r>
      <w:r w:rsidR="00876854" w:rsidRPr="00876854">
        <w:rPr>
          <w:rFonts w:ascii="Times New Roman" w:hAnsi="Times New Roman"/>
          <w:sz w:val="28"/>
          <w:szCs w:val="28"/>
        </w:rPr>
        <w:t xml:space="preserve">рім того, необхідно збільшити кількість медичних консультацій і </w:t>
      </w:r>
      <w:proofErr w:type="spellStart"/>
      <w:r w:rsidR="00876854" w:rsidRPr="00876854">
        <w:rPr>
          <w:rFonts w:ascii="Times New Roman" w:hAnsi="Times New Roman"/>
          <w:sz w:val="28"/>
          <w:szCs w:val="28"/>
        </w:rPr>
        <w:t>супервізій</w:t>
      </w:r>
      <w:proofErr w:type="spellEnd"/>
      <w:r w:rsidR="00876854" w:rsidRPr="00876854">
        <w:rPr>
          <w:rFonts w:ascii="Times New Roman" w:hAnsi="Times New Roman"/>
          <w:sz w:val="28"/>
          <w:szCs w:val="28"/>
        </w:rPr>
        <w:t xml:space="preserve">, орієнтованих на харчові порушення, включаючи тренінги для медичних працівників з раннього виявлення симптомів </w:t>
      </w:r>
      <w:r>
        <w:rPr>
          <w:rFonts w:ascii="Times New Roman" w:hAnsi="Times New Roman"/>
          <w:sz w:val="28"/>
          <w:szCs w:val="28"/>
        </w:rPr>
        <w:t>РХП</w:t>
      </w:r>
      <w:r w:rsidR="00876854" w:rsidRPr="00876854">
        <w:rPr>
          <w:rFonts w:ascii="Times New Roman" w:hAnsi="Times New Roman"/>
          <w:sz w:val="28"/>
          <w:szCs w:val="28"/>
        </w:rPr>
        <w:t xml:space="preserve">, таких як анорексія чи </w:t>
      </w:r>
      <w:proofErr w:type="spellStart"/>
      <w:r w:rsidR="00876854" w:rsidRPr="00876854">
        <w:rPr>
          <w:rFonts w:ascii="Times New Roman" w:hAnsi="Times New Roman"/>
          <w:sz w:val="28"/>
          <w:szCs w:val="28"/>
        </w:rPr>
        <w:t>булімія</w:t>
      </w:r>
      <w:proofErr w:type="spellEnd"/>
      <w:r w:rsidR="00876854" w:rsidRPr="00876854">
        <w:rPr>
          <w:rFonts w:ascii="Times New Roman" w:hAnsi="Times New Roman"/>
          <w:sz w:val="28"/>
          <w:szCs w:val="28"/>
        </w:rPr>
        <w:t>, що можуть розвиватися у студентів через високий рівень стресу.</w:t>
      </w:r>
    </w:p>
    <w:p w:rsidR="00876854" w:rsidRPr="00876854" w:rsidRDefault="00876854" w:rsidP="00EA2BEB">
      <w:pPr>
        <w:tabs>
          <w:tab w:val="left" w:pos="7785"/>
        </w:tabs>
        <w:spacing w:after="0" w:line="360" w:lineRule="auto"/>
        <w:ind w:firstLine="709"/>
        <w:jc w:val="both"/>
        <w:rPr>
          <w:rFonts w:ascii="Times New Roman" w:hAnsi="Times New Roman"/>
          <w:sz w:val="28"/>
          <w:szCs w:val="28"/>
        </w:rPr>
      </w:pPr>
      <w:r w:rsidRPr="00876854">
        <w:rPr>
          <w:rFonts w:ascii="Times New Roman" w:hAnsi="Times New Roman"/>
          <w:sz w:val="28"/>
          <w:szCs w:val="28"/>
        </w:rPr>
        <w:t xml:space="preserve">Загалом, ефективна профілактика </w:t>
      </w:r>
      <w:r w:rsidR="00EA2BEB">
        <w:rPr>
          <w:rFonts w:ascii="Times New Roman" w:hAnsi="Times New Roman"/>
          <w:sz w:val="28"/>
          <w:szCs w:val="28"/>
        </w:rPr>
        <w:t>РХП</w:t>
      </w:r>
      <w:r w:rsidRPr="00876854">
        <w:rPr>
          <w:rFonts w:ascii="Times New Roman" w:hAnsi="Times New Roman"/>
          <w:sz w:val="28"/>
          <w:szCs w:val="28"/>
        </w:rPr>
        <w:t xml:space="preserve"> вимагає комплексного підходу, що включає не тільки зміни в інформуванні та навчанні </w:t>
      </w:r>
      <w:r w:rsidR="00EA2BEB" w:rsidRPr="00EA2BEB">
        <w:rPr>
          <w:rFonts w:ascii="Times New Roman" w:hAnsi="Times New Roman"/>
          <w:sz w:val="28"/>
          <w:szCs w:val="28"/>
        </w:rPr>
        <w:t>здобувачів медичної освіти</w:t>
      </w:r>
      <w:r w:rsidRPr="00876854">
        <w:rPr>
          <w:rFonts w:ascii="Times New Roman" w:hAnsi="Times New Roman"/>
          <w:sz w:val="28"/>
          <w:szCs w:val="28"/>
        </w:rPr>
        <w:t>, але й активну участь медичних і освітніх установ у створенні сприятливого середовища для здорового способу життя.</w:t>
      </w:r>
    </w:p>
    <w:p w:rsidR="00876854" w:rsidRDefault="00876854" w:rsidP="007F3E32">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br w:type="page"/>
      </w:r>
    </w:p>
    <w:p w:rsidR="00D75611" w:rsidRDefault="00876854" w:rsidP="00876854">
      <w:pPr>
        <w:tabs>
          <w:tab w:val="left" w:pos="7785"/>
        </w:tabs>
        <w:spacing w:after="0" w:line="360" w:lineRule="auto"/>
        <w:ind w:firstLine="709"/>
        <w:jc w:val="center"/>
        <w:rPr>
          <w:rFonts w:ascii="Times New Roman" w:hAnsi="Times New Roman"/>
          <w:b/>
          <w:sz w:val="28"/>
          <w:szCs w:val="28"/>
        </w:rPr>
      </w:pPr>
      <w:r w:rsidRPr="00876854">
        <w:rPr>
          <w:rFonts w:ascii="Times New Roman" w:hAnsi="Times New Roman"/>
          <w:b/>
          <w:sz w:val="28"/>
          <w:szCs w:val="28"/>
        </w:rPr>
        <w:lastRenderedPageBreak/>
        <w:t>ВИСНОВКИ</w:t>
      </w:r>
    </w:p>
    <w:p w:rsidR="00F86B1C" w:rsidRPr="00F86B1C" w:rsidRDefault="00F86B1C" w:rsidP="00F86B1C">
      <w:pPr>
        <w:tabs>
          <w:tab w:val="left" w:pos="7785"/>
        </w:tabs>
        <w:spacing w:after="0" w:line="360" w:lineRule="auto"/>
        <w:ind w:firstLine="709"/>
        <w:jc w:val="both"/>
        <w:rPr>
          <w:rFonts w:ascii="Times New Roman" w:hAnsi="Times New Roman"/>
          <w:sz w:val="28"/>
          <w:szCs w:val="28"/>
        </w:rPr>
      </w:pPr>
      <w:r w:rsidRPr="00F86B1C">
        <w:rPr>
          <w:rFonts w:ascii="Times New Roman" w:hAnsi="Times New Roman"/>
          <w:sz w:val="28"/>
          <w:szCs w:val="28"/>
        </w:rPr>
        <w:t>У результаті проведеного дослідження було досягнуто поставлені завдання та отримано важливі висновки щодо проблеми Р</w:t>
      </w:r>
      <w:r w:rsidR="00076568">
        <w:rPr>
          <w:rFonts w:ascii="Times New Roman" w:hAnsi="Times New Roman"/>
          <w:sz w:val="28"/>
          <w:szCs w:val="28"/>
        </w:rPr>
        <w:t>ХП</w:t>
      </w:r>
      <w:r w:rsidRPr="00F86B1C">
        <w:rPr>
          <w:rFonts w:ascii="Times New Roman" w:hAnsi="Times New Roman"/>
          <w:sz w:val="28"/>
          <w:szCs w:val="28"/>
        </w:rPr>
        <w:t xml:space="preserve"> серед </w:t>
      </w:r>
      <w:r w:rsidR="00076568" w:rsidRPr="00076568">
        <w:rPr>
          <w:rFonts w:ascii="Times New Roman" w:hAnsi="Times New Roman"/>
          <w:sz w:val="28"/>
          <w:szCs w:val="28"/>
        </w:rPr>
        <w:t>здобувачів медичної освіти</w:t>
      </w:r>
      <w:r w:rsidRPr="00F86B1C">
        <w:rPr>
          <w:rFonts w:ascii="Times New Roman" w:hAnsi="Times New Roman"/>
          <w:sz w:val="28"/>
          <w:szCs w:val="28"/>
        </w:rPr>
        <w:t>.</w:t>
      </w:r>
    </w:p>
    <w:p w:rsidR="00F86B1C" w:rsidRPr="00F86B1C" w:rsidRDefault="00076568" w:rsidP="00F86B1C">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t>1.</w:t>
      </w:r>
      <w:r w:rsidR="00F86B1C" w:rsidRPr="00F86B1C">
        <w:rPr>
          <w:rFonts w:ascii="Times New Roman" w:hAnsi="Times New Roman"/>
          <w:sz w:val="28"/>
          <w:szCs w:val="28"/>
        </w:rPr>
        <w:t xml:space="preserve"> </w:t>
      </w:r>
      <w:r>
        <w:rPr>
          <w:rFonts w:ascii="Times New Roman" w:hAnsi="Times New Roman"/>
          <w:sz w:val="28"/>
          <w:szCs w:val="28"/>
        </w:rPr>
        <w:t>П</w:t>
      </w:r>
      <w:r w:rsidR="00F86B1C" w:rsidRPr="00F86B1C">
        <w:rPr>
          <w:rFonts w:ascii="Times New Roman" w:hAnsi="Times New Roman"/>
          <w:sz w:val="28"/>
          <w:szCs w:val="28"/>
        </w:rPr>
        <w:t>роведений аналіз сучасних теоретичних підходів до визначення та класифікації РХП дозволив встановити, що дане явище є багатофакторним і включає біологічні, психологічні та соціальні аспекти. Сучасні наукові підходи до вивчення РХП розглядають їх у межах клінічної психології, психіатрії, дієтології</w:t>
      </w:r>
      <w:r w:rsidR="0072205B">
        <w:rPr>
          <w:rFonts w:ascii="Times New Roman" w:hAnsi="Times New Roman"/>
          <w:sz w:val="28"/>
          <w:szCs w:val="28"/>
        </w:rPr>
        <w:t>,</w:t>
      </w:r>
      <w:r w:rsidR="00F86B1C" w:rsidRPr="00F86B1C">
        <w:rPr>
          <w:rFonts w:ascii="Times New Roman" w:hAnsi="Times New Roman"/>
          <w:sz w:val="28"/>
          <w:szCs w:val="28"/>
        </w:rPr>
        <w:t xml:space="preserve"> </w:t>
      </w:r>
      <w:r w:rsidR="0072205B" w:rsidRPr="00F86B1C">
        <w:rPr>
          <w:rFonts w:ascii="Times New Roman" w:hAnsi="Times New Roman"/>
          <w:sz w:val="28"/>
          <w:szCs w:val="28"/>
        </w:rPr>
        <w:t xml:space="preserve">соціології </w:t>
      </w:r>
      <w:r w:rsidR="00F86B1C" w:rsidRPr="00F86B1C">
        <w:rPr>
          <w:rFonts w:ascii="Times New Roman" w:hAnsi="Times New Roman"/>
          <w:sz w:val="28"/>
          <w:szCs w:val="28"/>
        </w:rPr>
        <w:t>та</w:t>
      </w:r>
      <w:r w:rsidR="0072205B">
        <w:rPr>
          <w:rFonts w:ascii="Times New Roman" w:hAnsi="Times New Roman"/>
          <w:sz w:val="28"/>
          <w:szCs w:val="28"/>
        </w:rPr>
        <w:t xml:space="preserve"> освіти</w:t>
      </w:r>
      <w:r w:rsidR="00F86B1C" w:rsidRPr="00F86B1C">
        <w:rPr>
          <w:rFonts w:ascii="Times New Roman" w:hAnsi="Times New Roman"/>
          <w:sz w:val="28"/>
          <w:szCs w:val="28"/>
        </w:rPr>
        <w:t xml:space="preserve">. Виділено основні типи РХП, зокрема нервову анорексію, нервову </w:t>
      </w:r>
      <w:proofErr w:type="spellStart"/>
      <w:r w:rsidR="00F86B1C" w:rsidRPr="00F86B1C">
        <w:rPr>
          <w:rFonts w:ascii="Times New Roman" w:hAnsi="Times New Roman"/>
          <w:sz w:val="28"/>
          <w:szCs w:val="28"/>
        </w:rPr>
        <w:t>булімію</w:t>
      </w:r>
      <w:proofErr w:type="spellEnd"/>
      <w:r w:rsidR="00F86B1C" w:rsidRPr="00F86B1C">
        <w:rPr>
          <w:rFonts w:ascii="Times New Roman" w:hAnsi="Times New Roman"/>
          <w:sz w:val="28"/>
          <w:szCs w:val="28"/>
        </w:rPr>
        <w:t xml:space="preserve">, </w:t>
      </w:r>
      <w:proofErr w:type="spellStart"/>
      <w:r w:rsidR="00F86B1C" w:rsidRPr="00F86B1C">
        <w:rPr>
          <w:rFonts w:ascii="Times New Roman" w:hAnsi="Times New Roman"/>
          <w:sz w:val="28"/>
          <w:szCs w:val="28"/>
        </w:rPr>
        <w:t>компульсивне</w:t>
      </w:r>
      <w:proofErr w:type="spellEnd"/>
      <w:r w:rsidR="00F86B1C" w:rsidRPr="00F86B1C">
        <w:rPr>
          <w:rFonts w:ascii="Times New Roman" w:hAnsi="Times New Roman"/>
          <w:sz w:val="28"/>
          <w:szCs w:val="28"/>
        </w:rPr>
        <w:t xml:space="preserve"> переїдання та </w:t>
      </w:r>
      <w:proofErr w:type="spellStart"/>
      <w:r w:rsidR="00F86B1C" w:rsidRPr="00F86B1C">
        <w:rPr>
          <w:rFonts w:ascii="Times New Roman" w:hAnsi="Times New Roman"/>
          <w:sz w:val="28"/>
          <w:szCs w:val="28"/>
        </w:rPr>
        <w:t>орторексію</w:t>
      </w:r>
      <w:proofErr w:type="spellEnd"/>
      <w:r w:rsidR="00F86B1C" w:rsidRPr="00F86B1C">
        <w:rPr>
          <w:rFonts w:ascii="Times New Roman" w:hAnsi="Times New Roman"/>
          <w:sz w:val="28"/>
          <w:szCs w:val="28"/>
        </w:rPr>
        <w:t xml:space="preserve">. </w:t>
      </w:r>
      <w:r w:rsidR="0072205B">
        <w:rPr>
          <w:rFonts w:ascii="Times New Roman" w:hAnsi="Times New Roman"/>
          <w:sz w:val="28"/>
          <w:szCs w:val="28"/>
        </w:rPr>
        <w:t>Ок</w:t>
      </w:r>
      <w:r w:rsidR="00F86B1C" w:rsidRPr="00F86B1C">
        <w:rPr>
          <w:rFonts w:ascii="Times New Roman" w:hAnsi="Times New Roman"/>
          <w:sz w:val="28"/>
          <w:szCs w:val="28"/>
        </w:rPr>
        <w:t>рім того, було розглянуто механізми розвитку таких розладів, серед яких значну роль відіграють соціальні стандарти, вплив медіа, генетична схильність та психологічні особливості особистості. Важливим аспектом є той факт, що проблема РХП набуває все більшої актуальності серед молоді, що вимагає нових підходів до її вивчення та профілактики.</w:t>
      </w:r>
    </w:p>
    <w:p w:rsidR="00F86B1C" w:rsidRPr="00F86B1C" w:rsidRDefault="00076568" w:rsidP="00F86B1C">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t>2.</w:t>
      </w:r>
      <w:r w:rsidR="00F86B1C" w:rsidRPr="00F86B1C">
        <w:rPr>
          <w:rFonts w:ascii="Times New Roman" w:hAnsi="Times New Roman"/>
          <w:sz w:val="28"/>
          <w:szCs w:val="28"/>
        </w:rPr>
        <w:t xml:space="preserve"> </w:t>
      </w:r>
      <w:r>
        <w:rPr>
          <w:rFonts w:ascii="Times New Roman" w:hAnsi="Times New Roman"/>
          <w:sz w:val="28"/>
          <w:szCs w:val="28"/>
        </w:rPr>
        <w:t>У</w:t>
      </w:r>
      <w:r w:rsidR="00F86B1C" w:rsidRPr="00F86B1C">
        <w:rPr>
          <w:rFonts w:ascii="Times New Roman" w:hAnsi="Times New Roman"/>
          <w:sz w:val="28"/>
          <w:szCs w:val="28"/>
        </w:rPr>
        <w:t xml:space="preserve"> рамках дослідження було проведено соціологічне опитування серед студентської молоді з метою оцінки рівня стресу та харчових звичок. Отримані результати засвідчили, що значна частина респондентів зазнає високого рівня стресу, що прямо впливає на їхні харчові звички. Були виявлені тенденції до емоційного переїдання, обмежувальних дієт або нерегулярного харчування, що може слугувати передумовами для розвитку РХП. </w:t>
      </w:r>
      <w:r w:rsidR="0072205B">
        <w:rPr>
          <w:rFonts w:ascii="Times New Roman" w:hAnsi="Times New Roman"/>
          <w:sz w:val="28"/>
          <w:szCs w:val="28"/>
        </w:rPr>
        <w:t>Ок</w:t>
      </w:r>
      <w:r w:rsidR="00F86B1C" w:rsidRPr="00F86B1C">
        <w:rPr>
          <w:rFonts w:ascii="Times New Roman" w:hAnsi="Times New Roman"/>
          <w:sz w:val="28"/>
          <w:szCs w:val="28"/>
        </w:rPr>
        <w:t xml:space="preserve">рім того, більшість опитаних </w:t>
      </w:r>
      <w:r w:rsidR="0072205B" w:rsidRPr="0072205B">
        <w:rPr>
          <w:rFonts w:ascii="Times New Roman" w:hAnsi="Times New Roman"/>
          <w:sz w:val="28"/>
          <w:szCs w:val="28"/>
        </w:rPr>
        <w:t>здобувачів медичної освіти</w:t>
      </w:r>
      <w:r w:rsidR="00F86B1C" w:rsidRPr="00F86B1C">
        <w:rPr>
          <w:rFonts w:ascii="Times New Roman" w:hAnsi="Times New Roman"/>
          <w:sz w:val="28"/>
          <w:szCs w:val="28"/>
        </w:rPr>
        <w:t xml:space="preserve"> зазначили, що рівень стресу значно підвищується під час сесії або періодів підвищеного навчального навантаження. Важливо зазначити, що дослідження також виявило недостатню поінформованість студентів про здорове харчування та методи управління стресом, що свідчить про необхідність проведення додаткових освітніх заходів.</w:t>
      </w:r>
    </w:p>
    <w:p w:rsidR="00F86B1C" w:rsidRPr="00F86B1C" w:rsidRDefault="00076568" w:rsidP="00F86B1C">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t>3.</w:t>
      </w:r>
      <w:r w:rsidR="00F86B1C" w:rsidRPr="00F86B1C">
        <w:rPr>
          <w:rFonts w:ascii="Times New Roman" w:hAnsi="Times New Roman"/>
          <w:sz w:val="28"/>
          <w:szCs w:val="28"/>
        </w:rPr>
        <w:t xml:space="preserve"> </w:t>
      </w:r>
      <w:r>
        <w:rPr>
          <w:rFonts w:ascii="Times New Roman" w:hAnsi="Times New Roman"/>
          <w:sz w:val="28"/>
          <w:szCs w:val="28"/>
        </w:rPr>
        <w:t>У</w:t>
      </w:r>
      <w:r w:rsidR="00F86B1C" w:rsidRPr="00F86B1C">
        <w:rPr>
          <w:rFonts w:ascii="Times New Roman" w:hAnsi="Times New Roman"/>
          <w:sz w:val="28"/>
          <w:szCs w:val="28"/>
        </w:rPr>
        <w:t xml:space="preserve"> процесі дослідження було виявлено взаємозв’язок між емоційним станом, рівнем стресу та проявами </w:t>
      </w:r>
      <w:r w:rsidR="0072205B">
        <w:rPr>
          <w:rFonts w:ascii="Times New Roman" w:hAnsi="Times New Roman"/>
          <w:sz w:val="28"/>
          <w:szCs w:val="28"/>
        </w:rPr>
        <w:t>РХП</w:t>
      </w:r>
      <w:r w:rsidR="00F86B1C" w:rsidRPr="00F86B1C">
        <w:rPr>
          <w:rFonts w:ascii="Times New Roman" w:hAnsi="Times New Roman"/>
          <w:sz w:val="28"/>
          <w:szCs w:val="28"/>
        </w:rPr>
        <w:t xml:space="preserve">. Згідно з отриманими даними, підвищений рівень стресу сприяє появі тривожних розладів, що, у свою чергу, може провокувати зміну харчових звичок, таких як переїдання або повна відмова від їжі. Аналіз результатів показав, що </w:t>
      </w:r>
      <w:r w:rsidR="0072205B" w:rsidRPr="0072205B">
        <w:rPr>
          <w:rFonts w:ascii="Times New Roman" w:hAnsi="Times New Roman"/>
          <w:sz w:val="28"/>
          <w:szCs w:val="28"/>
        </w:rPr>
        <w:t>здобувачі медичної освіти</w:t>
      </w:r>
      <w:r w:rsidR="00F86B1C" w:rsidRPr="00F86B1C">
        <w:rPr>
          <w:rFonts w:ascii="Times New Roman" w:hAnsi="Times New Roman"/>
          <w:sz w:val="28"/>
          <w:szCs w:val="28"/>
        </w:rPr>
        <w:t xml:space="preserve"> з </w:t>
      </w:r>
      <w:r w:rsidR="00F86B1C" w:rsidRPr="00F86B1C">
        <w:rPr>
          <w:rFonts w:ascii="Times New Roman" w:hAnsi="Times New Roman"/>
          <w:sz w:val="28"/>
          <w:szCs w:val="28"/>
        </w:rPr>
        <w:lastRenderedPageBreak/>
        <w:t>високим рівнем стресу частіше мають прояви РХП, ніж ті, хто демонструє нижчий рівень стресу та більш стабільний емоційний стан. Таким чином, емоційна стабільність та здатність до ефективного управління стресом є ключовими факторами у профілактиці РХП.</w:t>
      </w:r>
    </w:p>
    <w:p w:rsidR="00F86B1C" w:rsidRPr="00F86B1C" w:rsidRDefault="00076568" w:rsidP="00F86B1C">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t>4.</w:t>
      </w:r>
      <w:r w:rsidR="00F86B1C" w:rsidRPr="00F86B1C">
        <w:rPr>
          <w:rFonts w:ascii="Times New Roman" w:hAnsi="Times New Roman"/>
          <w:sz w:val="28"/>
          <w:szCs w:val="28"/>
        </w:rPr>
        <w:t xml:space="preserve"> </w:t>
      </w:r>
      <w:r>
        <w:rPr>
          <w:rFonts w:ascii="Times New Roman" w:hAnsi="Times New Roman"/>
          <w:sz w:val="28"/>
          <w:szCs w:val="28"/>
        </w:rPr>
        <w:t>С</w:t>
      </w:r>
      <w:r w:rsidR="00F86B1C" w:rsidRPr="00F86B1C">
        <w:rPr>
          <w:rFonts w:ascii="Times New Roman" w:hAnsi="Times New Roman"/>
          <w:sz w:val="28"/>
          <w:szCs w:val="28"/>
        </w:rPr>
        <w:t xml:space="preserve">формульовано ефективні підходи до управління стресом та емоціями з метою нормалізації харчової поведінки. Зокрема, особливу увагу слід приділяти навчанню студентів технікам управління стресом, таким як медитація, дихальні вправи, фізична активність та </w:t>
      </w:r>
      <w:r w:rsidR="0072205B">
        <w:rPr>
          <w:rFonts w:ascii="Times New Roman" w:hAnsi="Times New Roman"/>
          <w:sz w:val="28"/>
          <w:szCs w:val="28"/>
        </w:rPr>
        <w:t>КПТ</w:t>
      </w:r>
      <w:r w:rsidR="00F86B1C" w:rsidRPr="00F86B1C">
        <w:rPr>
          <w:rFonts w:ascii="Times New Roman" w:hAnsi="Times New Roman"/>
          <w:sz w:val="28"/>
          <w:szCs w:val="28"/>
        </w:rPr>
        <w:t xml:space="preserve">. </w:t>
      </w:r>
      <w:r w:rsidR="0072205B">
        <w:rPr>
          <w:rFonts w:ascii="Times New Roman" w:hAnsi="Times New Roman"/>
          <w:sz w:val="28"/>
          <w:szCs w:val="28"/>
        </w:rPr>
        <w:t>Ок</w:t>
      </w:r>
      <w:r w:rsidR="00F86B1C" w:rsidRPr="00F86B1C">
        <w:rPr>
          <w:rFonts w:ascii="Times New Roman" w:hAnsi="Times New Roman"/>
          <w:sz w:val="28"/>
          <w:szCs w:val="28"/>
        </w:rPr>
        <w:t>рім того, виявлено, що формування усвідомленого підходу до харчування (</w:t>
      </w:r>
      <w:proofErr w:type="spellStart"/>
      <w:r w:rsidR="00F86B1C" w:rsidRPr="00F86B1C">
        <w:rPr>
          <w:rFonts w:ascii="Times New Roman" w:hAnsi="Times New Roman"/>
          <w:sz w:val="28"/>
          <w:szCs w:val="28"/>
        </w:rPr>
        <w:t>mindful</w:t>
      </w:r>
      <w:proofErr w:type="spellEnd"/>
      <w:r w:rsidR="00F86B1C" w:rsidRPr="00F86B1C">
        <w:rPr>
          <w:rFonts w:ascii="Times New Roman" w:hAnsi="Times New Roman"/>
          <w:sz w:val="28"/>
          <w:szCs w:val="28"/>
        </w:rPr>
        <w:t xml:space="preserve"> </w:t>
      </w:r>
      <w:proofErr w:type="spellStart"/>
      <w:r w:rsidR="00F86B1C" w:rsidRPr="00F86B1C">
        <w:rPr>
          <w:rFonts w:ascii="Times New Roman" w:hAnsi="Times New Roman"/>
          <w:sz w:val="28"/>
          <w:szCs w:val="28"/>
        </w:rPr>
        <w:t>eating</w:t>
      </w:r>
      <w:proofErr w:type="spellEnd"/>
      <w:r w:rsidR="00F86B1C" w:rsidRPr="00F86B1C">
        <w:rPr>
          <w:rFonts w:ascii="Times New Roman" w:hAnsi="Times New Roman"/>
          <w:sz w:val="28"/>
          <w:szCs w:val="28"/>
        </w:rPr>
        <w:t>) сприяє зниженню ризику розвитку РХП. Варто зазначити, що комплексний підхід, який включає психологічні тренінги, консультації з дієтологами та спеціалістами з психічного здоров’я, є найбільш ефективним способом профілактики та корекції РХП.</w:t>
      </w:r>
    </w:p>
    <w:p w:rsidR="00F86B1C" w:rsidRPr="00F86B1C" w:rsidRDefault="00076568" w:rsidP="00F86B1C">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t>5. Р</w:t>
      </w:r>
      <w:r w:rsidR="00F86B1C" w:rsidRPr="00F86B1C">
        <w:rPr>
          <w:rFonts w:ascii="Times New Roman" w:hAnsi="Times New Roman"/>
          <w:sz w:val="28"/>
          <w:szCs w:val="28"/>
        </w:rPr>
        <w:t>озроблено практичні рекомендації щодо профілактики РХП серед здобувачів медичної освіти. До основних заходів профілактики відносяться освітні програми щодо здорового харчування та управління стресом, психологічна підтримка студентів, а також залучення спеціалістів до консультування щодо харчової поведінки. Також запропоновано створення спеціалізованих курсів та семінарів, спрямованих на підвищення рівня обізнаності студентів про небезпеку РХП та методи їхньої профілактики. Окрім цього, важливим є впровадження пс</w:t>
      </w:r>
      <w:r w:rsidR="0072205B">
        <w:rPr>
          <w:rFonts w:ascii="Times New Roman" w:hAnsi="Times New Roman"/>
          <w:sz w:val="28"/>
          <w:szCs w:val="28"/>
        </w:rPr>
        <w:t>ихологічного супроводу студентської молоді</w:t>
      </w:r>
      <w:r w:rsidR="00F86B1C" w:rsidRPr="00F86B1C">
        <w:rPr>
          <w:rFonts w:ascii="Times New Roman" w:hAnsi="Times New Roman"/>
          <w:sz w:val="28"/>
          <w:szCs w:val="28"/>
        </w:rPr>
        <w:t>, який би дозволив оперативно виявляти перші ознаки порушень харчової поведінки та запобігати їх подальшому розвитку.</w:t>
      </w:r>
    </w:p>
    <w:p w:rsidR="00F86B1C" w:rsidRPr="00F86B1C" w:rsidRDefault="00F86B1C" w:rsidP="00F86B1C">
      <w:pPr>
        <w:tabs>
          <w:tab w:val="left" w:pos="7785"/>
        </w:tabs>
        <w:spacing w:after="0" w:line="360" w:lineRule="auto"/>
        <w:ind w:firstLine="709"/>
        <w:jc w:val="both"/>
        <w:rPr>
          <w:rFonts w:ascii="Times New Roman" w:hAnsi="Times New Roman"/>
          <w:sz w:val="28"/>
          <w:szCs w:val="28"/>
        </w:rPr>
      </w:pPr>
      <w:r w:rsidRPr="00F86B1C">
        <w:rPr>
          <w:rFonts w:ascii="Times New Roman" w:hAnsi="Times New Roman"/>
          <w:sz w:val="28"/>
          <w:szCs w:val="28"/>
        </w:rPr>
        <w:t xml:space="preserve">Загалом, здійснене дослідження підтвердило важливість інтегрованого підходу до розв’язання проблеми </w:t>
      </w:r>
      <w:r w:rsidR="0072205B">
        <w:rPr>
          <w:rFonts w:ascii="Times New Roman" w:hAnsi="Times New Roman"/>
          <w:sz w:val="28"/>
          <w:szCs w:val="28"/>
        </w:rPr>
        <w:t>РХП</w:t>
      </w:r>
      <w:r w:rsidRPr="00F86B1C">
        <w:rPr>
          <w:rFonts w:ascii="Times New Roman" w:hAnsi="Times New Roman"/>
          <w:sz w:val="28"/>
          <w:szCs w:val="28"/>
        </w:rPr>
        <w:t xml:space="preserve"> серед </w:t>
      </w:r>
      <w:r w:rsidR="0072205B" w:rsidRPr="0072205B">
        <w:rPr>
          <w:rFonts w:ascii="Times New Roman" w:hAnsi="Times New Roman"/>
          <w:sz w:val="28"/>
          <w:szCs w:val="28"/>
        </w:rPr>
        <w:t>здобувачів медичної освіти</w:t>
      </w:r>
      <w:r w:rsidRPr="00F86B1C">
        <w:rPr>
          <w:rFonts w:ascii="Times New Roman" w:hAnsi="Times New Roman"/>
          <w:sz w:val="28"/>
          <w:szCs w:val="28"/>
        </w:rPr>
        <w:t>. Виявлені закономірності можуть стати основою для подальших досліджень у цій галузі та сприяти розробці ефективних програм профілактики та корекції РХП у студентському середовищі. Окрім того, отримані результати можуть бути використані для вдосконалення методик психологічного консультування та розробки індивідуальних програм підтримки студентів, що дозволить зменшити ризики виникнення РХП та покращити якість життя молоді.</w:t>
      </w:r>
    </w:p>
    <w:p w:rsidR="00F86B1C" w:rsidRPr="00F86B1C" w:rsidRDefault="00F86B1C" w:rsidP="00F86B1C">
      <w:pPr>
        <w:tabs>
          <w:tab w:val="left" w:pos="7785"/>
        </w:tabs>
        <w:spacing w:after="0" w:line="360" w:lineRule="auto"/>
        <w:ind w:firstLine="709"/>
        <w:jc w:val="both"/>
        <w:rPr>
          <w:rFonts w:ascii="Times New Roman" w:hAnsi="Times New Roman"/>
          <w:sz w:val="28"/>
          <w:szCs w:val="28"/>
        </w:rPr>
      </w:pPr>
      <w:r w:rsidRPr="00F86B1C">
        <w:rPr>
          <w:rFonts w:ascii="Times New Roman" w:hAnsi="Times New Roman"/>
          <w:sz w:val="28"/>
          <w:szCs w:val="28"/>
        </w:rPr>
        <w:lastRenderedPageBreak/>
        <w:t xml:space="preserve">Перспективними напрямами майбутніх досліджень можуть </w:t>
      </w:r>
      <w:r w:rsidR="0072205B">
        <w:rPr>
          <w:rFonts w:ascii="Times New Roman" w:hAnsi="Times New Roman"/>
          <w:sz w:val="28"/>
          <w:szCs w:val="28"/>
        </w:rPr>
        <w:t xml:space="preserve">також </w:t>
      </w:r>
      <w:r w:rsidRPr="00F86B1C">
        <w:rPr>
          <w:rFonts w:ascii="Times New Roman" w:hAnsi="Times New Roman"/>
          <w:sz w:val="28"/>
          <w:szCs w:val="28"/>
        </w:rPr>
        <w:t xml:space="preserve">стати аналіз взаємозв’язку між </w:t>
      </w:r>
      <w:r w:rsidR="0072205B">
        <w:rPr>
          <w:rFonts w:ascii="Times New Roman" w:hAnsi="Times New Roman"/>
          <w:sz w:val="28"/>
          <w:szCs w:val="28"/>
        </w:rPr>
        <w:t>РХП</w:t>
      </w:r>
      <w:r w:rsidRPr="00F86B1C">
        <w:rPr>
          <w:rFonts w:ascii="Times New Roman" w:hAnsi="Times New Roman"/>
          <w:sz w:val="28"/>
          <w:szCs w:val="28"/>
        </w:rPr>
        <w:t xml:space="preserve"> та професійною спеціалізацією студентів, зокрема, порівняння рівня поширеності та особливостей проявів РХП серед майбутніх медичних сестер, фельдшерів та інших представників медичних професій.</w:t>
      </w:r>
    </w:p>
    <w:p w:rsidR="00F86B1C" w:rsidRPr="00F86B1C" w:rsidRDefault="00F86B1C" w:rsidP="00F86B1C">
      <w:pPr>
        <w:tabs>
          <w:tab w:val="left" w:pos="7785"/>
        </w:tabs>
        <w:spacing w:after="0" w:line="360" w:lineRule="auto"/>
        <w:ind w:firstLine="709"/>
        <w:jc w:val="both"/>
        <w:rPr>
          <w:rFonts w:ascii="Times New Roman" w:hAnsi="Times New Roman"/>
          <w:sz w:val="28"/>
          <w:szCs w:val="28"/>
        </w:rPr>
      </w:pPr>
      <w:r w:rsidRPr="00F86B1C">
        <w:rPr>
          <w:rFonts w:ascii="Times New Roman" w:hAnsi="Times New Roman"/>
          <w:sz w:val="28"/>
          <w:szCs w:val="28"/>
        </w:rPr>
        <w:t xml:space="preserve">Окремої уваги заслуговує вивчення впливу соціальних мереж і медіа-контенту на формування уявлень </w:t>
      </w:r>
      <w:r w:rsidR="0072205B">
        <w:rPr>
          <w:rFonts w:ascii="Times New Roman" w:hAnsi="Times New Roman"/>
          <w:sz w:val="28"/>
          <w:szCs w:val="28"/>
        </w:rPr>
        <w:t>студентів медичних закладів освіти</w:t>
      </w:r>
      <w:r w:rsidRPr="00F86B1C">
        <w:rPr>
          <w:rFonts w:ascii="Times New Roman" w:hAnsi="Times New Roman"/>
          <w:sz w:val="28"/>
          <w:szCs w:val="28"/>
        </w:rPr>
        <w:t xml:space="preserve"> про тіло, ідеали краси та харчову поведінку. Актуальним напрямом досліджень є також аналіз різноманітних факторів ризику розвитку </w:t>
      </w:r>
      <w:r w:rsidR="00417B2B">
        <w:rPr>
          <w:rFonts w:ascii="Times New Roman" w:hAnsi="Times New Roman"/>
          <w:sz w:val="28"/>
          <w:szCs w:val="28"/>
        </w:rPr>
        <w:t>РХП</w:t>
      </w:r>
      <w:r w:rsidRPr="00F86B1C">
        <w:rPr>
          <w:rFonts w:ascii="Times New Roman" w:hAnsi="Times New Roman"/>
          <w:sz w:val="28"/>
          <w:szCs w:val="28"/>
        </w:rPr>
        <w:t xml:space="preserve"> серед здобувачів медичної освіти з урахуванням соціокультурних, психологічних та економічних особливостей українського контексту.</w:t>
      </w:r>
    </w:p>
    <w:p w:rsidR="00F86B1C" w:rsidRDefault="00F86B1C" w:rsidP="00F86B1C">
      <w:pPr>
        <w:tabs>
          <w:tab w:val="left" w:pos="7785"/>
        </w:tabs>
        <w:spacing w:after="0" w:line="360" w:lineRule="auto"/>
        <w:ind w:firstLine="709"/>
        <w:jc w:val="both"/>
        <w:rPr>
          <w:rFonts w:ascii="Times New Roman" w:hAnsi="Times New Roman"/>
          <w:sz w:val="28"/>
          <w:szCs w:val="28"/>
        </w:rPr>
      </w:pPr>
      <w:r w:rsidRPr="00F86B1C">
        <w:rPr>
          <w:rFonts w:ascii="Times New Roman" w:hAnsi="Times New Roman"/>
          <w:sz w:val="28"/>
          <w:szCs w:val="28"/>
        </w:rPr>
        <w:t>Важливим практичним завданням є розробка, впровадження та оцінка ефективності профілактичних програм, спрямованих на зниження ризиків розв</w:t>
      </w:r>
      <w:r w:rsidR="00417B2B">
        <w:rPr>
          <w:rFonts w:ascii="Times New Roman" w:hAnsi="Times New Roman"/>
          <w:sz w:val="28"/>
          <w:szCs w:val="28"/>
        </w:rPr>
        <w:t>итку РХП серед студентів</w:t>
      </w:r>
      <w:r w:rsidRPr="00F86B1C">
        <w:rPr>
          <w:rFonts w:ascii="Times New Roman" w:hAnsi="Times New Roman"/>
          <w:sz w:val="28"/>
          <w:szCs w:val="28"/>
        </w:rPr>
        <w:t xml:space="preserve">. Такі програми мають враховувати специфіку української системи освіти, особливості професійної підготовки та актуальні потреби молоді. </w:t>
      </w:r>
      <w:r w:rsidR="00417B2B">
        <w:rPr>
          <w:rFonts w:ascii="Times New Roman" w:hAnsi="Times New Roman"/>
          <w:sz w:val="28"/>
          <w:szCs w:val="28"/>
        </w:rPr>
        <w:t>Ок</w:t>
      </w:r>
      <w:r w:rsidRPr="00F86B1C">
        <w:rPr>
          <w:rFonts w:ascii="Times New Roman" w:hAnsi="Times New Roman"/>
          <w:sz w:val="28"/>
          <w:szCs w:val="28"/>
        </w:rPr>
        <w:t xml:space="preserve">рім того, перспективним напрямом наукового пошуку є оцінка ефективності різних методів лікування </w:t>
      </w:r>
      <w:r w:rsidR="00417B2B">
        <w:rPr>
          <w:rFonts w:ascii="Times New Roman" w:hAnsi="Times New Roman"/>
          <w:sz w:val="28"/>
          <w:szCs w:val="28"/>
        </w:rPr>
        <w:t>РХП</w:t>
      </w:r>
      <w:r w:rsidRPr="00F86B1C">
        <w:rPr>
          <w:rFonts w:ascii="Times New Roman" w:hAnsi="Times New Roman"/>
          <w:sz w:val="28"/>
          <w:szCs w:val="28"/>
        </w:rPr>
        <w:t xml:space="preserve"> серед студентів медичних спеціальностей, що дозволить удосконалити стратегії психосоціальної підтримки та медичної допомоги для цієї категорії молоді.</w:t>
      </w:r>
    </w:p>
    <w:p w:rsidR="00076568" w:rsidRDefault="00076568" w:rsidP="00F86B1C">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br w:type="page"/>
      </w:r>
    </w:p>
    <w:p w:rsidR="00076568" w:rsidRPr="00076568" w:rsidRDefault="00076568" w:rsidP="00076568">
      <w:pPr>
        <w:tabs>
          <w:tab w:val="left" w:pos="7785"/>
        </w:tabs>
        <w:spacing w:after="0" w:line="360" w:lineRule="auto"/>
        <w:ind w:firstLine="709"/>
        <w:jc w:val="center"/>
        <w:rPr>
          <w:rFonts w:ascii="Times New Roman" w:hAnsi="Times New Roman"/>
          <w:b/>
          <w:sz w:val="28"/>
          <w:szCs w:val="28"/>
        </w:rPr>
      </w:pPr>
      <w:r w:rsidRPr="00076568">
        <w:rPr>
          <w:rFonts w:ascii="Times New Roman" w:hAnsi="Times New Roman"/>
          <w:b/>
          <w:sz w:val="28"/>
          <w:szCs w:val="28"/>
        </w:rPr>
        <w:lastRenderedPageBreak/>
        <w:t>Список використаних джерел</w:t>
      </w:r>
    </w:p>
    <w:p w:rsidR="00C60E09" w:rsidRPr="00C60E09" w:rsidRDefault="00C60E09" w:rsidP="00C60E09">
      <w:pPr>
        <w:tabs>
          <w:tab w:val="left" w:pos="993"/>
        </w:tabs>
        <w:spacing w:after="0" w:line="360" w:lineRule="auto"/>
        <w:ind w:firstLine="567"/>
        <w:jc w:val="both"/>
        <w:rPr>
          <w:rFonts w:ascii="Times New Roman" w:hAnsi="Times New Roman"/>
          <w:sz w:val="28"/>
          <w:szCs w:val="28"/>
        </w:rPr>
      </w:pPr>
      <w:r>
        <w:rPr>
          <w:rFonts w:ascii="Times New Roman" w:hAnsi="Times New Roman"/>
          <w:sz w:val="28"/>
          <w:szCs w:val="28"/>
        </w:rPr>
        <w:t>1</w:t>
      </w:r>
      <w:r w:rsidRPr="00C60E09">
        <w:rPr>
          <w:rFonts w:ascii="Times New Roman" w:hAnsi="Times New Roman"/>
          <w:sz w:val="28"/>
          <w:szCs w:val="28"/>
        </w:rPr>
        <w:t xml:space="preserve">. </w:t>
      </w:r>
      <w:proofErr w:type="spellStart"/>
      <w:r w:rsidRPr="00C60E09">
        <w:rPr>
          <w:rFonts w:ascii="Times New Roman" w:hAnsi="Times New Roman"/>
          <w:sz w:val="28"/>
          <w:szCs w:val="28"/>
        </w:rPr>
        <w:t>Абсалямова</w:t>
      </w:r>
      <w:proofErr w:type="spellEnd"/>
      <w:r w:rsidRPr="00C60E09">
        <w:rPr>
          <w:rFonts w:ascii="Times New Roman" w:hAnsi="Times New Roman"/>
          <w:sz w:val="28"/>
          <w:szCs w:val="28"/>
        </w:rPr>
        <w:t xml:space="preserve"> Л. М. Психологічний аналіз проблем харчової поведінки особистості. </w:t>
      </w:r>
      <w:r w:rsidRPr="00C60E09">
        <w:rPr>
          <w:rFonts w:ascii="Times New Roman" w:hAnsi="Times New Roman"/>
          <w:i/>
          <w:sz w:val="28"/>
          <w:szCs w:val="28"/>
        </w:rPr>
        <w:t>Вісник ХНПУ імені Г. С. Сковороди. Психологія</w:t>
      </w:r>
      <w:r w:rsidR="002C7FA0">
        <w:rPr>
          <w:rFonts w:ascii="Times New Roman" w:hAnsi="Times New Roman"/>
          <w:sz w:val="28"/>
          <w:szCs w:val="28"/>
        </w:rPr>
        <w:t>. 2017. Вип. 55. С. </w:t>
      </w:r>
      <w:r w:rsidRPr="00C60E09">
        <w:rPr>
          <w:rFonts w:ascii="Times New Roman" w:hAnsi="Times New Roman"/>
          <w:sz w:val="28"/>
          <w:szCs w:val="28"/>
        </w:rPr>
        <w:t>5-12.</w:t>
      </w:r>
    </w:p>
    <w:p w:rsidR="00C60E09" w:rsidRDefault="00C60E09" w:rsidP="00C60E09">
      <w:pPr>
        <w:tabs>
          <w:tab w:val="left" w:pos="993"/>
        </w:tabs>
        <w:spacing w:after="0" w:line="360" w:lineRule="auto"/>
        <w:ind w:firstLine="567"/>
        <w:jc w:val="both"/>
        <w:rPr>
          <w:rFonts w:ascii="Times New Roman" w:hAnsi="Times New Roman"/>
          <w:sz w:val="28"/>
          <w:szCs w:val="28"/>
        </w:rPr>
      </w:pPr>
      <w:r>
        <w:rPr>
          <w:rFonts w:ascii="Times New Roman" w:hAnsi="Times New Roman"/>
          <w:sz w:val="28"/>
          <w:szCs w:val="28"/>
        </w:rPr>
        <w:t>2</w:t>
      </w:r>
      <w:r w:rsidRPr="00C60E09">
        <w:rPr>
          <w:rFonts w:ascii="Times New Roman" w:hAnsi="Times New Roman"/>
          <w:sz w:val="28"/>
          <w:szCs w:val="28"/>
        </w:rPr>
        <w:t xml:space="preserve">. </w:t>
      </w:r>
      <w:proofErr w:type="spellStart"/>
      <w:r w:rsidRPr="00C60E09">
        <w:rPr>
          <w:rFonts w:ascii="Times New Roman" w:hAnsi="Times New Roman"/>
          <w:sz w:val="28"/>
          <w:szCs w:val="28"/>
        </w:rPr>
        <w:t>Абсалямова</w:t>
      </w:r>
      <w:proofErr w:type="spellEnd"/>
      <w:r w:rsidRPr="00C60E09">
        <w:rPr>
          <w:rFonts w:ascii="Times New Roman" w:hAnsi="Times New Roman"/>
          <w:sz w:val="28"/>
          <w:szCs w:val="28"/>
        </w:rPr>
        <w:t xml:space="preserve"> Л. М. Образ тіла як психологічний чинник порушень харчової поведінки. </w:t>
      </w:r>
      <w:r w:rsidRPr="00C60E09">
        <w:rPr>
          <w:rFonts w:ascii="Times New Roman" w:hAnsi="Times New Roman"/>
          <w:i/>
          <w:sz w:val="28"/>
          <w:szCs w:val="28"/>
        </w:rPr>
        <w:t>Вісник ХНПУ імені Г. С. Сковороди. Психологія</w:t>
      </w:r>
      <w:r w:rsidRPr="00C60E09">
        <w:rPr>
          <w:rFonts w:ascii="Times New Roman" w:hAnsi="Times New Roman"/>
          <w:sz w:val="28"/>
          <w:szCs w:val="28"/>
        </w:rPr>
        <w:t>. 2017. Вип. 56. С. 9-18.</w:t>
      </w:r>
    </w:p>
    <w:p w:rsidR="00C60E09" w:rsidRDefault="00C60E09" w:rsidP="00C60E09">
      <w:pPr>
        <w:tabs>
          <w:tab w:val="left" w:pos="993"/>
        </w:tabs>
        <w:spacing w:after="0" w:line="360" w:lineRule="auto"/>
        <w:ind w:firstLine="567"/>
        <w:jc w:val="both"/>
        <w:rPr>
          <w:rFonts w:ascii="Times New Roman" w:hAnsi="Times New Roman"/>
          <w:sz w:val="28"/>
          <w:szCs w:val="28"/>
        </w:rPr>
      </w:pPr>
      <w:r>
        <w:rPr>
          <w:rFonts w:ascii="Times New Roman" w:hAnsi="Times New Roman"/>
          <w:sz w:val="28"/>
          <w:szCs w:val="28"/>
        </w:rPr>
        <w:t>3.</w:t>
      </w:r>
      <w:r w:rsidRPr="00C60E09">
        <w:t xml:space="preserve"> </w:t>
      </w:r>
      <w:proofErr w:type="spellStart"/>
      <w:r w:rsidRPr="00C60E09">
        <w:rPr>
          <w:rFonts w:ascii="Times New Roman" w:hAnsi="Times New Roman"/>
          <w:sz w:val="28"/>
          <w:szCs w:val="28"/>
        </w:rPr>
        <w:t>Абсалямова</w:t>
      </w:r>
      <w:proofErr w:type="spellEnd"/>
      <w:r w:rsidRPr="00C60E09">
        <w:rPr>
          <w:rFonts w:ascii="Times New Roman" w:hAnsi="Times New Roman"/>
          <w:sz w:val="28"/>
          <w:szCs w:val="28"/>
        </w:rPr>
        <w:t xml:space="preserve"> Л. М. Харчова поведінка жінок: розлади та психокорекція. Монографія. Харків: Видавництво «Стильна типографія», 2019. 393 с.</w:t>
      </w:r>
    </w:p>
    <w:p w:rsidR="00505566" w:rsidRPr="00C60E09" w:rsidRDefault="00505566" w:rsidP="00C60E09">
      <w:pPr>
        <w:tabs>
          <w:tab w:val="left" w:pos="993"/>
        </w:tabs>
        <w:spacing w:after="0" w:line="360" w:lineRule="auto"/>
        <w:ind w:firstLine="567"/>
        <w:jc w:val="both"/>
        <w:rPr>
          <w:rFonts w:ascii="Times New Roman" w:hAnsi="Times New Roman"/>
          <w:sz w:val="28"/>
          <w:szCs w:val="28"/>
        </w:rPr>
      </w:pPr>
      <w:r>
        <w:rPr>
          <w:rFonts w:ascii="Times New Roman" w:hAnsi="Times New Roman"/>
          <w:sz w:val="28"/>
          <w:szCs w:val="28"/>
        </w:rPr>
        <w:t xml:space="preserve">4. </w:t>
      </w:r>
      <w:proofErr w:type="spellStart"/>
      <w:r w:rsidRPr="00505566">
        <w:rPr>
          <w:rFonts w:ascii="Times New Roman" w:hAnsi="Times New Roman"/>
          <w:sz w:val="28"/>
          <w:szCs w:val="28"/>
        </w:rPr>
        <w:t>Аврамчук</w:t>
      </w:r>
      <w:proofErr w:type="spellEnd"/>
      <w:r w:rsidRPr="00505566">
        <w:rPr>
          <w:rFonts w:ascii="Times New Roman" w:hAnsi="Times New Roman"/>
          <w:sz w:val="28"/>
          <w:szCs w:val="28"/>
        </w:rPr>
        <w:t xml:space="preserve"> О., </w:t>
      </w:r>
      <w:proofErr w:type="spellStart"/>
      <w:r w:rsidRPr="00505566">
        <w:rPr>
          <w:rFonts w:ascii="Times New Roman" w:hAnsi="Times New Roman"/>
          <w:sz w:val="28"/>
          <w:szCs w:val="28"/>
        </w:rPr>
        <w:t>Круц</w:t>
      </w:r>
      <w:proofErr w:type="spellEnd"/>
      <w:r w:rsidRPr="00505566">
        <w:rPr>
          <w:rFonts w:ascii="Times New Roman" w:hAnsi="Times New Roman"/>
          <w:sz w:val="28"/>
          <w:szCs w:val="28"/>
        </w:rPr>
        <w:t xml:space="preserve"> О. Особливості схильності до розладів харчової поведінки серед підлітків, які дотримуються дієти поза призначенням лікаря. </w:t>
      </w:r>
      <w:r w:rsidRPr="00205897">
        <w:rPr>
          <w:rFonts w:ascii="Times New Roman" w:hAnsi="Times New Roman"/>
          <w:i/>
          <w:sz w:val="28"/>
          <w:szCs w:val="28"/>
        </w:rPr>
        <w:t>Проблеми сучасної психології</w:t>
      </w:r>
      <w:r w:rsidRPr="00505566">
        <w:rPr>
          <w:rFonts w:ascii="Times New Roman" w:hAnsi="Times New Roman"/>
          <w:sz w:val="28"/>
          <w:szCs w:val="28"/>
        </w:rPr>
        <w:t>: збірник наукових праць Кам’янець-Подільського національного університету імені І. Огієнка, І</w:t>
      </w:r>
      <w:r w:rsidR="00205897">
        <w:rPr>
          <w:rFonts w:ascii="Times New Roman" w:hAnsi="Times New Roman"/>
          <w:sz w:val="28"/>
          <w:szCs w:val="28"/>
        </w:rPr>
        <w:t xml:space="preserve">нституту психології імені </w:t>
      </w:r>
      <w:proofErr w:type="spellStart"/>
      <w:r w:rsidR="00205897">
        <w:rPr>
          <w:rFonts w:ascii="Times New Roman" w:hAnsi="Times New Roman"/>
          <w:sz w:val="28"/>
          <w:szCs w:val="28"/>
        </w:rPr>
        <w:t>Г. С. </w:t>
      </w:r>
      <w:r w:rsidRPr="00505566">
        <w:rPr>
          <w:rFonts w:ascii="Times New Roman" w:hAnsi="Times New Roman"/>
          <w:sz w:val="28"/>
          <w:szCs w:val="28"/>
        </w:rPr>
        <w:t>Кост</w:t>
      </w:r>
      <w:proofErr w:type="spellEnd"/>
      <w:r w:rsidRPr="00505566">
        <w:rPr>
          <w:rFonts w:ascii="Times New Roman" w:hAnsi="Times New Roman"/>
          <w:sz w:val="28"/>
          <w:szCs w:val="28"/>
        </w:rPr>
        <w:t>юка НАПН України. 2019.</w:t>
      </w:r>
      <w:r w:rsidR="00205897" w:rsidRPr="00205897">
        <w:rPr>
          <w:rFonts w:ascii="Times New Roman" w:hAnsi="Times New Roman"/>
          <w:sz w:val="28"/>
          <w:szCs w:val="28"/>
        </w:rPr>
        <w:t xml:space="preserve"> </w:t>
      </w:r>
      <w:r w:rsidR="00205897" w:rsidRPr="00505566">
        <w:rPr>
          <w:rFonts w:ascii="Times New Roman" w:hAnsi="Times New Roman"/>
          <w:sz w:val="28"/>
          <w:szCs w:val="28"/>
        </w:rPr>
        <w:t>№</w:t>
      </w:r>
      <w:r w:rsidR="00205897">
        <w:rPr>
          <w:rFonts w:ascii="Times New Roman" w:hAnsi="Times New Roman"/>
          <w:sz w:val="28"/>
          <w:szCs w:val="28"/>
        </w:rPr>
        <w:t xml:space="preserve"> </w:t>
      </w:r>
      <w:r w:rsidR="00205897">
        <w:rPr>
          <w:rFonts w:ascii="Times New Roman" w:hAnsi="Times New Roman"/>
          <w:sz w:val="28"/>
          <w:szCs w:val="28"/>
        </w:rPr>
        <w:t>43.</w:t>
      </w:r>
      <w:r w:rsidRPr="00505566">
        <w:rPr>
          <w:rFonts w:ascii="Times New Roman" w:hAnsi="Times New Roman"/>
          <w:sz w:val="28"/>
          <w:szCs w:val="28"/>
        </w:rPr>
        <w:t xml:space="preserve"> С. 9-32</w:t>
      </w:r>
      <w:r>
        <w:rPr>
          <w:rFonts w:ascii="Times New Roman" w:hAnsi="Times New Roman"/>
          <w:sz w:val="28"/>
          <w:szCs w:val="28"/>
        </w:rPr>
        <w:t>.</w:t>
      </w:r>
    </w:p>
    <w:p w:rsid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hAnsi="Times New Roman"/>
          <w:sz w:val="28"/>
          <w:szCs w:val="28"/>
        </w:rPr>
        <w:t>5</w:t>
      </w:r>
      <w:r w:rsidR="00076568">
        <w:rPr>
          <w:rFonts w:ascii="Times New Roman" w:hAnsi="Times New Roman"/>
          <w:sz w:val="28"/>
          <w:szCs w:val="28"/>
        </w:rPr>
        <w:t xml:space="preserve">. </w:t>
      </w:r>
      <w:proofErr w:type="spellStart"/>
      <w:r w:rsidR="00C60E09" w:rsidRPr="00C60E09">
        <w:rPr>
          <w:rFonts w:ascii="Times New Roman" w:eastAsia="Calibri" w:hAnsi="Times New Roman"/>
          <w:sz w:val="28"/>
          <w:szCs w:val="28"/>
        </w:rPr>
        <w:t>Антонець</w:t>
      </w:r>
      <w:proofErr w:type="spellEnd"/>
      <w:r w:rsidR="00C60E09" w:rsidRPr="00C60E09">
        <w:rPr>
          <w:rFonts w:ascii="Times New Roman" w:eastAsia="Calibri" w:hAnsi="Times New Roman"/>
          <w:sz w:val="28"/>
          <w:szCs w:val="28"/>
        </w:rPr>
        <w:t xml:space="preserve"> В. А., </w:t>
      </w:r>
      <w:proofErr w:type="spellStart"/>
      <w:r w:rsidR="00C60E09" w:rsidRPr="00C60E09">
        <w:rPr>
          <w:rFonts w:ascii="Times New Roman" w:eastAsia="Calibri" w:hAnsi="Times New Roman"/>
          <w:sz w:val="28"/>
          <w:szCs w:val="28"/>
        </w:rPr>
        <w:t>Токарчук</w:t>
      </w:r>
      <w:proofErr w:type="spellEnd"/>
      <w:r w:rsidR="00C60E09" w:rsidRPr="00C60E09">
        <w:rPr>
          <w:rFonts w:ascii="Times New Roman" w:eastAsia="Calibri" w:hAnsi="Times New Roman"/>
          <w:sz w:val="28"/>
          <w:szCs w:val="28"/>
        </w:rPr>
        <w:t xml:space="preserve"> Н. І., </w:t>
      </w:r>
      <w:proofErr w:type="spellStart"/>
      <w:r w:rsidR="00C60E09" w:rsidRPr="00C60E09">
        <w:rPr>
          <w:rFonts w:ascii="Times New Roman" w:eastAsia="Calibri" w:hAnsi="Times New Roman"/>
          <w:sz w:val="28"/>
          <w:szCs w:val="28"/>
        </w:rPr>
        <w:t>Чекотун</w:t>
      </w:r>
      <w:proofErr w:type="spellEnd"/>
      <w:r w:rsidR="00C60E09" w:rsidRPr="00C60E09">
        <w:rPr>
          <w:rFonts w:ascii="Times New Roman" w:eastAsia="Calibri" w:hAnsi="Times New Roman"/>
          <w:sz w:val="28"/>
          <w:szCs w:val="28"/>
        </w:rPr>
        <w:t xml:space="preserve"> Т. В., Герасимова О. В., </w:t>
      </w:r>
      <w:proofErr w:type="spellStart"/>
      <w:r w:rsidR="00C60E09" w:rsidRPr="00C60E09">
        <w:rPr>
          <w:rFonts w:ascii="Times New Roman" w:eastAsia="Calibri" w:hAnsi="Times New Roman"/>
          <w:sz w:val="28"/>
          <w:szCs w:val="28"/>
        </w:rPr>
        <w:t>Конопліцька</w:t>
      </w:r>
      <w:proofErr w:type="spellEnd"/>
      <w:r w:rsidR="00C60E09" w:rsidRPr="00C60E09">
        <w:rPr>
          <w:rFonts w:ascii="Times New Roman" w:eastAsia="Calibri" w:hAnsi="Times New Roman"/>
          <w:sz w:val="28"/>
          <w:szCs w:val="28"/>
        </w:rPr>
        <w:t xml:space="preserve"> А. П., Сазонова С. О. Дослідження ймовірності виникнення розладів харчової поведінки у дітей і підлітків. </w:t>
      </w:r>
      <w:proofErr w:type="spellStart"/>
      <w:r w:rsidR="00C60E09" w:rsidRPr="00C60E09">
        <w:rPr>
          <w:rFonts w:ascii="Times New Roman" w:eastAsia="Calibri" w:hAnsi="Times New Roman"/>
          <w:i/>
          <w:iCs/>
          <w:sz w:val="28"/>
          <w:szCs w:val="28"/>
        </w:rPr>
        <w:t>Неонатологія</w:t>
      </w:r>
      <w:proofErr w:type="spellEnd"/>
      <w:r w:rsidR="00C60E09" w:rsidRPr="00C60E09">
        <w:rPr>
          <w:rFonts w:ascii="Times New Roman" w:eastAsia="Calibri" w:hAnsi="Times New Roman"/>
          <w:i/>
          <w:iCs/>
          <w:sz w:val="28"/>
          <w:szCs w:val="28"/>
        </w:rPr>
        <w:t xml:space="preserve">, хірургія та </w:t>
      </w:r>
      <w:proofErr w:type="spellStart"/>
      <w:r w:rsidR="00C60E09" w:rsidRPr="00C60E09">
        <w:rPr>
          <w:rFonts w:ascii="Times New Roman" w:eastAsia="Calibri" w:hAnsi="Times New Roman"/>
          <w:i/>
          <w:iCs/>
          <w:sz w:val="28"/>
          <w:szCs w:val="28"/>
        </w:rPr>
        <w:t>перинатальна</w:t>
      </w:r>
      <w:proofErr w:type="spellEnd"/>
      <w:r w:rsidR="00C60E09" w:rsidRPr="00C60E09">
        <w:rPr>
          <w:rFonts w:ascii="Times New Roman" w:eastAsia="Calibri" w:hAnsi="Times New Roman"/>
          <w:i/>
          <w:iCs/>
          <w:sz w:val="28"/>
          <w:szCs w:val="28"/>
        </w:rPr>
        <w:t xml:space="preserve"> медицина</w:t>
      </w:r>
      <w:r w:rsidR="00C60E09" w:rsidRPr="00C60E09">
        <w:rPr>
          <w:rFonts w:ascii="Times New Roman" w:eastAsia="Calibri" w:hAnsi="Times New Roman"/>
          <w:sz w:val="28"/>
          <w:szCs w:val="28"/>
        </w:rPr>
        <w:t>. 2024. Т. 14, № 4(54). С. 215-220.</w:t>
      </w:r>
    </w:p>
    <w:p w:rsidR="00A82951"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6</w:t>
      </w:r>
      <w:r w:rsidR="00A82951">
        <w:rPr>
          <w:rFonts w:ascii="Times New Roman" w:eastAsia="Calibri" w:hAnsi="Times New Roman"/>
          <w:sz w:val="28"/>
          <w:szCs w:val="28"/>
        </w:rPr>
        <w:t xml:space="preserve">. </w:t>
      </w:r>
      <w:proofErr w:type="spellStart"/>
      <w:r w:rsidR="00A82951" w:rsidRPr="00A82951">
        <w:rPr>
          <w:rFonts w:ascii="Times New Roman" w:eastAsia="Calibri" w:hAnsi="Times New Roman"/>
          <w:sz w:val="28"/>
          <w:szCs w:val="28"/>
        </w:rPr>
        <w:t>Астахов</w:t>
      </w:r>
      <w:proofErr w:type="spellEnd"/>
      <w:r w:rsidR="00A82951" w:rsidRPr="00A82951">
        <w:rPr>
          <w:rFonts w:ascii="Times New Roman" w:eastAsia="Calibri" w:hAnsi="Times New Roman"/>
          <w:sz w:val="28"/>
          <w:szCs w:val="28"/>
        </w:rPr>
        <w:t xml:space="preserve"> В. М., </w:t>
      </w:r>
      <w:proofErr w:type="spellStart"/>
      <w:r w:rsidR="00A82951" w:rsidRPr="00A82951">
        <w:rPr>
          <w:rFonts w:ascii="Times New Roman" w:eastAsia="Calibri" w:hAnsi="Times New Roman"/>
          <w:sz w:val="28"/>
          <w:szCs w:val="28"/>
        </w:rPr>
        <w:t>Бацилєва</w:t>
      </w:r>
      <w:proofErr w:type="spellEnd"/>
      <w:r w:rsidR="00A82951" w:rsidRPr="00A82951">
        <w:rPr>
          <w:rFonts w:ascii="Times New Roman" w:eastAsia="Calibri" w:hAnsi="Times New Roman"/>
          <w:sz w:val="28"/>
          <w:szCs w:val="28"/>
        </w:rPr>
        <w:t xml:space="preserve"> О. В. Якість життя: медичні та психосоціальні аспекти. </w:t>
      </w:r>
      <w:r w:rsidR="00A82951" w:rsidRPr="00A82951">
        <w:rPr>
          <w:rFonts w:ascii="Times New Roman" w:eastAsia="Calibri" w:hAnsi="Times New Roman"/>
          <w:i/>
          <w:sz w:val="28"/>
          <w:szCs w:val="28"/>
        </w:rPr>
        <w:t>ІІІ Всеукраїнський конгрес з міжнародною участю «Особистість у сучасному світі»</w:t>
      </w:r>
      <w:r w:rsidR="00A82951" w:rsidRPr="00A82951">
        <w:rPr>
          <w:rFonts w:ascii="Times New Roman" w:eastAsia="Calibri" w:hAnsi="Times New Roman"/>
          <w:sz w:val="28"/>
          <w:szCs w:val="28"/>
        </w:rPr>
        <w:t>. Київ: ДП «Інформаційно-</w:t>
      </w:r>
      <w:r w:rsidR="00A82951">
        <w:rPr>
          <w:rFonts w:ascii="Times New Roman" w:eastAsia="Calibri" w:hAnsi="Times New Roman"/>
          <w:sz w:val="28"/>
          <w:szCs w:val="28"/>
        </w:rPr>
        <w:t>аналітичне агентство», 2014. С. </w:t>
      </w:r>
      <w:r w:rsidR="00A82951" w:rsidRPr="00A82951">
        <w:rPr>
          <w:rFonts w:ascii="Times New Roman" w:eastAsia="Calibri" w:hAnsi="Times New Roman"/>
          <w:sz w:val="28"/>
          <w:szCs w:val="28"/>
        </w:rPr>
        <w:t>632</w:t>
      </w:r>
      <w:r w:rsidR="00A82951">
        <w:rPr>
          <w:rFonts w:ascii="Times New Roman" w:eastAsia="Calibri" w:hAnsi="Times New Roman"/>
          <w:sz w:val="28"/>
          <w:szCs w:val="28"/>
        </w:rPr>
        <w:t>-</w:t>
      </w:r>
      <w:r w:rsidR="00A82951" w:rsidRPr="00A82951">
        <w:rPr>
          <w:rFonts w:ascii="Times New Roman" w:eastAsia="Calibri" w:hAnsi="Times New Roman"/>
          <w:sz w:val="28"/>
          <w:szCs w:val="28"/>
        </w:rPr>
        <w:t>635.</w:t>
      </w:r>
    </w:p>
    <w:p w:rsidR="00A82951"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7</w:t>
      </w:r>
      <w:r w:rsidR="00A82951">
        <w:rPr>
          <w:rFonts w:ascii="Times New Roman" w:eastAsia="Calibri" w:hAnsi="Times New Roman"/>
          <w:sz w:val="28"/>
          <w:szCs w:val="28"/>
        </w:rPr>
        <w:t xml:space="preserve">. </w:t>
      </w:r>
      <w:proofErr w:type="spellStart"/>
      <w:r w:rsidR="00A82951" w:rsidRPr="00A82951">
        <w:rPr>
          <w:rFonts w:ascii="Times New Roman" w:eastAsia="Calibri" w:hAnsi="Times New Roman"/>
          <w:sz w:val="28"/>
          <w:szCs w:val="28"/>
        </w:rPr>
        <w:t>Бацилєва</w:t>
      </w:r>
      <w:proofErr w:type="spellEnd"/>
      <w:r w:rsidR="00A82951" w:rsidRPr="00A82951">
        <w:rPr>
          <w:rFonts w:ascii="Times New Roman" w:eastAsia="Calibri" w:hAnsi="Times New Roman"/>
          <w:sz w:val="28"/>
          <w:szCs w:val="28"/>
        </w:rPr>
        <w:t xml:space="preserve"> О. В. Особливості харчової поведінки як складової здорового способу життя сучасної молоді. </w:t>
      </w:r>
      <w:r w:rsidR="00A82951" w:rsidRPr="00A82951">
        <w:rPr>
          <w:rFonts w:ascii="Times New Roman" w:eastAsia="Calibri" w:hAnsi="Times New Roman"/>
          <w:i/>
          <w:sz w:val="28"/>
          <w:szCs w:val="28"/>
        </w:rPr>
        <w:t>Актуальні проблеми психології: зб. наук. праць Ін-ту психології імені Г. С. Костюка</w:t>
      </w:r>
      <w:r w:rsidR="00A82951" w:rsidRPr="00A82951">
        <w:rPr>
          <w:rFonts w:ascii="Times New Roman" w:eastAsia="Calibri" w:hAnsi="Times New Roman"/>
          <w:sz w:val="28"/>
          <w:szCs w:val="28"/>
        </w:rPr>
        <w:t>. 2015. Т. 7. Вип. 38. С. 57</w:t>
      </w:r>
      <w:r w:rsidR="00A82951">
        <w:rPr>
          <w:rFonts w:ascii="Times New Roman" w:eastAsia="Calibri" w:hAnsi="Times New Roman"/>
          <w:sz w:val="28"/>
          <w:szCs w:val="28"/>
        </w:rPr>
        <w:t>-</w:t>
      </w:r>
      <w:r w:rsidR="00A82951" w:rsidRPr="00A82951">
        <w:rPr>
          <w:rFonts w:ascii="Times New Roman" w:eastAsia="Calibri" w:hAnsi="Times New Roman"/>
          <w:sz w:val="28"/>
          <w:szCs w:val="28"/>
        </w:rPr>
        <w:t>68.</w:t>
      </w:r>
    </w:p>
    <w:p w:rsidR="00205897"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8</w:t>
      </w:r>
      <w:r w:rsidR="00205897">
        <w:rPr>
          <w:rFonts w:ascii="Times New Roman" w:eastAsia="Calibri" w:hAnsi="Times New Roman"/>
          <w:sz w:val="28"/>
          <w:szCs w:val="28"/>
        </w:rPr>
        <w:t xml:space="preserve">. </w:t>
      </w:r>
      <w:r w:rsidR="00205897" w:rsidRPr="00205897">
        <w:rPr>
          <w:rFonts w:ascii="Times New Roman" w:eastAsia="Calibri" w:hAnsi="Times New Roman"/>
          <w:sz w:val="28"/>
          <w:szCs w:val="28"/>
        </w:rPr>
        <w:t>Берген Н.</w:t>
      </w:r>
      <w:r w:rsidR="00205897">
        <w:rPr>
          <w:rFonts w:ascii="Times New Roman" w:eastAsia="Calibri" w:hAnsi="Times New Roman"/>
          <w:sz w:val="28"/>
          <w:szCs w:val="28"/>
        </w:rPr>
        <w:t xml:space="preserve"> </w:t>
      </w:r>
      <w:r w:rsidR="00205897" w:rsidRPr="00205897">
        <w:rPr>
          <w:rFonts w:ascii="Times New Roman" w:eastAsia="Calibri" w:hAnsi="Times New Roman"/>
          <w:sz w:val="28"/>
          <w:szCs w:val="28"/>
        </w:rPr>
        <w:t>О., Алексєєва С.</w:t>
      </w:r>
      <w:r w:rsidR="00205897">
        <w:rPr>
          <w:rFonts w:ascii="Times New Roman" w:eastAsia="Calibri" w:hAnsi="Times New Roman"/>
          <w:sz w:val="28"/>
          <w:szCs w:val="28"/>
        </w:rPr>
        <w:t xml:space="preserve"> </w:t>
      </w:r>
      <w:r w:rsidR="00205897" w:rsidRPr="00205897">
        <w:rPr>
          <w:rFonts w:ascii="Times New Roman" w:eastAsia="Calibri" w:hAnsi="Times New Roman"/>
          <w:sz w:val="28"/>
          <w:szCs w:val="28"/>
        </w:rPr>
        <w:t xml:space="preserve">І. Порушення харчової поведінки як чинник підвищення рівня тривожності студентів. </w:t>
      </w:r>
      <w:r w:rsidR="00205897" w:rsidRPr="00205897">
        <w:rPr>
          <w:rFonts w:ascii="Times New Roman" w:eastAsia="Calibri" w:hAnsi="Times New Roman"/>
          <w:i/>
          <w:sz w:val="28"/>
          <w:szCs w:val="28"/>
        </w:rPr>
        <w:t>Студентський науковий журнал</w:t>
      </w:r>
      <w:r w:rsidR="00205897" w:rsidRPr="00205897">
        <w:rPr>
          <w:rFonts w:ascii="Times New Roman" w:eastAsia="Calibri" w:hAnsi="Times New Roman"/>
          <w:sz w:val="28"/>
          <w:szCs w:val="28"/>
        </w:rPr>
        <w:t>. 2020. № 34(120). С.</w:t>
      </w:r>
      <w:r w:rsidR="00205897">
        <w:rPr>
          <w:rFonts w:ascii="Times New Roman" w:eastAsia="Calibri" w:hAnsi="Times New Roman"/>
          <w:sz w:val="28"/>
          <w:szCs w:val="28"/>
        </w:rPr>
        <w:t xml:space="preserve"> </w:t>
      </w:r>
      <w:r w:rsidR="00205897" w:rsidRPr="00205897">
        <w:rPr>
          <w:rFonts w:ascii="Times New Roman" w:eastAsia="Calibri" w:hAnsi="Times New Roman"/>
          <w:sz w:val="28"/>
          <w:szCs w:val="28"/>
        </w:rPr>
        <w:t>56-68.</w:t>
      </w:r>
    </w:p>
    <w:p w:rsidR="00A82951"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9</w:t>
      </w:r>
      <w:r w:rsidR="00A82951">
        <w:rPr>
          <w:rFonts w:ascii="Times New Roman" w:eastAsia="Calibri" w:hAnsi="Times New Roman"/>
          <w:sz w:val="28"/>
          <w:szCs w:val="28"/>
        </w:rPr>
        <w:t xml:space="preserve">. </w:t>
      </w:r>
      <w:r w:rsidR="00A82951" w:rsidRPr="00A82951">
        <w:rPr>
          <w:rFonts w:ascii="Times New Roman" w:eastAsia="Calibri" w:hAnsi="Times New Roman"/>
          <w:sz w:val="28"/>
          <w:szCs w:val="28"/>
        </w:rPr>
        <w:t xml:space="preserve">Бєляєва О. Е. Особливості харчової поведінки та якість життя підлітків із різною масою тіла. </w:t>
      </w:r>
      <w:r w:rsidR="00A82951" w:rsidRPr="00A82951">
        <w:rPr>
          <w:rFonts w:ascii="Times New Roman" w:eastAsia="Calibri" w:hAnsi="Times New Roman"/>
          <w:i/>
          <w:sz w:val="28"/>
          <w:szCs w:val="28"/>
        </w:rPr>
        <w:t>Медична психологія</w:t>
      </w:r>
      <w:r w:rsidR="00A82951" w:rsidRPr="00A82951">
        <w:rPr>
          <w:rFonts w:ascii="Times New Roman" w:eastAsia="Calibri" w:hAnsi="Times New Roman"/>
          <w:sz w:val="28"/>
          <w:szCs w:val="28"/>
        </w:rPr>
        <w:t>. 2013. Т. 8. № 4. С. 36</w:t>
      </w:r>
      <w:r w:rsidR="00C71031">
        <w:rPr>
          <w:rFonts w:ascii="Times New Roman" w:eastAsia="Calibri" w:hAnsi="Times New Roman"/>
          <w:sz w:val="28"/>
          <w:szCs w:val="28"/>
        </w:rPr>
        <w:t>-</w:t>
      </w:r>
      <w:r w:rsidR="00A82951" w:rsidRPr="00A82951">
        <w:rPr>
          <w:rFonts w:ascii="Times New Roman" w:eastAsia="Calibri" w:hAnsi="Times New Roman"/>
          <w:sz w:val="28"/>
          <w:szCs w:val="28"/>
        </w:rPr>
        <w:t>38</w:t>
      </w:r>
      <w:r w:rsidR="00C71031">
        <w:rPr>
          <w:rFonts w:ascii="Times New Roman" w:eastAsia="Calibri" w:hAnsi="Times New Roman"/>
          <w:sz w:val="28"/>
          <w:szCs w:val="28"/>
        </w:rPr>
        <w:t>.</w:t>
      </w:r>
    </w:p>
    <w:p w:rsidR="00C71031"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lastRenderedPageBreak/>
        <w:t>10</w:t>
      </w:r>
      <w:r w:rsidR="00C71031">
        <w:rPr>
          <w:rFonts w:ascii="Times New Roman" w:eastAsia="Calibri" w:hAnsi="Times New Roman"/>
          <w:sz w:val="28"/>
          <w:szCs w:val="28"/>
        </w:rPr>
        <w:t xml:space="preserve">. </w:t>
      </w:r>
      <w:proofErr w:type="spellStart"/>
      <w:r w:rsidR="00C71031" w:rsidRPr="00C71031">
        <w:rPr>
          <w:rFonts w:ascii="Times New Roman" w:eastAsia="Calibri" w:hAnsi="Times New Roman"/>
          <w:sz w:val="28"/>
          <w:szCs w:val="28"/>
        </w:rPr>
        <w:t>Богучарова</w:t>
      </w:r>
      <w:proofErr w:type="spellEnd"/>
      <w:r w:rsidR="00C71031" w:rsidRPr="00C71031">
        <w:rPr>
          <w:rFonts w:ascii="Times New Roman" w:eastAsia="Calibri" w:hAnsi="Times New Roman"/>
          <w:sz w:val="28"/>
          <w:szCs w:val="28"/>
        </w:rPr>
        <w:t xml:space="preserve"> О. І. Психологія ставлення до здоров’я: парадигми, моделі, чинники розвитку: авто</w:t>
      </w:r>
      <w:r w:rsidR="00C71031">
        <w:rPr>
          <w:rFonts w:ascii="Times New Roman" w:eastAsia="Calibri" w:hAnsi="Times New Roman"/>
          <w:sz w:val="28"/>
          <w:szCs w:val="28"/>
        </w:rPr>
        <w:t xml:space="preserve">реф. дис. ... д-ра </w:t>
      </w:r>
      <w:proofErr w:type="spellStart"/>
      <w:r w:rsidR="00C71031">
        <w:rPr>
          <w:rFonts w:ascii="Times New Roman" w:eastAsia="Calibri" w:hAnsi="Times New Roman"/>
          <w:sz w:val="28"/>
          <w:szCs w:val="28"/>
        </w:rPr>
        <w:t>психол</w:t>
      </w:r>
      <w:proofErr w:type="spellEnd"/>
      <w:r w:rsidR="00C71031">
        <w:rPr>
          <w:rFonts w:ascii="Times New Roman" w:eastAsia="Calibri" w:hAnsi="Times New Roman"/>
          <w:sz w:val="28"/>
          <w:szCs w:val="28"/>
        </w:rPr>
        <w:t>. наук</w:t>
      </w:r>
      <w:r w:rsidR="00C71031" w:rsidRPr="00C71031">
        <w:rPr>
          <w:rFonts w:ascii="Times New Roman" w:eastAsia="Calibri" w:hAnsi="Times New Roman"/>
          <w:sz w:val="28"/>
          <w:szCs w:val="28"/>
        </w:rPr>
        <w:t>: 19.00.01. КНУ ім</w:t>
      </w:r>
      <w:r w:rsidR="00C71031">
        <w:rPr>
          <w:rFonts w:ascii="Times New Roman" w:eastAsia="Calibri" w:hAnsi="Times New Roman"/>
          <w:sz w:val="28"/>
          <w:szCs w:val="28"/>
        </w:rPr>
        <w:t>ені</w:t>
      </w:r>
      <w:r w:rsidR="00C71031" w:rsidRPr="00C71031">
        <w:rPr>
          <w:rFonts w:ascii="Times New Roman" w:eastAsia="Calibri" w:hAnsi="Times New Roman"/>
          <w:sz w:val="28"/>
          <w:szCs w:val="28"/>
        </w:rPr>
        <w:t xml:space="preserve"> Тараса Шевченка. Київ, 2013. 39 с.</w:t>
      </w:r>
    </w:p>
    <w:p w:rsidR="00C71031"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11</w:t>
      </w:r>
      <w:r w:rsidR="00C71031">
        <w:rPr>
          <w:rFonts w:ascii="Times New Roman" w:eastAsia="Calibri" w:hAnsi="Times New Roman"/>
          <w:sz w:val="28"/>
          <w:szCs w:val="28"/>
        </w:rPr>
        <w:t xml:space="preserve">. </w:t>
      </w:r>
      <w:proofErr w:type="spellStart"/>
      <w:r w:rsidR="00C71031" w:rsidRPr="00C71031">
        <w:rPr>
          <w:rFonts w:ascii="Times New Roman" w:eastAsia="Calibri" w:hAnsi="Times New Roman"/>
          <w:sz w:val="28"/>
          <w:szCs w:val="28"/>
        </w:rPr>
        <w:t>Бурлачук</w:t>
      </w:r>
      <w:proofErr w:type="spellEnd"/>
      <w:r w:rsidR="00C71031" w:rsidRPr="00C71031">
        <w:rPr>
          <w:rFonts w:ascii="Times New Roman" w:eastAsia="Calibri" w:hAnsi="Times New Roman"/>
          <w:sz w:val="28"/>
          <w:szCs w:val="28"/>
        </w:rPr>
        <w:t xml:space="preserve"> Л. Ф., </w:t>
      </w:r>
      <w:proofErr w:type="spellStart"/>
      <w:r w:rsidR="00C71031" w:rsidRPr="00C71031">
        <w:rPr>
          <w:rFonts w:ascii="Times New Roman" w:eastAsia="Calibri" w:hAnsi="Times New Roman"/>
          <w:sz w:val="28"/>
          <w:szCs w:val="28"/>
        </w:rPr>
        <w:t>Шебанова</w:t>
      </w:r>
      <w:proofErr w:type="spellEnd"/>
      <w:r w:rsidR="00C71031" w:rsidRPr="00C71031">
        <w:rPr>
          <w:rFonts w:ascii="Times New Roman" w:eastAsia="Calibri" w:hAnsi="Times New Roman"/>
          <w:sz w:val="28"/>
          <w:szCs w:val="28"/>
        </w:rPr>
        <w:t xml:space="preserve"> В.</w:t>
      </w:r>
      <w:r w:rsidR="00C71031">
        <w:rPr>
          <w:rFonts w:ascii="Times New Roman" w:eastAsia="Calibri" w:hAnsi="Times New Roman"/>
          <w:sz w:val="28"/>
          <w:szCs w:val="28"/>
        </w:rPr>
        <w:t xml:space="preserve"> </w:t>
      </w:r>
      <w:r w:rsidR="00C71031" w:rsidRPr="00C71031">
        <w:rPr>
          <w:rFonts w:ascii="Times New Roman" w:eastAsia="Calibri" w:hAnsi="Times New Roman"/>
          <w:sz w:val="28"/>
          <w:szCs w:val="28"/>
        </w:rPr>
        <w:t xml:space="preserve">І. Локус каузальності як фактор трансформації внутрішньої картини життєдіяльності особистості з розладами харчової поведінки. </w:t>
      </w:r>
      <w:r w:rsidR="00C71031" w:rsidRPr="00C71031">
        <w:rPr>
          <w:rFonts w:ascii="Times New Roman" w:eastAsia="Calibri" w:hAnsi="Times New Roman"/>
          <w:i/>
          <w:sz w:val="28"/>
          <w:szCs w:val="28"/>
        </w:rPr>
        <w:t>Науковий часопис Національного педагогічного університету імені М. П. Драгоманова. Серія 12. Психологічні науки</w:t>
      </w:r>
      <w:r w:rsidR="00C71031" w:rsidRPr="00C71031">
        <w:rPr>
          <w:rFonts w:ascii="Times New Roman" w:eastAsia="Calibri" w:hAnsi="Times New Roman"/>
          <w:sz w:val="28"/>
          <w:szCs w:val="28"/>
        </w:rPr>
        <w:t>: Зб. наук. праць. Київ: НПУ імені М. П. Драгоман</w:t>
      </w:r>
      <w:r w:rsidR="00205897">
        <w:rPr>
          <w:rFonts w:ascii="Times New Roman" w:eastAsia="Calibri" w:hAnsi="Times New Roman"/>
          <w:sz w:val="28"/>
          <w:szCs w:val="28"/>
        </w:rPr>
        <w:t xml:space="preserve">ова, 2015. </w:t>
      </w:r>
      <w:r w:rsidR="00C71031" w:rsidRPr="00C71031">
        <w:rPr>
          <w:rFonts w:ascii="Times New Roman" w:eastAsia="Calibri" w:hAnsi="Times New Roman"/>
          <w:sz w:val="28"/>
          <w:szCs w:val="28"/>
        </w:rPr>
        <w:t>№1 (46). С. 53</w:t>
      </w:r>
      <w:r w:rsidR="00C71031">
        <w:rPr>
          <w:rFonts w:ascii="Times New Roman" w:eastAsia="Calibri" w:hAnsi="Times New Roman"/>
          <w:sz w:val="28"/>
          <w:szCs w:val="28"/>
        </w:rPr>
        <w:t>-</w:t>
      </w:r>
      <w:r w:rsidR="00C71031" w:rsidRPr="00C71031">
        <w:rPr>
          <w:rFonts w:ascii="Times New Roman" w:eastAsia="Calibri" w:hAnsi="Times New Roman"/>
          <w:sz w:val="28"/>
          <w:szCs w:val="28"/>
        </w:rPr>
        <w:t>66.</w:t>
      </w:r>
    </w:p>
    <w:p w:rsidR="00205897"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12</w:t>
      </w:r>
      <w:r w:rsidR="00205897">
        <w:rPr>
          <w:rFonts w:ascii="Times New Roman" w:eastAsia="Calibri" w:hAnsi="Times New Roman"/>
          <w:sz w:val="28"/>
          <w:szCs w:val="28"/>
        </w:rPr>
        <w:t xml:space="preserve">. </w:t>
      </w:r>
      <w:r w:rsidR="00205897" w:rsidRPr="00205897">
        <w:rPr>
          <w:rFonts w:ascii="Times New Roman" w:eastAsia="Calibri" w:hAnsi="Times New Roman"/>
          <w:sz w:val="28"/>
          <w:szCs w:val="28"/>
        </w:rPr>
        <w:t xml:space="preserve">Гордієнко І. О. Психологічні чинники харчової поведінки підлітків. </w:t>
      </w:r>
      <w:r w:rsidR="00205897" w:rsidRPr="00205897">
        <w:rPr>
          <w:rFonts w:ascii="Times New Roman" w:eastAsia="Calibri" w:hAnsi="Times New Roman"/>
          <w:i/>
          <w:sz w:val="28"/>
          <w:szCs w:val="28"/>
        </w:rPr>
        <w:t xml:space="preserve">Актуальні проблеми життєвого та професійного </w:t>
      </w:r>
      <w:proofErr w:type="spellStart"/>
      <w:r w:rsidR="00205897" w:rsidRPr="00205897">
        <w:rPr>
          <w:rFonts w:ascii="Times New Roman" w:eastAsia="Calibri" w:hAnsi="Times New Roman"/>
          <w:i/>
          <w:sz w:val="28"/>
          <w:szCs w:val="28"/>
        </w:rPr>
        <w:t>самоздійснення</w:t>
      </w:r>
      <w:proofErr w:type="spellEnd"/>
      <w:r w:rsidR="00205897" w:rsidRPr="00205897">
        <w:rPr>
          <w:rFonts w:ascii="Times New Roman" w:eastAsia="Calibri" w:hAnsi="Times New Roman"/>
          <w:i/>
          <w:sz w:val="28"/>
          <w:szCs w:val="28"/>
        </w:rPr>
        <w:t xml:space="preserve"> особистості</w:t>
      </w:r>
      <w:r w:rsidR="00205897" w:rsidRPr="00205897">
        <w:rPr>
          <w:rFonts w:ascii="Times New Roman" w:eastAsia="Calibri" w:hAnsi="Times New Roman"/>
          <w:sz w:val="28"/>
          <w:szCs w:val="28"/>
        </w:rPr>
        <w:t xml:space="preserve">: Матеріали Всеукраїнської науково-практичної конференції «Психологія </w:t>
      </w:r>
      <w:proofErr w:type="spellStart"/>
      <w:r w:rsidR="00205897" w:rsidRPr="00205897">
        <w:rPr>
          <w:rFonts w:ascii="Times New Roman" w:eastAsia="Calibri" w:hAnsi="Times New Roman"/>
          <w:sz w:val="28"/>
          <w:szCs w:val="28"/>
        </w:rPr>
        <w:t>самоздійснення</w:t>
      </w:r>
      <w:proofErr w:type="spellEnd"/>
      <w:r w:rsidR="00205897" w:rsidRPr="00205897">
        <w:rPr>
          <w:rFonts w:ascii="Times New Roman" w:eastAsia="Calibri" w:hAnsi="Times New Roman"/>
          <w:sz w:val="28"/>
          <w:szCs w:val="28"/>
        </w:rPr>
        <w:t xml:space="preserve"> особистості: теорія, досвід, практика» (19-20 травня 2023 р.). </w:t>
      </w:r>
      <w:proofErr w:type="spellStart"/>
      <w:r w:rsidR="00205897" w:rsidRPr="00205897">
        <w:rPr>
          <w:rFonts w:ascii="Times New Roman" w:eastAsia="Calibri" w:hAnsi="Times New Roman"/>
          <w:sz w:val="28"/>
          <w:szCs w:val="28"/>
        </w:rPr>
        <w:t>відп</w:t>
      </w:r>
      <w:proofErr w:type="spellEnd"/>
      <w:r w:rsidR="00205897" w:rsidRPr="00205897">
        <w:rPr>
          <w:rFonts w:ascii="Times New Roman" w:eastAsia="Calibri" w:hAnsi="Times New Roman"/>
          <w:sz w:val="28"/>
          <w:szCs w:val="28"/>
        </w:rPr>
        <w:t xml:space="preserve">. ред. О. П. </w:t>
      </w:r>
      <w:proofErr w:type="spellStart"/>
      <w:r w:rsidR="00205897" w:rsidRPr="00205897">
        <w:rPr>
          <w:rFonts w:ascii="Times New Roman" w:eastAsia="Calibri" w:hAnsi="Times New Roman"/>
          <w:sz w:val="28"/>
          <w:szCs w:val="28"/>
        </w:rPr>
        <w:t>Саннікова</w:t>
      </w:r>
      <w:proofErr w:type="spellEnd"/>
      <w:r w:rsidR="00205897" w:rsidRPr="00205897">
        <w:rPr>
          <w:rFonts w:ascii="Times New Roman" w:eastAsia="Calibri" w:hAnsi="Times New Roman"/>
          <w:sz w:val="28"/>
          <w:szCs w:val="28"/>
        </w:rPr>
        <w:t>. О</w:t>
      </w:r>
      <w:r w:rsidR="00205897">
        <w:rPr>
          <w:rFonts w:ascii="Times New Roman" w:eastAsia="Calibri" w:hAnsi="Times New Roman"/>
          <w:sz w:val="28"/>
          <w:szCs w:val="28"/>
        </w:rPr>
        <w:t xml:space="preserve">деса: ФОП </w:t>
      </w:r>
      <w:proofErr w:type="spellStart"/>
      <w:r w:rsidR="00205897">
        <w:rPr>
          <w:rFonts w:ascii="Times New Roman" w:eastAsia="Calibri" w:hAnsi="Times New Roman"/>
          <w:sz w:val="28"/>
          <w:szCs w:val="28"/>
        </w:rPr>
        <w:t>Бєлий</w:t>
      </w:r>
      <w:proofErr w:type="spellEnd"/>
      <w:r w:rsidR="00205897">
        <w:rPr>
          <w:rFonts w:ascii="Times New Roman" w:eastAsia="Calibri" w:hAnsi="Times New Roman"/>
          <w:sz w:val="28"/>
          <w:szCs w:val="28"/>
        </w:rPr>
        <w:t xml:space="preserve"> А. Є., 2023. С. </w:t>
      </w:r>
      <w:r w:rsidR="00205897" w:rsidRPr="00205897">
        <w:rPr>
          <w:rFonts w:ascii="Times New Roman" w:eastAsia="Calibri" w:hAnsi="Times New Roman"/>
          <w:sz w:val="28"/>
          <w:szCs w:val="28"/>
        </w:rPr>
        <w:t>28-36.</w:t>
      </w:r>
    </w:p>
    <w:p w:rsidR="00205897"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13</w:t>
      </w:r>
      <w:r w:rsidR="00205897">
        <w:rPr>
          <w:rFonts w:ascii="Times New Roman" w:eastAsia="Calibri" w:hAnsi="Times New Roman"/>
          <w:sz w:val="28"/>
          <w:szCs w:val="28"/>
        </w:rPr>
        <w:t xml:space="preserve">. </w:t>
      </w:r>
      <w:proofErr w:type="spellStart"/>
      <w:r w:rsidR="00205897" w:rsidRPr="00205897">
        <w:rPr>
          <w:rFonts w:ascii="Times New Roman" w:eastAsia="Calibri" w:hAnsi="Times New Roman"/>
          <w:sz w:val="28"/>
          <w:szCs w:val="28"/>
        </w:rPr>
        <w:t>Гриньова</w:t>
      </w:r>
      <w:proofErr w:type="spellEnd"/>
      <w:r w:rsidR="00205897" w:rsidRPr="00205897">
        <w:rPr>
          <w:rFonts w:ascii="Times New Roman" w:eastAsia="Calibri" w:hAnsi="Times New Roman"/>
          <w:sz w:val="28"/>
          <w:szCs w:val="28"/>
        </w:rPr>
        <w:t xml:space="preserve"> М. В., Коновал М. В. Роль збалансованого харчування у забезпеченні здорового способу життя студентства. </w:t>
      </w:r>
      <w:r w:rsidR="00205897" w:rsidRPr="00205897">
        <w:rPr>
          <w:rFonts w:ascii="Times New Roman" w:eastAsia="Calibri" w:hAnsi="Times New Roman"/>
          <w:i/>
          <w:sz w:val="28"/>
          <w:szCs w:val="28"/>
        </w:rPr>
        <w:t>Наукові записки Кіровоградського державного педагогічного університету імені Володимира Винниченка</w:t>
      </w:r>
      <w:r w:rsidR="00205897" w:rsidRPr="00205897">
        <w:rPr>
          <w:rFonts w:ascii="Times New Roman" w:eastAsia="Calibri" w:hAnsi="Times New Roman"/>
          <w:sz w:val="28"/>
          <w:szCs w:val="28"/>
        </w:rPr>
        <w:t xml:space="preserve">. </w:t>
      </w:r>
      <w:r w:rsidR="00205897" w:rsidRPr="00205897">
        <w:rPr>
          <w:rFonts w:ascii="Times New Roman" w:eastAsia="Calibri" w:hAnsi="Times New Roman"/>
          <w:i/>
          <w:sz w:val="28"/>
          <w:szCs w:val="28"/>
        </w:rPr>
        <w:t>Серія: Педагогічні науки</w:t>
      </w:r>
      <w:r w:rsidR="00205897" w:rsidRPr="00205897">
        <w:rPr>
          <w:rFonts w:ascii="Times New Roman" w:eastAsia="Calibri" w:hAnsi="Times New Roman"/>
          <w:sz w:val="28"/>
          <w:szCs w:val="28"/>
        </w:rPr>
        <w:t xml:space="preserve">. </w:t>
      </w:r>
      <w:r w:rsidR="00205897">
        <w:rPr>
          <w:rFonts w:ascii="Times New Roman" w:eastAsia="Calibri" w:hAnsi="Times New Roman"/>
          <w:sz w:val="28"/>
          <w:szCs w:val="28"/>
        </w:rPr>
        <w:t xml:space="preserve">2014, </w:t>
      </w:r>
      <w:r w:rsidR="00205897" w:rsidRPr="00205897">
        <w:rPr>
          <w:rFonts w:ascii="Times New Roman" w:eastAsia="Calibri" w:hAnsi="Times New Roman"/>
          <w:sz w:val="28"/>
          <w:szCs w:val="28"/>
        </w:rPr>
        <w:t>Вип. 131. С. 3</w:t>
      </w:r>
      <w:r w:rsidR="00205897">
        <w:rPr>
          <w:rFonts w:ascii="Times New Roman" w:eastAsia="Calibri" w:hAnsi="Times New Roman"/>
          <w:sz w:val="28"/>
          <w:szCs w:val="28"/>
        </w:rPr>
        <w:t>-</w:t>
      </w:r>
      <w:r w:rsidR="00205897" w:rsidRPr="00205897">
        <w:rPr>
          <w:rFonts w:ascii="Times New Roman" w:eastAsia="Calibri" w:hAnsi="Times New Roman"/>
          <w:sz w:val="28"/>
          <w:szCs w:val="28"/>
        </w:rPr>
        <w:t>5.</w:t>
      </w:r>
    </w:p>
    <w:p w:rsidR="00C71031"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14</w:t>
      </w:r>
      <w:r w:rsidR="00C71031">
        <w:rPr>
          <w:rFonts w:ascii="Times New Roman" w:eastAsia="Calibri" w:hAnsi="Times New Roman"/>
          <w:sz w:val="28"/>
          <w:szCs w:val="28"/>
        </w:rPr>
        <w:t xml:space="preserve">. </w:t>
      </w:r>
      <w:r w:rsidR="00C71031" w:rsidRPr="00C71031">
        <w:rPr>
          <w:rFonts w:ascii="Times New Roman" w:eastAsia="Calibri" w:hAnsi="Times New Roman"/>
          <w:sz w:val="28"/>
          <w:szCs w:val="28"/>
        </w:rPr>
        <w:t xml:space="preserve">Дудар Л. В., Овдій М. О. Роль харчової поведінки та режиму харчування в розвитку надлишкової маси тіла в осіб молодого віку. </w:t>
      </w:r>
      <w:r w:rsidR="00C71031" w:rsidRPr="00C71031">
        <w:rPr>
          <w:rFonts w:ascii="Times New Roman" w:eastAsia="Calibri" w:hAnsi="Times New Roman"/>
          <w:i/>
          <w:sz w:val="28"/>
          <w:szCs w:val="28"/>
        </w:rPr>
        <w:t>Сучасна гастроентерологія</w:t>
      </w:r>
      <w:r w:rsidR="00C71031" w:rsidRPr="00C71031">
        <w:rPr>
          <w:rFonts w:ascii="Times New Roman" w:eastAsia="Calibri" w:hAnsi="Times New Roman"/>
          <w:sz w:val="28"/>
          <w:szCs w:val="28"/>
        </w:rPr>
        <w:t>. 2013. № 4 (72). С.</w:t>
      </w:r>
      <w:r w:rsidR="002C7FA0">
        <w:rPr>
          <w:rFonts w:ascii="Times New Roman" w:eastAsia="Calibri" w:hAnsi="Times New Roman"/>
          <w:sz w:val="28"/>
          <w:szCs w:val="28"/>
        </w:rPr>
        <w:t xml:space="preserve"> </w:t>
      </w:r>
      <w:r w:rsidR="00C71031" w:rsidRPr="00C71031">
        <w:rPr>
          <w:rFonts w:ascii="Times New Roman" w:eastAsia="Calibri" w:hAnsi="Times New Roman"/>
          <w:sz w:val="28"/>
          <w:szCs w:val="28"/>
        </w:rPr>
        <w:t>31</w:t>
      </w:r>
      <w:r w:rsidR="00C71031">
        <w:rPr>
          <w:rFonts w:ascii="Times New Roman" w:eastAsia="Calibri" w:hAnsi="Times New Roman"/>
          <w:sz w:val="28"/>
          <w:szCs w:val="28"/>
        </w:rPr>
        <w:t>-</w:t>
      </w:r>
      <w:r w:rsidR="00C71031" w:rsidRPr="00C71031">
        <w:rPr>
          <w:rFonts w:ascii="Times New Roman" w:eastAsia="Calibri" w:hAnsi="Times New Roman"/>
          <w:sz w:val="28"/>
          <w:szCs w:val="28"/>
        </w:rPr>
        <w:t>34.</w:t>
      </w:r>
    </w:p>
    <w:p w:rsidR="00C60E09" w:rsidRDefault="00907F6A" w:rsidP="00C71031">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15</w:t>
      </w:r>
      <w:r w:rsidR="00C71031">
        <w:rPr>
          <w:rFonts w:ascii="Times New Roman" w:eastAsia="Calibri" w:hAnsi="Times New Roman"/>
          <w:sz w:val="28"/>
          <w:szCs w:val="28"/>
        </w:rPr>
        <w:t>.</w:t>
      </w:r>
      <w:r w:rsidR="00C60E09" w:rsidRPr="00C60E09">
        <w:rPr>
          <w:rFonts w:ascii="Times New Roman" w:eastAsia="Calibri" w:hAnsi="Times New Roman"/>
          <w:sz w:val="28"/>
          <w:szCs w:val="28"/>
        </w:rPr>
        <w:t xml:space="preserve"> Еколого-психологічне забезпечення якості життя: науково-методичні рекомендації.; за </w:t>
      </w:r>
      <w:proofErr w:type="spellStart"/>
      <w:r w:rsidR="00C60E09" w:rsidRPr="00C60E09">
        <w:rPr>
          <w:rFonts w:ascii="Times New Roman" w:eastAsia="Calibri" w:hAnsi="Times New Roman"/>
          <w:sz w:val="28"/>
          <w:szCs w:val="28"/>
        </w:rPr>
        <w:t>заг</w:t>
      </w:r>
      <w:proofErr w:type="spellEnd"/>
      <w:r w:rsidR="00C60E09" w:rsidRPr="00C60E09">
        <w:rPr>
          <w:rFonts w:ascii="Times New Roman" w:eastAsia="Calibri" w:hAnsi="Times New Roman"/>
          <w:sz w:val="28"/>
          <w:szCs w:val="28"/>
        </w:rPr>
        <w:t xml:space="preserve">. ред. Ю. М. </w:t>
      </w:r>
      <w:proofErr w:type="spellStart"/>
      <w:r w:rsidR="00C60E09" w:rsidRPr="00C60E09">
        <w:rPr>
          <w:rFonts w:ascii="Times New Roman" w:eastAsia="Calibri" w:hAnsi="Times New Roman"/>
          <w:sz w:val="28"/>
          <w:szCs w:val="28"/>
        </w:rPr>
        <w:t>Швалба</w:t>
      </w:r>
      <w:proofErr w:type="spellEnd"/>
      <w:r w:rsidR="00C60E09" w:rsidRPr="00C60E09">
        <w:rPr>
          <w:rFonts w:ascii="Times New Roman" w:eastAsia="Calibri" w:hAnsi="Times New Roman"/>
          <w:sz w:val="28"/>
          <w:szCs w:val="28"/>
        </w:rPr>
        <w:t>. Кіровоград: «</w:t>
      </w:r>
      <w:proofErr w:type="spellStart"/>
      <w:r w:rsidR="00C60E09" w:rsidRPr="00C60E09">
        <w:rPr>
          <w:rFonts w:ascii="Times New Roman" w:eastAsia="Calibri" w:hAnsi="Times New Roman"/>
          <w:sz w:val="28"/>
          <w:szCs w:val="28"/>
        </w:rPr>
        <w:t>Імекс-ЛТД</w:t>
      </w:r>
      <w:proofErr w:type="spellEnd"/>
      <w:r w:rsidR="00C60E09" w:rsidRPr="00C60E09">
        <w:rPr>
          <w:rFonts w:ascii="Times New Roman" w:eastAsia="Calibri" w:hAnsi="Times New Roman"/>
          <w:sz w:val="28"/>
          <w:szCs w:val="28"/>
        </w:rPr>
        <w:t>», 2013. 98</w:t>
      </w:r>
      <w:r w:rsidR="00C71031">
        <w:rPr>
          <w:rFonts w:ascii="Times New Roman" w:eastAsia="Calibri" w:hAnsi="Times New Roman"/>
          <w:sz w:val="28"/>
          <w:szCs w:val="28"/>
        </w:rPr>
        <w:t xml:space="preserve"> </w:t>
      </w:r>
      <w:r w:rsidR="00C60E09" w:rsidRPr="00C60E09">
        <w:rPr>
          <w:rFonts w:ascii="Times New Roman" w:eastAsia="Calibri" w:hAnsi="Times New Roman"/>
          <w:sz w:val="28"/>
          <w:szCs w:val="28"/>
        </w:rPr>
        <w:t>с.</w:t>
      </w:r>
    </w:p>
    <w:p w:rsidR="00205897" w:rsidRPr="002F54C0" w:rsidRDefault="00907F6A" w:rsidP="00205897">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16</w:t>
      </w:r>
      <w:r w:rsidR="002F54C0">
        <w:rPr>
          <w:rFonts w:ascii="Times New Roman" w:eastAsia="Calibri" w:hAnsi="Times New Roman"/>
          <w:sz w:val="28"/>
          <w:szCs w:val="28"/>
        </w:rPr>
        <w:t xml:space="preserve">. </w:t>
      </w:r>
      <w:r w:rsidR="002F54C0" w:rsidRPr="002F54C0">
        <w:rPr>
          <w:rFonts w:ascii="Times New Roman" w:eastAsia="Calibri" w:hAnsi="Times New Roman"/>
          <w:sz w:val="28"/>
          <w:szCs w:val="28"/>
        </w:rPr>
        <w:t>Емоції та їх вплив на людину.</w:t>
      </w:r>
      <w:r w:rsidR="002F54C0" w:rsidRPr="002F54C0">
        <w:t xml:space="preserve"> </w:t>
      </w:r>
      <w:r w:rsidR="002F54C0" w:rsidRPr="002F54C0">
        <w:rPr>
          <w:rFonts w:ascii="Times New Roman" w:eastAsia="Calibri" w:hAnsi="Times New Roman"/>
          <w:sz w:val="28"/>
          <w:szCs w:val="28"/>
          <w:shd w:val="clear" w:color="auto" w:fill="FFFFFF"/>
          <w:lang w:val="en-US"/>
        </w:rPr>
        <w:t>URL</w:t>
      </w:r>
      <w:r w:rsidR="002F54C0" w:rsidRPr="003F28FD">
        <w:rPr>
          <w:rFonts w:ascii="Times New Roman" w:eastAsia="Calibri" w:hAnsi="Times New Roman"/>
          <w:sz w:val="28"/>
          <w:szCs w:val="28"/>
          <w:shd w:val="clear" w:color="auto" w:fill="FFFFFF"/>
        </w:rPr>
        <w:t>:</w:t>
      </w:r>
      <w:r w:rsidR="002F54C0">
        <w:rPr>
          <w:rFonts w:ascii="Times New Roman" w:eastAsia="Calibri" w:hAnsi="Times New Roman"/>
          <w:sz w:val="28"/>
          <w:szCs w:val="28"/>
          <w:shd w:val="clear" w:color="auto" w:fill="FFFFFF"/>
        </w:rPr>
        <w:t xml:space="preserve"> </w:t>
      </w:r>
      <w:r w:rsidR="002F54C0" w:rsidRPr="002F54C0">
        <w:rPr>
          <w:rFonts w:ascii="Times New Roman" w:eastAsia="Calibri" w:hAnsi="Times New Roman"/>
          <w:sz w:val="28"/>
          <w:szCs w:val="28"/>
        </w:rPr>
        <w:t>https://kdpu.edu.ua/osvitnii-tsentr/napriamy-pidtrymky/sotsialna-pidtrymka/rekomendatsii/28416-emotsii-ta-ikh-vplyv-na-liudynu.html</w:t>
      </w:r>
      <w:r w:rsidR="002F54C0">
        <w:rPr>
          <w:rFonts w:ascii="Times New Roman" w:eastAsia="Calibri" w:hAnsi="Times New Roman"/>
          <w:sz w:val="28"/>
          <w:szCs w:val="28"/>
        </w:rPr>
        <w:t xml:space="preserve"> </w:t>
      </w:r>
      <w:r w:rsidR="002F54C0" w:rsidRPr="002F54C0">
        <w:rPr>
          <w:rFonts w:ascii="Times New Roman" w:eastAsia="Calibri" w:hAnsi="Times New Roman"/>
          <w:sz w:val="28"/>
          <w:szCs w:val="28"/>
        </w:rPr>
        <w:t xml:space="preserve">(дата звернення: </w:t>
      </w:r>
      <w:r w:rsidR="005928B8" w:rsidRPr="003F28FD">
        <w:rPr>
          <w:rFonts w:ascii="Times New Roman" w:eastAsia="Calibri" w:hAnsi="Times New Roman"/>
          <w:sz w:val="28"/>
          <w:szCs w:val="28"/>
        </w:rPr>
        <w:t>03.01.2025</w:t>
      </w:r>
      <w:r w:rsidR="002F54C0" w:rsidRPr="002F54C0">
        <w:rPr>
          <w:rFonts w:ascii="Times New Roman" w:eastAsia="Calibri" w:hAnsi="Times New Roman"/>
          <w:sz w:val="28"/>
          <w:szCs w:val="28"/>
        </w:rPr>
        <w:t>).</w:t>
      </w:r>
    </w:p>
    <w:p w:rsid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17</w:t>
      </w:r>
      <w:r w:rsidR="00C60E09" w:rsidRPr="00C60E09">
        <w:rPr>
          <w:rFonts w:ascii="Times New Roman" w:eastAsia="Calibri" w:hAnsi="Times New Roman"/>
          <w:sz w:val="28"/>
          <w:szCs w:val="28"/>
        </w:rPr>
        <w:t xml:space="preserve">. </w:t>
      </w:r>
      <w:proofErr w:type="spellStart"/>
      <w:r w:rsidR="00C60E09" w:rsidRPr="00C60E09">
        <w:rPr>
          <w:rFonts w:ascii="Times New Roman" w:eastAsia="Calibri" w:hAnsi="Times New Roman"/>
          <w:sz w:val="28"/>
          <w:szCs w:val="28"/>
        </w:rPr>
        <w:t>Капталан</w:t>
      </w:r>
      <w:proofErr w:type="spellEnd"/>
      <w:r w:rsidR="00C60E09" w:rsidRPr="00C60E09">
        <w:rPr>
          <w:rFonts w:ascii="Times New Roman" w:eastAsia="Calibri" w:hAnsi="Times New Roman"/>
          <w:sz w:val="28"/>
          <w:szCs w:val="28"/>
        </w:rPr>
        <w:t xml:space="preserve"> Н. М. Особливості самосвідомості жінок з порушеннями харчової поведінки. </w:t>
      </w:r>
      <w:r w:rsidR="00C60E09" w:rsidRPr="00C60E09">
        <w:rPr>
          <w:rFonts w:ascii="Times New Roman" w:eastAsia="Calibri" w:hAnsi="Times New Roman"/>
          <w:i/>
          <w:sz w:val="28"/>
          <w:szCs w:val="28"/>
        </w:rPr>
        <w:t>Габітус</w:t>
      </w:r>
      <w:r w:rsidR="00C60E09" w:rsidRPr="00C60E09">
        <w:rPr>
          <w:rFonts w:ascii="Times New Roman" w:eastAsia="Calibri" w:hAnsi="Times New Roman"/>
          <w:sz w:val="28"/>
          <w:szCs w:val="28"/>
        </w:rPr>
        <w:t>. 2022, Вип. 41. С. 136-140.</w:t>
      </w:r>
    </w:p>
    <w:p w:rsidR="00205897" w:rsidRP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18</w:t>
      </w:r>
      <w:r w:rsidR="00205897">
        <w:rPr>
          <w:rFonts w:ascii="Times New Roman" w:eastAsia="Calibri" w:hAnsi="Times New Roman"/>
          <w:sz w:val="28"/>
          <w:szCs w:val="28"/>
        </w:rPr>
        <w:t xml:space="preserve">. </w:t>
      </w:r>
      <w:r w:rsidR="00205897" w:rsidRPr="00205897">
        <w:rPr>
          <w:rFonts w:ascii="Times New Roman" w:eastAsia="Calibri" w:hAnsi="Times New Roman"/>
          <w:sz w:val="28"/>
          <w:szCs w:val="28"/>
        </w:rPr>
        <w:t xml:space="preserve">Карпенко Є. В. </w:t>
      </w:r>
      <w:proofErr w:type="spellStart"/>
      <w:r w:rsidR="00205897" w:rsidRPr="00205897">
        <w:rPr>
          <w:rFonts w:ascii="Times New Roman" w:eastAsia="Calibri" w:hAnsi="Times New Roman"/>
          <w:sz w:val="28"/>
          <w:szCs w:val="28"/>
        </w:rPr>
        <w:t>Перфекціонізм</w:t>
      </w:r>
      <w:proofErr w:type="spellEnd"/>
      <w:r w:rsidR="00205897" w:rsidRPr="00205897">
        <w:rPr>
          <w:rFonts w:ascii="Times New Roman" w:eastAsia="Calibri" w:hAnsi="Times New Roman"/>
          <w:sz w:val="28"/>
          <w:szCs w:val="28"/>
        </w:rPr>
        <w:t xml:space="preserve"> як джерело невротизації особистості. </w:t>
      </w:r>
      <w:r w:rsidR="00205897" w:rsidRPr="00205897">
        <w:rPr>
          <w:rFonts w:ascii="Times New Roman" w:eastAsia="Calibri" w:hAnsi="Times New Roman"/>
          <w:i/>
          <w:sz w:val="28"/>
          <w:szCs w:val="28"/>
        </w:rPr>
        <w:t>Науковий вісник Херсонського державного університету</w:t>
      </w:r>
      <w:r w:rsidR="00205897" w:rsidRPr="00205897">
        <w:rPr>
          <w:rFonts w:ascii="Times New Roman" w:eastAsia="Calibri" w:hAnsi="Times New Roman"/>
          <w:sz w:val="28"/>
          <w:szCs w:val="28"/>
        </w:rPr>
        <w:t xml:space="preserve">. </w:t>
      </w:r>
      <w:r w:rsidR="00205897" w:rsidRPr="00205897">
        <w:rPr>
          <w:rFonts w:ascii="Times New Roman" w:eastAsia="Calibri" w:hAnsi="Times New Roman"/>
          <w:i/>
          <w:sz w:val="28"/>
          <w:szCs w:val="28"/>
        </w:rPr>
        <w:t>Серія: Психологічні науки</w:t>
      </w:r>
      <w:r w:rsidR="00205897">
        <w:rPr>
          <w:rFonts w:ascii="Times New Roman" w:eastAsia="Calibri" w:hAnsi="Times New Roman"/>
          <w:sz w:val="28"/>
          <w:szCs w:val="28"/>
        </w:rPr>
        <w:t>.</w:t>
      </w:r>
      <w:r w:rsidR="00205897" w:rsidRPr="00205897">
        <w:rPr>
          <w:rFonts w:ascii="Times New Roman" w:eastAsia="Calibri" w:hAnsi="Times New Roman"/>
          <w:sz w:val="28"/>
          <w:szCs w:val="28"/>
        </w:rPr>
        <w:t xml:space="preserve"> 2016, </w:t>
      </w:r>
      <w:r w:rsidR="00205897">
        <w:rPr>
          <w:rFonts w:ascii="Times New Roman" w:eastAsia="Calibri" w:hAnsi="Times New Roman"/>
          <w:sz w:val="28"/>
          <w:szCs w:val="28"/>
        </w:rPr>
        <w:t>№ 1 (1).</w:t>
      </w:r>
      <w:r w:rsidR="00205897" w:rsidRPr="00205897">
        <w:rPr>
          <w:rFonts w:ascii="Times New Roman" w:eastAsia="Calibri" w:hAnsi="Times New Roman"/>
          <w:sz w:val="28"/>
          <w:szCs w:val="28"/>
        </w:rPr>
        <w:t xml:space="preserve"> С. 30-37.</w:t>
      </w:r>
    </w:p>
    <w:p w:rsid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lastRenderedPageBreak/>
        <w:t>19</w:t>
      </w:r>
      <w:r w:rsidR="00C60E09" w:rsidRPr="00C60E09">
        <w:rPr>
          <w:rFonts w:ascii="Times New Roman" w:eastAsia="Calibri" w:hAnsi="Times New Roman"/>
          <w:sz w:val="28"/>
          <w:szCs w:val="28"/>
        </w:rPr>
        <w:t xml:space="preserve">. Ковальчук З. Я. Психологічні аспекти порушення харчової поведінки у жінок. </w:t>
      </w:r>
      <w:r w:rsidR="00C60E09" w:rsidRPr="00C60E09">
        <w:rPr>
          <w:rFonts w:ascii="Times New Roman" w:eastAsia="Calibri" w:hAnsi="Times New Roman"/>
          <w:i/>
          <w:sz w:val="28"/>
          <w:szCs w:val="28"/>
        </w:rPr>
        <w:t>Інсайт</w:t>
      </w:r>
      <w:r w:rsidR="00C60E09" w:rsidRPr="00C60E09">
        <w:rPr>
          <w:rFonts w:ascii="Times New Roman" w:eastAsia="Calibri" w:hAnsi="Times New Roman"/>
          <w:sz w:val="28"/>
          <w:szCs w:val="28"/>
        </w:rPr>
        <w:t>. 2020. Вип. 2. С.</w:t>
      </w:r>
      <w:r w:rsidR="002C7FA0">
        <w:rPr>
          <w:rFonts w:ascii="Times New Roman" w:eastAsia="Calibri" w:hAnsi="Times New Roman"/>
          <w:sz w:val="28"/>
          <w:szCs w:val="28"/>
        </w:rPr>
        <w:t xml:space="preserve"> </w:t>
      </w:r>
      <w:r w:rsidR="00C60E09" w:rsidRPr="00C60E09">
        <w:rPr>
          <w:rFonts w:ascii="Times New Roman" w:eastAsia="Calibri" w:hAnsi="Times New Roman"/>
          <w:sz w:val="28"/>
          <w:szCs w:val="28"/>
        </w:rPr>
        <w:t>91-98.</w:t>
      </w:r>
    </w:p>
    <w:p w:rsidR="00BA4396" w:rsidRP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20</w:t>
      </w:r>
      <w:r w:rsidR="00BA4396">
        <w:rPr>
          <w:rFonts w:ascii="Times New Roman" w:eastAsia="Calibri" w:hAnsi="Times New Roman"/>
          <w:sz w:val="28"/>
          <w:szCs w:val="28"/>
        </w:rPr>
        <w:t xml:space="preserve">. </w:t>
      </w:r>
      <w:proofErr w:type="spellStart"/>
      <w:r w:rsidR="00BA4396" w:rsidRPr="00BA4396">
        <w:rPr>
          <w:rFonts w:ascii="Times New Roman" w:eastAsia="Calibri" w:hAnsi="Times New Roman"/>
          <w:sz w:val="28"/>
          <w:szCs w:val="28"/>
        </w:rPr>
        <w:t>Кузьмінська</w:t>
      </w:r>
      <w:proofErr w:type="spellEnd"/>
      <w:r w:rsidR="00BA4396" w:rsidRPr="00BA4396">
        <w:rPr>
          <w:rFonts w:ascii="Times New Roman" w:eastAsia="Calibri" w:hAnsi="Times New Roman"/>
          <w:sz w:val="28"/>
          <w:szCs w:val="28"/>
        </w:rPr>
        <w:t xml:space="preserve"> О. В., Червона М. С. Значення раціонального харчування для підтримки здоров’я молоді: монографія. Київ: </w:t>
      </w:r>
      <w:proofErr w:type="spellStart"/>
      <w:r w:rsidR="00BA4396" w:rsidRPr="00BA4396">
        <w:rPr>
          <w:rFonts w:ascii="Times New Roman" w:eastAsia="Calibri" w:hAnsi="Times New Roman"/>
          <w:sz w:val="28"/>
          <w:szCs w:val="28"/>
        </w:rPr>
        <w:t>Держ</w:t>
      </w:r>
      <w:proofErr w:type="spellEnd"/>
      <w:r w:rsidR="00BA4396" w:rsidRPr="00BA4396">
        <w:rPr>
          <w:rFonts w:ascii="Times New Roman" w:eastAsia="Calibri" w:hAnsi="Times New Roman"/>
          <w:sz w:val="28"/>
          <w:szCs w:val="28"/>
        </w:rPr>
        <w:t xml:space="preserve">. </w:t>
      </w:r>
      <w:proofErr w:type="spellStart"/>
      <w:r w:rsidR="00BA4396" w:rsidRPr="00BA4396">
        <w:rPr>
          <w:rFonts w:ascii="Times New Roman" w:eastAsia="Calibri" w:hAnsi="Times New Roman"/>
          <w:sz w:val="28"/>
          <w:szCs w:val="28"/>
        </w:rPr>
        <w:t>ін.-т</w:t>
      </w:r>
      <w:proofErr w:type="spellEnd"/>
      <w:r w:rsidR="00BA4396" w:rsidRPr="00BA4396">
        <w:rPr>
          <w:rFonts w:ascii="Times New Roman" w:eastAsia="Calibri" w:hAnsi="Times New Roman"/>
          <w:sz w:val="28"/>
          <w:szCs w:val="28"/>
        </w:rPr>
        <w:t xml:space="preserve"> </w:t>
      </w:r>
      <w:proofErr w:type="spellStart"/>
      <w:r w:rsidR="00BA4396" w:rsidRPr="00BA4396">
        <w:rPr>
          <w:rFonts w:ascii="Times New Roman" w:eastAsia="Calibri" w:hAnsi="Times New Roman"/>
          <w:sz w:val="28"/>
          <w:szCs w:val="28"/>
        </w:rPr>
        <w:t>пробл</w:t>
      </w:r>
      <w:proofErr w:type="spellEnd"/>
      <w:r w:rsidR="00BA4396" w:rsidRPr="00BA4396">
        <w:rPr>
          <w:rFonts w:ascii="Times New Roman" w:eastAsia="Calibri" w:hAnsi="Times New Roman"/>
          <w:sz w:val="28"/>
          <w:szCs w:val="28"/>
        </w:rPr>
        <w:t>. сім’ї та молоді, 2005. 123 с.</w:t>
      </w:r>
    </w:p>
    <w:p w:rsidR="00C60E09" w:rsidRP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w:t>
      </w:r>
      <w:r w:rsidR="002F54C0">
        <w:rPr>
          <w:rFonts w:ascii="Times New Roman" w:eastAsia="Calibri" w:hAnsi="Times New Roman"/>
          <w:sz w:val="28"/>
          <w:szCs w:val="28"/>
        </w:rPr>
        <w:t>1</w:t>
      </w:r>
      <w:r w:rsidR="00C60E09" w:rsidRPr="00C60E09">
        <w:rPr>
          <w:rFonts w:ascii="Times New Roman" w:eastAsia="Calibri" w:hAnsi="Times New Roman"/>
          <w:sz w:val="28"/>
          <w:szCs w:val="28"/>
        </w:rPr>
        <w:t xml:space="preserve">. </w:t>
      </w:r>
      <w:proofErr w:type="spellStart"/>
      <w:r w:rsidR="00C60E09" w:rsidRPr="00C60E09">
        <w:rPr>
          <w:rFonts w:ascii="Times New Roman" w:eastAsia="Calibri" w:hAnsi="Times New Roman"/>
          <w:sz w:val="28"/>
          <w:szCs w:val="28"/>
        </w:rPr>
        <w:t>Кульчицька</w:t>
      </w:r>
      <w:proofErr w:type="spellEnd"/>
      <w:r w:rsidR="00C60E09" w:rsidRPr="00C60E09">
        <w:rPr>
          <w:rFonts w:ascii="Times New Roman" w:eastAsia="Calibri" w:hAnsi="Times New Roman"/>
          <w:sz w:val="28"/>
          <w:szCs w:val="28"/>
        </w:rPr>
        <w:t xml:space="preserve"> А., Федотова Т. Соціально-психологічні аспекти формування харчової поведінки в підлітковому віці. </w:t>
      </w:r>
      <w:r w:rsidR="00C60E09" w:rsidRPr="00C60E09">
        <w:rPr>
          <w:rFonts w:ascii="Times New Roman" w:eastAsia="Calibri" w:hAnsi="Times New Roman"/>
          <w:i/>
          <w:sz w:val="28"/>
          <w:szCs w:val="28"/>
        </w:rPr>
        <w:t>Психологічні перспективи</w:t>
      </w:r>
      <w:r w:rsidR="00C60E09" w:rsidRPr="00C60E09">
        <w:rPr>
          <w:rFonts w:ascii="Times New Roman" w:eastAsia="Calibri" w:hAnsi="Times New Roman"/>
          <w:sz w:val="28"/>
          <w:szCs w:val="28"/>
        </w:rPr>
        <w:t>. 2019. № 33. С. 178-191.</w:t>
      </w:r>
    </w:p>
    <w:p w:rsid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22</w:t>
      </w:r>
      <w:r w:rsidR="00C60E09" w:rsidRPr="00C60E09">
        <w:rPr>
          <w:rFonts w:ascii="Times New Roman" w:eastAsia="Calibri" w:hAnsi="Times New Roman"/>
          <w:sz w:val="28"/>
          <w:szCs w:val="28"/>
        </w:rPr>
        <w:t xml:space="preserve">. </w:t>
      </w:r>
      <w:proofErr w:type="spellStart"/>
      <w:r w:rsidR="00C60E09" w:rsidRPr="00C60E09">
        <w:rPr>
          <w:rFonts w:ascii="Times New Roman" w:eastAsia="Calibri" w:hAnsi="Times New Roman"/>
          <w:sz w:val="28"/>
          <w:szCs w:val="28"/>
        </w:rPr>
        <w:t>Литвин-Кіндратюк</w:t>
      </w:r>
      <w:proofErr w:type="spellEnd"/>
      <w:r w:rsidR="00C60E09" w:rsidRPr="00C60E09">
        <w:rPr>
          <w:rFonts w:ascii="Times New Roman" w:eastAsia="Calibri" w:hAnsi="Times New Roman"/>
          <w:sz w:val="28"/>
          <w:szCs w:val="28"/>
        </w:rPr>
        <w:t xml:space="preserve"> С.Д. Харчова активність особистості: традиційні й інноваційні стратегії. </w:t>
      </w:r>
      <w:r w:rsidR="00C60E09" w:rsidRPr="00C60E09">
        <w:rPr>
          <w:rFonts w:ascii="Times New Roman" w:eastAsia="Calibri" w:hAnsi="Times New Roman"/>
          <w:i/>
          <w:sz w:val="28"/>
          <w:szCs w:val="28"/>
        </w:rPr>
        <w:t>Збірник наукових праць: філософія, соціологія, психологія.</w:t>
      </w:r>
      <w:r w:rsidR="00C60E09" w:rsidRPr="00C60E09">
        <w:rPr>
          <w:rFonts w:ascii="Times New Roman" w:eastAsia="Calibri" w:hAnsi="Times New Roman"/>
          <w:sz w:val="28"/>
          <w:szCs w:val="28"/>
        </w:rPr>
        <w:t xml:space="preserve"> 2000. Вип. 5. Ч. 1. С. 160-165.</w:t>
      </w:r>
    </w:p>
    <w:p w:rsidR="00907F6A" w:rsidRP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 xml:space="preserve">23. </w:t>
      </w:r>
      <w:r w:rsidRPr="00907F6A">
        <w:rPr>
          <w:rFonts w:ascii="Times New Roman" w:eastAsia="Calibri" w:hAnsi="Times New Roman"/>
          <w:sz w:val="28"/>
          <w:szCs w:val="28"/>
        </w:rPr>
        <w:t xml:space="preserve">Малина О. Г., </w:t>
      </w:r>
      <w:proofErr w:type="spellStart"/>
      <w:r w:rsidRPr="00907F6A">
        <w:rPr>
          <w:rFonts w:ascii="Times New Roman" w:eastAsia="Calibri" w:hAnsi="Times New Roman"/>
          <w:sz w:val="28"/>
          <w:szCs w:val="28"/>
        </w:rPr>
        <w:t>Чиганов</w:t>
      </w:r>
      <w:proofErr w:type="spellEnd"/>
      <w:r w:rsidRPr="00907F6A">
        <w:rPr>
          <w:rFonts w:ascii="Times New Roman" w:eastAsia="Calibri" w:hAnsi="Times New Roman"/>
          <w:sz w:val="28"/>
          <w:szCs w:val="28"/>
        </w:rPr>
        <w:t xml:space="preserve"> С. Л. Психологічні особливості порушень харчової поведінки у дівчат. </w:t>
      </w:r>
      <w:r w:rsidRPr="00907F6A">
        <w:rPr>
          <w:rFonts w:ascii="Times New Roman" w:eastAsia="Calibri" w:hAnsi="Times New Roman"/>
          <w:i/>
          <w:sz w:val="28"/>
          <w:szCs w:val="28"/>
        </w:rPr>
        <w:t>Проблеми сучасної психології</w:t>
      </w:r>
      <w:r>
        <w:rPr>
          <w:rFonts w:ascii="Times New Roman" w:eastAsia="Calibri" w:hAnsi="Times New Roman"/>
          <w:sz w:val="28"/>
          <w:szCs w:val="28"/>
        </w:rPr>
        <w:t>.</w:t>
      </w:r>
      <w:r w:rsidRPr="00907F6A">
        <w:rPr>
          <w:rFonts w:ascii="Times New Roman" w:eastAsia="Calibri" w:hAnsi="Times New Roman"/>
          <w:sz w:val="28"/>
          <w:szCs w:val="28"/>
        </w:rPr>
        <w:t xml:space="preserve"> 2019</w:t>
      </w:r>
      <w:r>
        <w:rPr>
          <w:rFonts w:ascii="Times New Roman" w:eastAsia="Calibri" w:hAnsi="Times New Roman"/>
          <w:sz w:val="28"/>
          <w:szCs w:val="28"/>
        </w:rPr>
        <w:t>.</w:t>
      </w:r>
      <w:r w:rsidRPr="00907F6A">
        <w:rPr>
          <w:rFonts w:ascii="Times New Roman" w:eastAsia="Calibri" w:hAnsi="Times New Roman"/>
          <w:sz w:val="28"/>
          <w:szCs w:val="28"/>
        </w:rPr>
        <w:t xml:space="preserve"> №1</w:t>
      </w:r>
      <w:r>
        <w:rPr>
          <w:rFonts w:ascii="Times New Roman" w:eastAsia="Calibri" w:hAnsi="Times New Roman"/>
          <w:sz w:val="28"/>
          <w:szCs w:val="28"/>
        </w:rPr>
        <w:t>.</w:t>
      </w:r>
      <w:r w:rsidRPr="00907F6A">
        <w:rPr>
          <w:rFonts w:ascii="Times New Roman" w:eastAsia="Calibri" w:hAnsi="Times New Roman"/>
          <w:sz w:val="28"/>
          <w:szCs w:val="28"/>
        </w:rPr>
        <w:t xml:space="preserve"> С. 78-88.</w:t>
      </w:r>
    </w:p>
    <w:p w:rsid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24</w:t>
      </w:r>
      <w:r w:rsidR="00C60E09" w:rsidRPr="00C60E09">
        <w:rPr>
          <w:rFonts w:ascii="Times New Roman" w:eastAsia="Calibri" w:hAnsi="Times New Roman"/>
          <w:sz w:val="28"/>
          <w:szCs w:val="28"/>
        </w:rPr>
        <w:t xml:space="preserve">. Мартинова Л. Розлади харчової поведінки: сучасний підхід до діагностування та лікування. </w:t>
      </w:r>
      <w:proofErr w:type="spellStart"/>
      <w:r w:rsidR="00C60E09" w:rsidRPr="00C60E09">
        <w:rPr>
          <w:rFonts w:ascii="Times New Roman" w:eastAsia="Calibri" w:hAnsi="Times New Roman"/>
          <w:i/>
          <w:iCs/>
          <w:sz w:val="28"/>
          <w:szCs w:val="28"/>
        </w:rPr>
        <w:t>Нейро</w:t>
      </w:r>
      <w:proofErr w:type="spellEnd"/>
      <w:r w:rsidR="00C60E09" w:rsidRPr="00C60E09">
        <w:rPr>
          <w:rFonts w:ascii="Times New Roman" w:eastAsia="Calibri" w:hAnsi="Times New Roman"/>
          <w:i/>
          <w:iCs/>
          <w:sz w:val="28"/>
          <w:szCs w:val="28"/>
        </w:rPr>
        <w:t xml:space="preserve"> NEWS</w:t>
      </w:r>
      <w:r w:rsidR="00C60E09" w:rsidRPr="00C60E09">
        <w:rPr>
          <w:rFonts w:ascii="Times New Roman" w:eastAsia="Calibri" w:hAnsi="Times New Roman"/>
          <w:sz w:val="28"/>
          <w:szCs w:val="28"/>
        </w:rPr>
        <w:t>. 2021. № 1 (122). С. 46-50.</w:t>
      </w:r>
    </w:p>
    <w:p w:rsidR="004258C1"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25</w:t>
      </w:r>
      <w:r w:rsidR="004258C1">
        <w:rPr>
          <w:rFonts w:ascii="Times New Roman" w:eastAsia="Calibri" w:hAnsi="Times New Roman"/>
          <w:sz w:val="28"/>
          <w:szCs w:val="28"/>
        </w:rPr>
        <w:t xml:space="preserve">. </w:t>
      </w:r>
      <w:r w:rsidR="004258C1" w:rsidRPr="004258C1">
        <w:rPr>
          <w:rFonts w:ascii="Times New Roman" w:eastAsia="Calibri" w:hAnsi="Times New Roman"/>
          <w:sz w:val="28"/>
          <w:szCs w:val="28"/>
        </w:rPr>
        <w:t xml:space="preserve">Мілютіна К. Л., </w:t>
      </w:r>
      <w:proofErr w:type="spellStart"/>
      <w:r w:rsidR="004258C1" w:rsidRPr="004258C1">
        <w:rPr>
          <w:rFonts w:ascii="Times New Roman" w:eastAsia="Calibri" w:hAnsi="Times New Roman"/>
          <w:sz w:val="28"/>
          <w:szCs w:val="28"/>
        </w:rPr>
        <w:t>Гарагуля</w:t>
      </w:r>
      <w:proofErr w:type="spellEnd"/>
      <w:r w:rsidR="004258C1" w:rsidRPr="004258C1">
        <w:rPr>
          <w:rFonts w:ascii="Times New Roman" w:eastAsia="Calibri" w:hAnsi="Times New Roman"/>
          <w:sz w:val="28"/>
          <w:szCs w:val="28"/>
        </w:rPr>
        <w:t xml:space="preserve"> А. О. Дослідження психологічних чинників індивідуального стилю харчування. </w:t>
      </w:r>
      <w:r w:rsidR="004258C1" w:rsidRPr="004258C1">
        <w:rPr>
          <w:rFonts w:ascii="Times New Roman" w:eastAsia="Calibri" w:hAnsi="Times New Roman"/>
          <w:i/>
          <w:sz w:val="28"/>
          <w:szCs w:val="28"/>
        </w:rPr>
        <w:t>Науковий вісник Херсонського державного університету. Серія «Психологічні науки»</w:t>
      </w:r>
      <w:r w:rsidR="004258C1">
        <w:rPr>
          <w:rFonts w:ascii="Times New Roman" w:eastAsia="Calibri" w:hAnsi="Times New Roman"/>
          <w:sz w:val="28"/>
          <w:szCs w:val="28"/>
        </w:rPr>
        <w:t>.</w:t>
      </w:r>
      <w:r w:rsidR="004258C1" w:rsidRPr="004258C1">
        <w:rPr>
          <w:rFonts w:ascii="Times New Roman" w:eastAsia="Calibri" w:hAnsi="Times New Roman"/>
          <w:sz w:val="28"/>
          <w:szCs w:val="28"/>
        </w:rPr>
        <w:t xml:space="preserve"> 2021, №</w:t>
      </w:r>
      <w:r w:rsidR="004258C1">
        <w:rPr>
          <w:rFonts w:ascii="Times New Roman" w:eastAsia="Calibri" w:hAnsi="Times New Roman"/>
          <w:sz w:val="28"/>
          <w:szCs w:val="28"/>
        </w:rPr>
        <w:t xml:space="preserve"> </w:t>
      </w:r>
      <w:r w:rsidR="004258C1" w:rsidRPr="004258C1">
        <w:rPr>
          <w:rFonts w:ascii="Times New Roman" w:eastAsia="Calibri" w:hAnsi="Times New Roman"/>
          <w:sz w:val="28"/>
          <w:szCs w:val="28"/>
        </w:rPr>
        <w:t>4: С. 48-54.</w:t>
      </w:r>
    </w:p>
    <w:p w:rsidR="00BA4396"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26</w:t>
      </w:r>
      <w:r w:rsidR="00BA4396">
        <w:rPr>
          <w:rFonts w:ascii="Times New Roman" w:eastAsia="Calibri" w:hAnsi="Times New Roman"/>
          <w:sz w:val="28"/>
          <w:szCs w:val="28"/>
        </w:rPr>
        <w:t xml:space="preserve">. </w:t>
      </w:r>
      <w:proofErr w:type="spellStart"/>
      <w:r w:rsidR="00BA4396" w:rsidRPr="00BA4396">
        <w:rPr>
          <w:rFonts w:ascii="Times New Roman" w:eastAsia="Calibri" w:hAnsi="Times New Roman"/>
          <w:sz w:val="28"/>
          <w:szCs w:val="28"/>
        </w:rPr>
        <w:t>Міхеєнко</w:t>
      </w:r>
      <w:proofErr w:type="spellEnd"/>
      <w:r w:rsidR="00BA4396" w:rsidRPr="00BA4396">
        <w:rPr>
          <w:rFonts w:ascii="Times New Roman" w:eastAsia="Calibri" w:hAnsi="Times New Roman"/>
          <w:sz w:val="28"/>
          <w:szCs w:val="28"/>
        </w:rPr>
        <w:t xml:space="preserve"> О. І. Культура харчування як складова культури здоров’я людини (</w:t>
      </w:r>
      <w:proofErr w:type="spellStart"/>
      <w:r w:rsidR="00BA4396" w:rsidRPr="00BA4396">
        <w:rPr>
          <w:rFonts w:ascii="Times New Roman" w:eastAsia="Calibri" w:hAnsi="Times New Roman"/>
          <w:sz w:val="28"/>
          <w:szCs w:val="28"/>
        </w:rPr>
        <w:t>валеологічний</w:t>
      </w:r>
      <w:proofErr w:type="spellEnd"/>
      <w:r w:rsidR="00BA4396" w:rsidRPr="00BA4396">
        <w:rPr>
          <w:rFonts w:ascii="Times New Roman" w:eastAsia="Calibri" w:hAnsi="Times New Roman"/>
          <w:sz w:val="28"/>
          <w:szCs w:val="28"/>
        </w:rPr>
        <w:t xml:space="preserve"> аспект). </w:t>
      </w:r>
      <w:r w:rsidR="00BA4396" w:rsidRPr="00BA4396">
        <w:rPr>
          <w:rFonts w:ascii="Times New Roman" w:eastAsia="Calibri" w:hAnsi="Times New Roman"/>
          <w:i/>
          <w:sz w:val="28"/>
          <w:szCs w:val="28"/>
        </w:rPr>
        <w:t>Педагогіка, психологія та медико-біологічні проблеми фізичного виховання і спорту</w:t>
      </w:r>
      <w:r w:rsidR="00BA4396" w:rsidRPr="00BA4396">
        <w:rPr>
          <w:rFonts w:ascii="Times New Roman" w:eastAsia="Calibri" w:hAnsi="Times New Roman"/>
          <w:sz w:val="28"/>
          <w:szCs w:val="28"/>
        </w:rPr>
        <w:t>. 2011. №</w:t>
      </w:r>
      <w:r w:rsidR="004258C1">
        <w:rPr>
          <w:rFonts w:ascii="Times New Roman" w:eastAsia="Calibri" w:hAnsi="Times New Roman"/>
          <w:sz w:val="28"/>
          <w:szCs w:val="28"/>
        </w:rPr>
        <w:t xml:space="preserve"> </w:t>
      </w:r>
      <w:r w:rsidR="00BA4396" w:rsidRPr="00BA4396">
        <w:rPr>
          <w:rFonts w:ascii="Times New Roman" w:eastAsia="Calibri" w:hAnsi="Times New Roman"/>
          <w:sz w:val="28"/>
          <w:szCs w:val="28"/>
        </w:rPr>
        <w:t>23. С. 116</w:t>
      </w:r>
      <w:r w:rsidR="00BA4396">
        <w:rPr>
          <w:rFonts w:ascii="Times New Roman" w:eastAsia="Calibri" w:hAnsi="Times New Roman"/>
          <w:sz w:val="28"/>
          <w:szCs w:val="28"/>
        </w:rPr>
        <w:t>-</w:t>
      </w:r>
      <w:r w:rsidR="00BA4396" w:rsidRPr="00BA4396">
        <w:rPr>
          <w:rFonts w:ascii="Times New Roman" w:eastAsia="Calibri" w:hAnsi="Times New Roman"/>
          <w:sz w:val="28"/>
          <w:szCs w:val="28"/>
        </w:rPr>
        <w:t>121.</w:t>
      </w:r>
    </w:p>
    <w:p w:rsidR="00BA4396"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27</w:t>
      </w:r>
      <w:r w:rsidR="00BA4396">
        <w:rPr>
          <w:rFonts w:ascii="Times New Roman" w:eastAsia="Calibri" w:hAnsi="Times New Roman"/>
          <w:sz w:val="28"/>
          <w:szCs w:val="28"/>
        </w:rPr>
        <w:t xml:space="preserve">. </w:t>
      </w:r>
      <w:r w:rsidR="00BA4396" w:rsidRPr="00BA4396">
        <w:rPr>
          <w:rFonts w:ascii="Times New Roman" w:eastAsia="Calibri" w:hAnsi="Times New Roman"/>
          <w:sz w:val="28"/>
          <w:szCs w:val="28"/>
        </w:rPr>
        <w:t xml:space="preserve">Нижник А. Є. Харчова поведінка молоді як предмет психологічного дослідження. </w:t>
      </w:r>
      <w:r w:rsidR="00BA4396" w:rsidRPr="00BA4396">
        <w:rPr>
          <w:rFonts w:ascii="Times New Roman" w:eastAsia="Calibri" w:hAnsi="Times New Roman"/>
          <w:i/>
          <w:sz w:val="28"/>
          <w:szCs w:val="28"/>
        </w:rPr>
        <w:t>Наукові записки. Серія «Психологія та педагогіка»</w:t>
      </w:r>
      <w:r w:rsidR="00BA4396" w:rsidRPr="00BA4396">
        <w:rPr>
          <w:rFonts w:ascii="Times New Roman" w:eastAsia="Calibri" w:hAnsi="Times New Roman"/>
          <w:sz w:val="28"/>
          <w:szCs w:val="28"/>
        </w:rPr>
        <w:t>. 2013. Вип. 22. С. 136</w:t>
      </w:r>
      <w:r w:rsidR="00BA4396">
        <w:rPr>
          <w:rFonts w:ascii="Times New Roman" w:eastAsia="Calibri" w:hAnsi="Times New Roman"/>
          <w:sz w:val="28"/>
          <w:szCs w:val="28"/>
        </w:rPr>
        <w:t>-</w:t>
      </w:r>
      <w:r w:rsidR="00BA4396" w:rsidRPr="00BA4396">
        <w:rPr>
          <w:rFonts w:ascii="Times New Roman" w:eastAsia="Calibri" w:hAnsi="Times New Roman"/>
          <w:sz w:val="28"/>
          <w:szCs w:val="28"/>
        </w:rPr>
        <w:t>140.</w:t>
      </w:r>
    </w:p>
    <w:p w:rsidR="00BA4396"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28</w:t>
      </w:r>
      <w:r w:rsidR="00BA4396">
        <w:rPr>
          <w:rFonts w:ascii="Times New Roman" w:eastAsia="Calibri" w:hAnsi="Times New Roman"/>
          <w:sz w:val="28"/>
          <w:szCs w:val="28"/>
        </w:rPr>
        <w:t xml:space="preserve">. </w:t>
      </w:r>
      <w:r w:rsidR="00BA4396" w:rsidRPr="00BA4396">
        <w:rPr>
          <w:rFonts w:ascii="Times New Roman" w:eastAsia="Calibri" w:hAnsi="Times New Roman"/>
          <w:sz w:val="28"/>
          <w:szCs w:val="28"/>
        </w:rPr>
        <w:t xml:space="preserve">Нікіфорова Я. В. Взаємозв’язок харчової поведінки з метаболічними чинниками ризику. </w:t>
      </w:r>
      <w:r w:rsidR="00BA4396" w:rsidRPr="00BA4396">
        <w:rPr>
          <w:rFonts w:ascii="Times New Roman" w:eastAsia="Calibri" w:hAnsi="Times New Roman"/>
          <w:i/>
          <w:sz w:val="28"/>
          <w:szCs w:val="28"/>
        </w:rPr>
        <w:t>Сучасна гастроентерологія</w:t>
      </w:r>
      <w:r w:rsidR="00BA4396" w:rsidRPr="00BA4396">
        <w:rPr>
          <w:rFonts w:ascii="Times New Roman" w:eastAsia="Calibri" w:hAnsi="Times New Roman"/>
          <w:sz w:val="28"/>
          <w:szCs w:val="28"/>
        </w:rPr>
        <w:t>. 2015. №23 (83). С. 113</w:t>
      </w:r>
      <w:r w:rsidR="00BA4396">
        <w:rPr>
          <w:rFonts w:ascii="Times New Roman" w:eastAsia="Calibri" w:hAnsi="Times New Roman"/>
          <w:sz w:val="28"/>
          <w:szCs w:val="28"/>
        </w:rPr>
        <w:t>-</w:t>
      </w:r>
      <w:r w:rsidR="00BA4396" w:rsidRPr="00BA4396">
        <w:rPr>
          <w:rFonts w:ascii="Times New Roman" w:eastAsia="Calibri" w:hAnsi="Times New Roman"/>
          <w:sz w:val="28"/>
          <w:szCs w:val="28"/>
        </w:rPr>
        <w:t>121.</w:t>
      </w:r>
    </w:p>
    <w:p w:rsidR="00BA4396"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29</w:t>
      </w:r>
      <w:r w:rsidR="00BA4396">
        <w:rPr>
          <w:rFonts w:ascii="Times New Roman" w:eastAsia="Calibri" w:hAnsi="Times New Roman"/>
          <w:sz w:val="28"/>
          <w:szCs w:val="28"/>
        </w:rPr>
        <w:t xml:space="preserve">. </w:t>
      </w:r>
      <w:proofErr w:type="spellStart"/>
      <w:r w:rsidR="00BA4396" w:rsidRPr="00BA4396">
        <w:rPr>
          <w:rFonts w:ascii="Times New Roman" w:eastAsia="Calibri" w:hAnsi="Times New Roman"/>
          <w:sz w:val="28"/>
          <w:szCs w:val="28"/>
        </w:rPr>
        <w:t>Олексієнко</w:t>
      </w:r>
      <w:proofErr w:type="spellEnd"/>
      <w:r w:rsidR="00BA4396" w:rsidRPr="00BA4396">
        <w:rPr>
          <w:rFonts w:ascii="Times New Roman" w:eastAsia="Calibri" w:hAnsi="Times New Roman"/>
          <w:sz w:val="28"/>
          <w:szCs w:val="28"/>
        </w:rPr>
        <w:t xml:space="preserve"> Я. І., </w:t>
      </w:r>
      <w:proofErr w:type="spellStart"/>
      <w:r w:rsidR="00BA4396" w:rsidRPr="00BA4396">
        <w:rPr>
          <w:rFonts w:ascii="Times New Roman" w:eastAsia="Calibri" w:hAnsi="Times New Roman"/>
          <w:sz w:val="28"/>
          <w:szCs w:val="28"/>
        </w:rPr>
        <w:t>Шахматова</w:t>
      </w:r>
      <w:proofErr w:type="spellEnd"/>
      <w:r w:rsidR="00BA4396" w:rsidRPr="00BA4396">
        <w:rPr>
          <w:rFonts w:ascii="Times New Roman" w:eastAsia="Calibri" w:hAnsi="Times New Roman"/>
          <w:sz w:val="28"/>
          <w:szCs w:val="28"/>
        </w:rPr>
        <w:t xml:space="preserve"> В. А., Верещагіна О. П. Харчування та його вплив на здоров’я людини. Черкаси: ПП Чабаненко Ю. А., 2014. 42 с.</w:t>
      </w:r>
    </w:p>
    <w:p w:rsidR="00907F6A"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 xml:space="preserve">30. </w:t>
      </w:r>
      <w:proofErr w:type="spellStart"/>
      <w:r w:rsidRPr="00907F6A">
        <w:rPr>
          <w:rFonts w:ascii="Times New Roman" w:eastAsia="Calibri" w:hAnsi="Times New Roman"/>
          <w:sz w:val="28"/>
          <w:szCs w:val="28"/>
        </w:rPr>
        <w:t>Павлоцька</w:t>
      </w:r>
      <w:proofErr w:type="spellEnd"/>
      <w:r w:rsidRPr="00907F6A">
        <w:rPr>
          <w:rFonts w:ascii="Times New Roman" w:eastAsia="Calibri" w:hAnsi="Times New Roman"/>
          <w:sz w:val="28"/>
          <w:szCs w:val="28"/>
        </w:rPr>
        <w:t xml:space="preserve"> Л. Ф., </w:t>
      </w:r>
      <w:proofErr w:type="spellStart"/>
      <w:r w:rsidRPr="00907F6A">
        <w:rPr>
          <w:rFonts w:ascii="Times New Roman" w:eastAsia="Calibri" w:hAnsi="Times New Roman"/>
          <w:sz w:val="28"/>
          <w:szCs w:val="28"/>
        </w:rPr>
        <w:t>Дуденко</w:t>
      </w:r>
      <w:proofErr w:type="spellEnd"/>
      <w:r w:rsidRPr="00907F6A">
        <w:rPr>
          <w:rFonts w:ascii="Times New Roman" w:eastAsia="Calibri" w:hAnsi="Times New Roman"/>
          <w:sz w:val="28"/>
          <w:szCs w:val="28"/>
        </w:rPr>
        <w:t xml:space="preserve"> Н. В., </w:t>
      </w:r>
      <w:proofErr w:type="spellStart"/>
      <w:r w:rsidRPr="00907F6A">
        <w:rPr>
          <w:rFonts w:ascii="Times New Roman" w:eastAsia="Calibri" w:hAnsi="Times New Roman"/>
          <w:sz w:val="28"/>
          <w:szCs w:val="28"/>
        </w:rPr>
        <w:t>Євлаш</w:t>
      </w:r>
      <w:proofErr w:type="spellEnd"/>
      <w:r w:rsidRPr="00907F6A">
        <w:rPr>
          <w:rFonts w:ascii="Times New Roman" w:eastAsia="Calibri" w:hAnsi="Times New Roman"/>
          <w:sz w:val="28"/>
          <w:szCs w:val="28"/>
        </w:rPr>
        <w:t xml:space="preserve"> В. В. Фізіологія харчування. Підручник. Харків: ХДУХТ, Світ книг</w:t>
      </w:r>
      <w:r>
        <w:rPr>
          <w:rFonts w:ascii="Times New Roman" w:eastAsia="Calibri" w:hAnsi="Times New Roman"/>
          <w:sz w:val="28"/>
          <w:szCs w:val="28"/>
        </w:rPr>
        <w:t>.</w:t>
      </w:r>
      <w:r w:rsidRPr="00907F6A">
        <w:rPr>
          <w:rFonts w:ascii="Times New Roman" w:eastAsia="Calibri" w:hAnsi="Times New Roman"/>
          <w:sz w:val="28"/>
          <w:szCs w:val="28"/>
        </w:rPr>
        <w:t xml:space="preserve"> 2017. 316 с.</w:t>
      </w:r>
    </w:p>
    <w:p w:rsidR="00BA4396" w:rsidRP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lastRenderedPageBreak/>
        <w:t>31</w:t>
      </w:r>
      <w:r w:rsidR="00BA4396">
        <w:rPr>
          <w:rFonts w:ascii="Times New Roman" w:eastAsia="Calibri" w:hAnsi="Times New Roman"/>
          <w:sz w:val="28"/>
          <w:szCs w:val="28"/>
        </w:rPr>
        <w:t xml:space="preserve">. </w:t>
      </w:r>
      <w:proofErr w:type="spellStart"/>
      <w:r w:rsidR="00BA4396" w:rsidRPr="00BA4396">
        <w:rPr>
          <w:rFonts w:ascii="Times New Roman" w:eastAsia="Calibri" w:hAnsi="Times New Roman"/>
          <w:sz w:val="28"/>
          <w:szCs w:val="28"/>
        </w:rPr>
        <w:t>Рахубовська</w:t>
      </w:r>
      <w:proofErr w:type="spellEnd"/>
      <w:r w:rsidR="00BA4396" w:rsidRPr="00BA4396">
        <w:rPr>
          <w:rFonts w:ascii="Times New Roman" w:eastAsia="Calibri" w:hAnsi="Times New Roman"/>
          <w:sz w:val="28"/>
          <w:szCs w:val="28"/>
        </w:rPr>
        <w:t xml:space="preserve"> Х. Г. Особистісні властивості та розлади у осіб з розладами прийому їжі. </w:t>
      </w:r>
      <w:r w:rsidR="00BA4396" w:rsidRPr="00BA4396">
        <w:rPr>
          <w:rFonts w:ascii="Times New Roman" w:eastAsia="Calibri" w:hAnsi="Times New Roman"/>
          <w:i/>
          <w:sz w:val="28"/>
          <w:szCs w:val="28"/>
        </w:rPr>
        <w:t>Вісник Харківського національного педагогічного університету імені Г. С. Сковороди. Психологія</w:t>
      </w:r>
      <w:r w:rsidR="00BA4396" w:rsidRPr="00BA4396">
        <w:rPr>
          <w:rFonts w:ascii="Times New Roman" w:eastAsia="Calibri" w:hAnsi="Times New Roman"/>
          <w:sz w:val="28"/>
          <w:szCs w:val="28"/>
        </w:rPr>
        <w:t>. 2012. Вип. 44(2). С. 184</w:t>
      </w:r>
      <w:r w:rsidR="00BA4396">
        <w:rPr>
          <w:rFonts w:ascii="Times New Roman" w:eastAsia="Calibri" w:hAnsi="Times New Roman"/>
          <w:sz w:val="28"/>
          <w:szCs w:val="28"/>
        </w:rPr>
        <w:t>-</w:t>
      </w:r>
      <w:r w:rsidR="00BA4396" w:rsidRPr="00BA4396">
        <w:rPr>
          <w:rFonts w:ascii="Times New Roman" w:eastAsia="Calibri" w:hAnsi="Times New Roman"/>
          <w:sz w:val="28"/>
          <w:szCs w:val="28"/>
        </w:rPr>
        <w:t>191.</w:t>
      </w:r>
    </w:p>
    <w:p w:rsid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32</w:t>
      </w:r>
      <w:r w:rsidR="00C60E09" w:rsidRPr="00C60E09">
        <w:rPr>
          <w:rFonts w:ascii="Times New Roman" w:eastAsia="Calibri" w:hAnsi="Times New Roman"/>
          <w:sz w:val="28"/>
          <w:szCs w:val="28"/>
        </w:rPr>
        <w:t xml:space="preserve">. </w:t>
      </w:r>
      <w:proofErr w:type="spellStart"/>
      <w:r w:rsidR="00C60E09" w:rsidRPr="00C60E09">
        <w:rPr>
          <w:rFonts w:ascii="Times New Roman" w:eastAsia="Calibri" w:hAnsi="Times New Roman"/>
          <w:sz w:val="28"/>
          <w:szCs w:val="28"/>
        </w:rPr>
        <w:t>Рябова</w:t>
      </w:r>
      <w:proofErr w:type="spellEnd"/>
      <w:r w:rsidR="00C60E09" w:rsidRPr="00C60E09">
        <w:rPr>
          <w:rFonts w:ascii="Times New Roman" w:eastAsia="Calibri" w:hAnsi="Times New Roman"/>
          <w:sz w:val="28"/>
          <w:szCs w:val="28"/>
        </w:rPr>
        <w:t xml:space="preserve"> Н. М. Психологічні особливості харчової поведінки студентської молоді. </w:t>
      </w:r>
      <w:r w:rsidR="00C60E09" w:rsidRPr="00C60E09">
        <w:rPr>
          <w:rFonts w:ascii="Times New Roman" w:eastAsia="Calibri" w:hAnsi="Times New Roman"/>
          <w:i/>
          <w:sz w:val="28"/>
          <w:szCs w:val="28"/>
        </w:rPr>
        <w:t xml:space="preserve">Харківський осінній марафон </w:t>
      </w:r>
      <w:proofErr w:type="spellStart"/>
      <w:r w:rsidR="00C60E09" w:rsidRPr="00C60E09">
        <w:rPr>
          <w:rFonts w:ascii="Times New Roman" w:eastAsia="Calibri" w:hAnsi="Times New Roman"/>
          <w:i/>
          <w:sz w:val="28"/>
          <w:szCs w:val="28"/>
        </w:rPr>
        <w:t>психотехнологій</w:t>
      </w:r>
      <w:proofErr w:type="spellEnd"/>
      <w:r w:rsidR="00C60E09" w:rsidRPr="00C60E09">
        <w:rPr>
          <w:rFonts w:ascii="Times New Roman" w:eastAsia="Calibri" w:hAnsi="Times New Roman"/>
          <w:i/>
          <w:sz w:val="28"/>
          <w:szCs w:val="28"/>
        </w:rPr>
        <w:t xml:space="preserve"> (каталог </w:t>
      </w:r>
      <w:proofErr w:type="spellStart"/>
      <w:r w:rsidR="00C60E09" w:rsidRPr="00C60E09">
        <w:rPr>
          <w:rFonts w:ascii="Times New Roman" w:eastAsia="Calibri" w:hAnsi="Times New Roman"/>
          <w:i/>
          <w:sz w:val="28"/>
          <w:szCs w:val="28"/>
        </w:rPr>
        <w:t>психотехнологій</w:t>
      </w:r>
      <w:proofErr w:type="spellEnd"/>
      <w:r w:rsidR="00C60E09" w:rsidRPr="00C60E09">
        <w:rPr>
          <w:rFonts w:ascii="Times New Roman" w:eastAsia="Calibri" w:hAnsi="Times New Roman"/>
          <w:i/>
          <w:sz w:val="28"/>
          <w:szCs w:val="28"/>
        </w:rPr>
        <w:t>; тези доповідей)</w:t>
      </w:r>
      <w:r w:rsidR="00C60E09" w:rsidRPr="00C60E09">
        <w:rPr>
          <w:rFonts w:ascii="Times New Roman" w:eastAsia="Calibri" w:hAnsi="Times New Roman"/>
          <w:sz w:val="28"/>
          <w:szCs w:val="28"/>
        </w:rPr>
        <w:t xml:space="preserve">: збірник матеріалів ІV міжрегіональної </w:t>
      </w:r>
      <w:proofErr w:type="spellStart"/>
      <w:r w:rsidR="00C60E09" w:rsidRPr="00C60E09">
        <w:rPr>
          <w:rFonts w:ascii="Times New Roman" w:eastAsia="Calibri" w:hAnsi="Times New Roman"/>
          <w:sz w:val="28"/>
          <w:szCs w:val="28"/>
        </w:rPr>
        <w:t>наук.-практ</w:t>
      </w:r>
      <w:proofErr w:type="spellEnd"/>
      <w:r w:rsidR="00C60E09" w:rsidRPr="00C60E09">
        <w:rPr>
          <w:rFonts w:ascii="Times New Roman" w:eastAsia="Calibri" w:hAnsi="Times New Roman"/>
          <w:sz w:val="28"/>
          <w:szCs w:val="28"/>
        </w:rPr>
        <w:t xml:space="preserve">. </w:t>
      </w:r>
      <w:proofErr w:type="spellStart"/>
      <w:r w:rsidR="00C60E09" w:rsidRPr="00C60E09">
        <w:rPr>
          <w:rFonts w:ascii="Times New Roman" w:eastAsia="Calibri" w:hAnsi="Times New Roman"/>
          <w:sz w:val="28"/>
          <w:szCs w:val="28"/>
        </w:rPr>
        <w:t>конф</w:t>
      </w:r>
      <w:proofErr w:type="spellEnd"/>
      <w:r w:rsidR="00C60E09" w:rsidRPr="00C60E09">
        <w:rPr>
          <w:rFonts w:ascii="Times New Roman" w:eastAsia="Calibri" w:hAnsi="Times New Roman"/>
          <w:sz w:val="28"/>
          <w:szCs w:val="28"/>
        </w:rPr>
        <w:t xml:space="preserve">. (м. Харків, 31 жовтня 2020). ХНПУ імені Г.С. Сковороди. Харків: </w:t>
      </w:r>
      <w:proofErr w:type="spellStart"/>
      <w:r w:rsidR="00C60E09" w:rsidRPr="00C60E09">
        <w:rPr>
          <w:rFonts w:ascii="Times New Roman" w:eastAsia="Calibri" w:hAnsi="Times New Roman"/>
          <w:sz w:val="28"/>
          <w:szCs w:val="28"/>
        </w:rPr>
        <w:t>Діса</w:t>
      </w:r>
      <w:proofErr w:type="spellEnd"/>
      <w:r w:rsidR="00C60E09" w:rsidRPr="00C60E09">
        <w:rPr>
          <w:rFonts w:ascii="Times New Roman" w:eastAsia="Calibri" w:hAnsi="Times New Roman"/>
          <w:sz w:val="28"/>
          <w:szCs w:val="28"/>
        </w:rPr>
        <w:t xml:space="preserve"> плюс, 2020. С.</w:t>
      </w:r>
      <w:r w:rsidR="002C7FA0">
        <w:rPr>
          <w:rFonts w:ascii="Times New Roman" w:eastAsia="Calibri" w:hAnsi="Times New Roman"/>
          <w:sz w:val="28"/>
          <w:szCs w:val="28"/>
        </w:rPr>
        <w:t xml:space="preserve"> </w:t>
      </w:r>
      <w:r w:rsidR="00C60E09" w:rsidRPr="00C60E09">
        <w:rPr>
          <w:rFonts w:ascii="Times New Roman" w:eastAsia="Calibri" w:hAnsi="Times New Roman"/>
          <w:sz w:val="28"/>
          <w:szCs w:val="28"/>
        </w:rPr>
        <w:t>174-177.</w:t>
      </w:r>
    </w:p>
    <w:p w:rsidR="00907F6A"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 xml:space="preserve">33. </w:t>
      </w:r>
      <w:r w:rsidRPr="00907F6A">
        <w:rPr>
          <w:rFonts w:ascii="Times New Roman" w:eastAsia="Calibri" w:hAnsi="Times New Roman"/>
          <w:sz w:val="28"/>
          <w:szCs w:val="28"/>
        </w:rPr>
        <w:t xml:space="preserve">Самсонова К. А. Порушення харчової поведінки та регуляція емоцій. </w:t>
      </w:r>
      <w:proofErr w:type="spellStart"/>
      <w:r w:rsidRPr="00907F6A">
        <w:rPr>
          <w:rFonts w:ascii="Times New Roman" w:eastAsia="Calibri" w:hAnsi="Times New Roman"/>
          <w:i/>
          <w:sz w:val="28"/>
          <w:szCs w:val="28"/>
        </w:rPr>
        <w:t>Акмеологія</w:t>
      </w:r>
      <w:proofErr w:type="spellEnd"/>
      <w:r w:rsidRPr="00907F6A">
        <w:rPr>
          <w:rFonts w:ascii="Times New Roman" w:eastAsia="Calibri" w:hAnsi="Times New Roman"/>
          <w:sz w:val="28"/>
          <w:szCs w:val="28"/>
        </w:rPr>
        <w:t>. 2015. № 3 (55). С. 213-218</w:t>
      </w:r>
      <w:r>
        <w:rPr>
          <w:rFonts w:ascii="Times New Roman" w:eastAsia="Calibri" w:hAnsi="Times New Roman"/>
          <w:sz w:val="28"/>
          <w:szCs w:val="28"/>
        </w:rPr>
        <w:t>.</w:t>
      </w:r>
    </w:p>
    <w:p w:rsidR="00125927"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34</w:t>
      </w:r>
      <w:r w:rsidR="00125927">
        <w:rPr>
          <w:rFonts w:ascii="Times New Roman" w:eastAsia="Calibri" w:hAnsi="Times New Roman"/>
          <w:sz w:val="28"/>
          <w:szCs w:val="28"/>
        </w:rPr>
        <w:t xml:space="preserve">. </w:t>
      </w:r>
      <w:proofErr w:type="spellStart"/>
      <w:r w:rsidR="00125927" w:rsidRPr="00125927">
        <w:rPr>
          <w:rFonts w:ascii="Times New Roman" w:eastAsia="Calibri" w:hAnsi="Times New Roman"/>
          <w:sz w:val="28"/>
          <w:szCs w:val="28"/>
        </w:rPr>
        <w:t>Смашна</w:t>
      </w:r>
      <w:proofErr w:type="spellEnd"/>
      <w:r w:rsidR="00125927" w:rsidRPr="00125927">
        <w:rPr>
          <w:rFonts w:ascii="Times New Roman" w:eastAsia="Calibri" w:hAnsi="Times New Roman"/>
          <w:sz w:val="28"/>
          <w:szCs w:val="28"/>
        </w:rPr>
        <w:t xml:space="preserve"> О. Є. Порушення харчової поведінки при нервовій анорексії: системний погляд. </w:t>
      </w:r>
      <w:r w:rsidR="00125927" w:rsidRPr="00125927">
        <w:rPr>
          <w:rFonts w:ascii="Times New Roman" w:eastAsia="Calibri" w:hAnsi="Times New Roman"/>
          <w:i/>
          <w:sz w:val="28"/>
          <w:szCs w:val="28"/>
        </w:rPr>
        <w:t>Архів психіатрії</w:t>
      </w:r>
      <w:r w:rsidR="00125927" w:rsidRPr="00125927">
        <w:rPr>
          <w:rFonts w:ascii="Times New Roman" w:eastAsia="Calibri" w:hAnsi="Times New Roman"/>
          <w:sz w:val="28"/>
          <w:szCs w:val="28"/>
        </w:rPr>
        <w:t>. 2012. Т. 18. №3 (70). С. 29</w:t>
      </w:r>
      <w:r w:rsidR="00125927">
        <w:rPr>
          <w:rFonts w:ascii="Times New Roman" w:eastAsia="Calibri" w:hAnsi="Times New Roman"/>
          <w:sz w:val="28"/>
          <w:szCs w:val="28"/>
        </w:rPr>
        <w:t>-</w:t>
      </w:r>
      <w:r w:rsidR="00125927" w:rsidRPr="00125927">
        <w:rPr>
          <w:rFonts w:ascii="Times New Roman" w:eastAsia="Calibri" w:hAnsi="Times New Roman"/>
          <w:sz w:val="28"/>
          <w:szCs w:val="28"/>
        </w:rPr>
        <w:t>32.</w:t>
      </w:r>
    </w:p>
    <w:p w:rsidR="00453934"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35</w:t>
      </w:r>
      <w:r w:rsidR="00453934">
        <w:rPr>
          <w:rFonts w:ascii="Times New Roman" w:eastAsia="Calibri" w:hAnsi="Times New Roman"/>
          <w:sz w:val="28"/>
          <w:szCs w:val="28"/>
        </w:rPr>
        <w:t xml:space="preserve">. </w:t>
      </w:r>
      <w:proofErr w:type="spellStart"/>
      <w:r w:rsidR="00453934">
        <w:rPr>
          <w:rFonts w:ascii="Times New Roman" w:eastAsia="Calibri" w:hAnsi="Times New Roman"/>
          <w:sz w:val="28"/>
          <w:szCs w:val="28"/>
        </w:rPr>
        <w:t>Сорокман</w:t>
      </w:r>
      <w:proofErr w:type="spellEnd"/>
      <w:r w:rsidR="00453934" w:rsidRPr="00453934">
        <w:rPr>
          <w:rFonts w:ascii="Times New Roman" w:eastAsia="Calibri" w:hAnsi="Times New Roman"/>
          <w:sz w:val="28"/>
          <w:szCs w:val="28"/>
        </w:rPr>
        <w:t xml:space="preserve"> Т. В. Розлади харчової поведінки як </w:t>
      </w:r>
      <w:proofErr w:type="spellStart"/>
      <w:r w:rsidR="00453934" w:rsidRPr="00453934">
        <w:rPr>
          <w:rFonts w:ascii="Times New Roman" w:eastAsia="Calibri" w:hAnsi="Times New Roman"/>
          <w:sz w:val="28"/>
          <w:szCs w:val="28"/>
        </w:rPr>
        <w:t>предиктори</w:t>
      </w:r>
      <w:proofErr w:type="spellEnd"/>
      <w:r w:rsidR="00453934" w:rsidRPr="00453934">
        <w:rPr>
          <w:rFonts w:ascii="Times New Roman" w:eastAsia="Calibri" w:hAnsi="Times New Roman"/>
          <w:sz w:val="28"/>
          <w:szCs w:val="28"/>
        </w:rPr>
        <w:t xml:space="preserve"> розвитку ожиріння у дітей. </w:t>
      </w:r>
      <w:r w:rsidR="00453934" w:rsidRPr="00453934">
        <w:rPr>
          <w:rFonts w:ascii="Times New Roman" w:eastAsia="Calibri" w:hAnsi="Times New Roman"/>
          <w:i/>
          <w:sz w:val="28"/>
          <w:szCs w:val="28"/>
        </w:rPr>
        <w:t>Міжнародний ендокринологічний журнал</w:t>
      </w:r>
      <w:r w:rsidR="00453934">
        <w:rPr>
          <w:rFonts w:ascii="Times New Roman" w:eastAsia="Calibri" w:hAnsi="Times New Roman"/>
          <w:i/>
          <w:sz w:val="28"/>
          <w:szCs w:val="28"/>
        </w:rPr>
        <w:t>.</w:t>
      </w:r>
      <w:r w:rsidR="00453934" w:rsidRPr="00453934">
        <w:rPr>
          <w:rFonts w:ascii="Times New Roman" w:eastAsia="Calibri" w:hAnsi="Times New Roman"/>
          <w:sz w:val="28"/>
          <w:szCs w:val="28"/>
        </w:rPr>
        <w:t xml:space="preserve"> </w:t>
      </w:r>
      <w:r w:rsidR="00453934">
        <w:rPr>
          <w:rFonts w:ascii="Times New Roman" w:eastAsia="Calibri" w:hAnsi="Times New Roman"/>
          <w:sz w:val="28"/>
          <w:szCs w:val="28"/>
        </w:rPr>
        <w:t>2015. №5 (69). С. </w:t>
      </w:r>
      <w:r w:rsidR="00453934" w:rsidRPr="00453934">
        <w:rPr>
          <w:rFonts w:ascii="Times New Roman" w:eastAsia="Calibri" w:hAnsi="Times New Roman"/>
          <w:sz w:val="28"/>
          <w:szCs w:val="28"/>
        </w:rPr>
        <w:t>174-177.</w:t>
      </w:r>
    </w:p>
    <w:p w:rsidR="00125927"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36</w:t>
      </w:r>
      <w:r w:rsidR="00125927">
        <w:rPr>
          <w:rFonts w:ascii="Times New Roman" w:eastAsia="Calibri" w:hAnsi="Times New Roman"/>
          <w:sz w:val="28"/>
          <w:szCs w:val="28"/>
        </w:rPr>
        <w:t xml:space="preserve">. </w:t>
      </w:r>
      <w:r w:rsidR="00125927" w:rsidRPr="00125927">
        <w:rPr>
          <w:rFonts w:ascii="Times New Roman" w:eastAsia="Calibri" w:hAnsi="Times New Roman"/>
          <w:bCs/>
          <w:sz w:val="28"/>
          <w:szCs w:val="28"/>
        </w:rPr>
        <w:t>Соціальна ідентичність особистості в модернових умовах</w:t>
      </w:r>
      <w:r w:rsidR="00125927" w:rsidRPr="00125927">
        <w:rPr>
          <w:rFonts w:ascii="Times New Roman" w:eastAsia="Calibri" w:hAnsi="Times New Roman"/>
          <w:sz w:val="28"/>
          <w:szCs w:val="28"/>
        </w:rPr>
        <w:t xml:space="preserve">: </w:t>
      </w:r>
      <w:proofErr w:type="spellStart"/>
      <w:r w:rsidR="00125927" w:rsidRPr="00125927">
        <w:rPr>
          <w:rFonts w:ascii="Times New Roman" w:eastAsia="Calibri" w:hAnsi="Times New Roman"/>
          <w:sz w:val="28"/>
          <w:szCs w:val="28"/>
        </w:rPr>
        <w:t>колект</w:t>
      </w:r>
      <w:proofErr w:type="spellEnd"/>
      <w:r w:rsidR="00125927" w:rsidRPr="00125927">
        <w:rPr>
          <w:rFonts w:ascii="Times New Roman" w:eastAsia="Calibri" w:hAnsi="Times New Roman"/>
          <w:sz w:val="28"/>
          <w:szCs w:val="28"/>
        </w:rPr>
        <w:t xml:space="preserve">. монографія / І. О. </w:t>
      </w:r>
      <w:proofErr w:type="spellStart"/>
      <w:r w:rsidR="00125927" w:rsidRPr="00125927">
        <w:rPr>
          <w:rFonts w:ascii="Times New Roman" w:eastAsia="Calibri" w:hAnsi="Times New Roman"/>
          <w:sz w:val="28"/>
          <w:szCs w:val="28"/>
        </w:rPr>
        <w:t>Аршава</w:t>
      </w:r>
      <w:proofErr w:type="spellEnd"/>
      <w:r w:rsidR="00125927" w:rsidRPr="00125927">
        <w:rPr>
          <w:rFonts w:ascii="Times New Roman" w:eastAsia="Calibri" w:hAnsi="Times New Roman"/>
          <w:sz w:val="28"/>
          <w:szCs w:val="28"/>
        </w:rPr>
        <w:t xml:space="preserve">, К. С. Безверха, О. І. </w:t>
      </w:r>
      <w:proofErr w:type="spellStart"/>
      <w:r w:rsidR="00125927" w:rsidRPr="00125927">
        <w:rPr>
          <w:rFonts w:ascii="Times New Roman" w:eastAsia="Calibri" w:hAnsi="Times New Roman"/>
          <w:sz w:val="28"/>
          <w:szCs w:val="28"/>
        </w:rPr>
        <w:t>Б</w:t>
      </w:r>
      <w:r w:rsidR="00125927">
        <w:rPr>
          <w:rFonts w:ascii="Times New Roman" w:eastAsia="Calibri" w:hAnsi="Times New Roman"/>
          <w:sz w:val="28"/>
          <w:szCs w:val="28"/>
        </w:rPr>
        <w:t>огучарова</w:t>
      </w:r>
      <w:proofErr w:type="spellEnd"/>
      <w:r w:rsidR="00125927">
        <w:rPr>
          <w:rFonts w:ascii="Times New Roman" w:eastAsia="Calibri" w:hAnsi="Times New Roman"/>
          <w:sz w:val="28"/>
          <w:szCs w:val="28"/>
        </w:rPr>
        <w:t xml:space="preserve">, І. В. Данилюк, </w:t>
      </w:r>
      <w:proofErr w:type="spellStart"/>
      <w:r w:rsidR="00125927">
        <w:rPr>
          <w:rFonts w:ascii="Times New Roman" w:eastAsia="Calibri" w:hAnsi="Times New Roman"/>
          <w:sz w:val="28"/>
          <w:szCs w:val="28"/>
        </w:rPr>
        <w:t>О. М. </w:t>
      </w:r>
      <w:r w:rsidR="00125927" w:rsidRPr="00125927">
        <w:rPr>
          <w:rFonts w:ascii="Times New Roman" w:eastAsia="Calibri" w:hAnsi="Times New Roman"/>
          <w:sz w:val="28"/>
          <w:szCs w:val="28"/>
        </w:rPr>
        <w:t>Знанец</w:t>
      </w:r>
      <w:proofErr w:type="spellEnd"/>
      <w:r w:rsidR="00125927" w:rsidRPr="00125927">
        <w:rPr>
          <w:rFonts w:ascii="Times New Roman" w:eastAsia="Calibri" w:hAnsi="Times New Roman"/>
          <w:sz w:val="28"/>
          <w:szCs w:val="28"/>
        </w:rPr>
        <w:t>ька, А. Б. Коваленко, І. М.</w:t>
      </w:r>
      <w:r w:rsidR="00453934">
        <w:rPr>
          <w:rFonts w:ascii="Times New Roman" w:eastAsia="Calibri" w:hAnsi="Times New Roman"/>
          <w:sz w:val="28"/>
          <w:szCs w:val="28"/>
        </w:rPr>
        <w:t xml:space="preserve"> </w:t>
      </w:r>
      <w:proofErr w:type="spellStart"/>
      <w:r w:rsidR="00453934">
        <w:rPr>
          <w:rFonts w:ascii="Times New Roman" w:eastAsia="Calibri" w:hAnsi="Times New Roman"/>
          <w:sz w:val="28"/>
          <w:szCs w:val="28"/>
        </w:rPr>
        <w:t>Кофан</w:t>
      </w:r>
      <w:proofErr w:type="spellEnd"/>
      <w:r w:rsidR="00453934">
        <w:rPr>
          <w:rFonts w:ascii="Times New Roman" w:eastAsia="Calibri" w:hAnsi="Times New Roman"/>
          <w:sz w:val="28"/>
          <w:szCs w:val="28"/>
        </w:rPr>
        <w:t xml:space="preserve">, Т. В. </w:t>
      </w:r>
      <w:proofErr w:type="spellStart"/>
      <w:r w:rsidR="00453934">
        <w:rPr>
          <w:rFonts w:ascii="Times New Roman" w:eastAsia="Calibri" w:hAnsi="Times New Roman"/>
          <w:sz w:val="28"/>
          <w:szCs w:val="28"/>
        </w:rPr>
        <w:t>Кубриченко</w:t>
      </w:r>
      <w:proofErr w:type="spellEnd"/>
      <w:r w:rsidR="00453934">
        <w:rPr>
          <w:rFonts w:ascii="Times New Roman" w:eastAsia="Calibri" w:hAnsi="Times New Roman"/>
          <w:sz w:val="28"/>
          <w:szCs w:val="28"/>
        </w:rPr>
        <w:t xml:space="preserve">, </w:t>
      </w:r>
      <w:proofErr w:type="spellStart"/>
      <w:r w:rsidR="00453934">
        <w:rPr>
          <w:rFonts w:ascii="Times New Roman" w:eastAsia="Calibri" w:hAnsi="Times New Roman"/>
          <w:sz w:val="28"/>
          <w:szCs w:val="28"/>
        </w:rPr>
        <w:t>В. І. </w:t>
      </w:r>
      <w:r w:rsidR="00125927" w:rsidRPr="00125927">
        <w:rPr>
          <w:rFonts w:ascii="Times New Roman" w:eastAsia="Calibri" w:hAnsi="Times New Roman"/>
          <w:sz w:val="28"/>
          <w:szCs w:val="28"/>
        </w:rPr>
        <w:t>Лазаре</w:t>
      </w:r>
      <w:proofErr w:type="spellEnd"/>
      <w:r w:rsidR="00125927" w:rsidRPr="00125927">
        <w:rPr>
          <w:rFonts w:ascii="Times New Roman" w:eastAsia="Calibri" w:hAnsi="Times New Roman"/>
          <w:sz w:val="28"/>
          <w:szCs w:val="28"/>
        </w:rPr>
        <w:t xml:space="preserve">нко, О. І. </w:t>
      </w:r>
      <w:proofErr w:type="spellStart"/>
      <w:r w:rsidR="00125927" w:rsidRPr="00125927">
        <w:rPr>
          <w:rFonts w:ascii="Times New Roman" w:eastAsia="Calibri" w:hAnsi="Times New Roman"/>
          <w:sz w:val="28"/>
          <w:szCs w:val="28"/>
        </w:rPr>
        <w:t>Переворська</w:t>
      </w:r>
      <w:proofErr w:type="spellEnd"/>
      <w:r w:rsidR="00125927" w:rsidRPr="00125927">
        <w:rPr>
          <w:rFonts w:ascii="Times New Roman" w:eastAsia="Calibri" w:hAnsi="Times New Roman"/>
          <w:sz w:val="28"/>
          <w:szCs w:val="28"/>
        </w:rPr>
        <w:t xml:space="preserve">, І. І. Сергієнко, Н. В. Ткаченко, Р. О. </w:t>
      </w:r>
      <w:proofErr w:type="spellStart"/>
      <w:r w:rsidR="00125927" w:rsidRPr="00125927">
        <w:rPr>
          <w:rFonts w:ascii="Times New Roman" w:eastAsia="Calibri" w:hAnsi="Times New Roman"/>
          <w:sz w:val="28"/>
          <w:szCs w:val="28"/>
        </w:rPr>
        <w:t>Труляєв</w:t>
      </w:r>
      <w:proofErr w:type="spellEnd"/>
      <w:r w:rsidR="00125927" w:rsidRPr="00125927">
        <w:rPr>
          <w:rFonts w:ascii="Times New Roman" w:eastAsia="Calibri" w:hAnsi="Times New Roman"/>
          <w:sz w:val="28"/>
          <w:szCs w:val="28"/>
        </w:rPr>
        <w:t>, В. І.</w:t>
      </w:r>
      <w:r w:rsidR="00453934">
        <w:rPr>
          <w:rFonts w:ascii="Times New Roman" w:eastAsia="Calibri" w:hAnsi="Times New Roman"/>
          <w:sz w:val="28"/>
          <w:szCs w:val="28"/>
        </w:rPr>
        <w:t xml:space="preserve"> </w:t>
      </w:r>
      <w:proofErr w:type="spellStart"/>
      <w:r w:rsidR="00125927" w:rsidRPr="00453934">
        <w:rPr>
          <w:rFonts w:ascii="Times New Roman" w:eastAsia="Calibri" w:hAnsi="Times New Roman"/>
          <w:bCs/>
          <w:sz w:val="28"/>
          <w:szCs w:val="28"/>
        </w:rPr>
        <w:t>Шебанова</w:t>
      </w:r>
      <w:proofErr w:type="spellEnd"/>
      <w:r w:rsidR="00125927" w:rsidRPr="00125927">
        <w:rPr>
          <w:rFonts w:ascii="Times New Roman" w:eastAsia="Calibri" w:hAnsi="Times New Roman"/>
          <w:sz w:val="28"/>
          <w:szCs w:val="28"/>
        </w:rPr>
        <w:t xml:space="preserve">, Т. М. Яблонська; ред.: І. Ф. </w:t>
      </w:r>
      <w:proofErr w:type="spellStart"/>
      <w:r w:rsidR="00453934">
        <w:rPr>
          <w:rFonts w:ascii="Times New Roman" w:eastAsia="Calibri" w:hAnsi="Times New Roman"/>
          <w:sz w:val="28"/>
          <w:szCs w:val="28"/>
        </w:rPr>
        <w:t>Аршава</w:t>
      </w:r>
      <w:proofErr w:type="spellEnd"/>
      <w:r w:rsidR="00453934">
        <w:rPr>
          <w:rFonts w:ascii="Times New Roman" w:eastAsia="Calibri" w:hAnsi="Times New Roman"/>
          <w:sz w:val="28"/>
          <w:szCs w:val="28"/>
        </w:rPr>
        <w:t>; Дніпр. нац. ун-т ім. О. Гончара. Дніпро</w:t>
      </w:r>
      <w:r w:rsidR="00125927" w:rsidRPr="00125927">
        <w:rPr>
          <w:rFonts w:ascii="Times New Roman" w:eastAsia="Calibri" w:hAnsi="Times New Roman"/>
          <w:sz w:val="28"/>
          <w:szCs w:val="28"/>
        </w:rPr>
        <w:t>: Біла К. О., 2018. 306 c.</w:t>
      </w:r>
    </w:p>
    <w:p w:rsidR="007378A8" w:rsidRPr="00106C6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37</w:t>
      </w:r>
      <w:r w:rsidR="007378A8" w:rsidRPr="00106C69">
        <w:rPr>
          <w:rFonts w:ascii="Times New Roman" w:eastAsia="Calibri" w:hAnsi="Times New Roman"/>
          <w:sz w:val="28"/>
          <w:szCs w:val="28"/>
        </w:rPr>
        <w:t xml:space="preserve">. </w:t>
      </w:r>
      <w:proofErr w:type="spellStart"/>
      <w:r w:rsidR="00106C69">
        <w:rPr>
          <w:rFonts w:ascii="Times New Roman" w:hAnsi="Times New Roman"/>
          <w:sz w:val="28"/>
          <w:szCs w:val="28"/>
          <w:shd w:val="clear" w:color="auto" w:fill="FFFFFF"/>
        </w:rPr>
        <w:t>Тімошина</w:t>
      </w:r>
      <w:proofErr w:type="spellEnd"/>
      <w:r w:rsidR="00106C69">
        <w:rPr>
          <w:rFonts w:ascii="Times New Roman" w:hAnsi="Times New Roman"/>
          <w:sz w:val="28"/>
          <w:szCs w:val="28"/>
          <w:shd w:val="clear" w:color="auto" w:fill="FFFFFF"/>
        </w:rPr>
        <w:t xml:space="preserve"> Т. О., </w:t>
      </w:r>
      <w:proofErr w:type="spellStart"/>
      <w:r w:rsidR="00106C69">
        <w:rPr>
          <w:rFonts w:ascii="Times New Roman" w:hAnsi="Times New Roman"/>
          <w:sz w:val="28"/>
          <w:szCs w:val="28"/>
          <w:shd w:val="clear" w:color="auto" w:fill="FFFFFF"/>
        </w:rPr>
        <w:t>Базилюк</w:t>
      </w:r>
      <w:proofErr w:type="spellEnd"/>
      <w:r w:rsidR="00106C69">
        <w:rPr>
          <w:rFonts w:ascii="Times New Roman" w:hAnsi="Times New Roman"/>
          <w:sz w:val="28"/>
          <w:szCs w:val="28"/>
          <w:shd w:val="clear" w:color="auto" w:fill="FFFFFF"/>
        </w:rPr>
        <w:t xml:space="preserve"> І. М., </w:t>
      </w:r>
      <w:proofErr w:type="spellStart"/>
      <w:r w:rsidR="00106C69">
        <w:rPr>
          <w:rFonts w:ascii="Times New Roman" w:hAnsi="Times New Roman"/>
          <w:sz w:val="28"/>
          <w:szCs w:val="28"/>
          <w:shd w:val="clear" w:color="auto" w:fill="FFFFFF"/>
        </w:rPr>
        <w:t>Кульчицький</w:t>
      </w:r>
      <w:proofErr w:type="spellEnd"/>
      <w:r w:rsidR="00106C69">
        <w:rPr>
          <w:rFonts w:ascii="Times New Roman" w:hAnsi="Times New Roman"/>
          <w:sz w:val="28"/>
          <w:szCs w:val="28"/>
          <w:shd w:val="clear" w:color="auto" w:fill="FFFFFF"/>
        </w:rPr>
        <w:t xml:space="preserve"> В. Й., </w:t>
      </w:r>
      <w:proofErr w:type="spellStart"/>
      <w:r w:rsidR="00106C69" w:rsidRPr="00106C69">
        <w:rPr>
          <w:rFonts w:ascii="Times New Roman" w:hAnsi="Times New Roman"/>
          <w:sz w:val="28"/>
          <w:szCs w:val="28"/>
          <w:shd w:val="clear" w:color="auto" w:fill="FFFFFF"/>
        </w:rPr>
        <w:t>Даньчак</w:t>
      </w:r>
      <w:proofErr w:type="spellEnd"/>
      <w:r w:rsidR="00106C69" w:rsidRPr="00106C69">
        <w:rPr>
          <w:rFonts w:ascii="Times New Roman" w:hAnsi="Times New Roman"/>
          <w:sz w:val="28"/>
          <w:szCs w:val="28"/>
          <w:shd w:val="clear" w:color="auto" w:fill="FFFFFF"/>
        </w:rPr>
        <w:t xml:space="preserve"> С. В. Оцінка ризику розвитку розладів харчової поведінки серед здобувачів медичної освіти.</w:t>
      </w:r>
      <w:r w:rsidR="00106C69">
        <w:rPr>
          <w:rFonts w:ascii="Times New Roman" w:hAnsi="Times New Roman"/>
          <w:sz w:val="28"/>
          <w:szCs w:val="28"/>
          <w:shd w:val="clear" w:color="auto" w:fill="FFFFFF"/>
        </w:rPr>
        <w:t xml:space="preserve"> </w:t>
      </w:r>
      <w:r w:rsidR="00106C69" w:rsidRPr="00106C69">
        <w:rPr>
          <w:rFonts w:ascii="Times New Roman" w:hAnsi="Times New Roman"/>
          <w:i/>
          <w:iCs/>
          <w:sz w:val="28"/>
          <w:szCs w:val="28"/>
          <w:shd w:val="clear" w:color="auto" w:fill="FFFFFF"/>
        </w:rPr>
        <w:t xml:space="preserve">Академічні </w:t>
      </w:r>
      <w:proofErr w:type="spellStart"/>
      <w:r w:rsidR="00106C69" w:rsidRPr="00106C69">
        <w:rPr>
          <w:rFonts w:ascii="Times New Roman" w:hAnsi="Times New Roman"/>
          <w:i/>
          <w:iCs/>
          <w:sz w:val="28"/>
          <w:szCs w:val="28"/>
          <w:shd w:val="clear" w:color="auto" w:fill="FFFFFF"/>
        </w:rPr>
        <w:t>візії</w:t>
      </w:r>
      <w:proofErr w:type="spellEnd"/>
      <w:r w:rsidR="00106C69" w:rsidRPr="00106C69">
        <w:rPr>
          <w:rFonts w:ascii="Times New Roman" w:hAnsi="Times New Roman"/>
          <w:sz w:val="28"/>
          <w:szCs w:val="28"/>
          <w:shd w:val="clear" w:color="auto" w:fill="FFFFFF"/>
        </w:rPr>
        <w:t xml:space="preserve">. 2025. </w:t>
      </w:r>
      <w:r w:rsidR="00106C69">
        <w:rPr>
          <w:rFonts w:ascii="Times New Roman" w:hAnsi="Times New Roman"/>
          <w:sz w:val="28"/>
          <w:szCs w:val="28"/>
          <w:shd w:val="clear" w:color="auto" w:fill="FFFFFF"/>
        </w:rPr>
        <w:t>№40</w:t>
      </w:r>
      <w:r w:rsidR="00106C69" w:rsidRPr="00106C69">
        <w:rPr>
          <w:rFonts w:ascii="Times New Roman" w:hAnsi="Times New Roman"/>
          <w:sz w:val="28"/>
          <w:szCs w:val="28"/>
          <w:shd w:val="clear" w:color="auto" w:fill="FFFFFF"/>
        </w:rPr>
        <w:t>.</w:t>
      </w:r>
      <w:r w:rsidR="00106C69">
        <w:rPr>
          <w:rFonts w:ascii="Times New Roman" w:hAnsi="Times New Roman"/>
          <w:sz w:val="28"/>
          <w:szCs w:val="28"/>
          <w:shd w:val="clear" w:color="auto" w:fill="FFFFFF"/>
        </w:rPr>
        <w:t xml:space="preserve"> С. 1-8.</w:t>
      </w:r>
    </w:p>
    <w:p w:rsidR="00453934"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38</w:t>
      </w:r>
      <w:r w:rsidR="00453934">
        <w:rPr>
          <w:rFonts w:ascii="Times New Roman" w:eastAsia="Calibri" w:hAnsi="Times New Roman"/>
          <w:sz w:val="28"/>
          <w:szCs w:val="28"/>
        </w:rPr>
        <w:t>. Чайка</w:t>
      </w:r>
      <w:r w:rsidR="00453934" w:rsidRPr="00453934">
        <w:rPr>
          <w:rFonts w:ascii="Times New Roman" w:eastAsia="Calibri" w:hAnsi="Times New Roman"/>
          <w:sz w:val="28"/>
          <w:szCs w:val="28"/>
        </w:rPr>
        <w:t xml:space="preserve"> Г. В. Довіра як ключовий компонент психічного здоров’я. </w:t>
      </w:r>
      <w:r w:rsidR="00453934" w:rsidRPr="00453934">
        <w:rPr>
          <w:rFonts w:ascii="Times New Roman" w:eastAsia="Calibri" w:hAnsi="Times New Roman"/>
          <w:i/>
          <w:sz w:val="28"/>
          <w:szCs w:val="28"/>
        </w:rPr>
        <w:t>Вчені записки ТНУ імені В.І. Вернадського. Серія: Психологія</w:t>
      </w:r>
      <w:r w:rsidR="00453934" w:rsidRPr="00453934">
        <w:rPr>
          <w:rFonts w:ascii="Times New Roman" w:eastAsia="Calibri" w:hAnsi="Times New Roman"/>
          <w:sz w:val="28"/>
          <w:szCs w:val="28"/>
        </w:rPr>
        <w:t>. 2022.</w:t>
      </w:r>
      <w:r w:rsidR="00453934">
        <w:rPr>
          <w:rFonts w:ascii="Times New Roman" w:eastAsia="Calibri" w:hAnsi="Times New Roman"/>
          <w:sz w:val="28"/>
          <w:szCs w:val="28"/>
        </w:rPr>
        <w:t xml:space="preserve"> Том 33 (72), 1.</w:t>
      </w:r>
      <w:r w:rsidR="00453934" w:rsidRPr="00453934">
        <w:rPr>
          <w:rFonts w:ascii="Times New Roman" w:eastAsia="Calibri" w:hAnsi="Times New Roman"/>
          <w:sz w:val="28"/>
          <w:szCs w:val="28"/>
        </w:rPr>
        <w:t xml:space="preserve"> </w:t>
      </w:r>
      <w:r w:rsidR="00453934">
        <w:rPr>
          <w:rFonts w:ascii="Times New Roman" w:eastAsia="Calibri" w:hAnsi="Times New Roman"/>
          <w:sz w:val="28"/>
          <w:szCs w:val="28"/>
        </w:rPr>
        <w:t>С. </w:t>
      </w:r>
      <w:r w:rsidR="00453934" w:rsidRPr="00453934">
        <w:rPr>
          <w:rFonts w:ascii="Times New Roman" w:eastAsia="Calibri" w:hAnsi="Times New Roman"/>
          <w:sz w:val="28"/>
          <w:szCs w:val="28"/>
        </w:rPr>
        <w:t>31-36.</w:t>
      </w:r>
    </w:p>
    <w:p w:rsid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39</w:t>
      </w:r>
      <w:r w:rsidR="00C60E09" w:rsidRPr="00C60E09">
        <w:rPr>
          <w:rFonts w:ascii="Times New Roman" w:eastAsia="Calibri" w:hAnsi="Times New Roman"/>
          <w:sz w:val="28"/>
          <w:szCs w:val="28"/>
        </w:rPr>
        <w:t xml:space="preserve">. </w:t>
      </w:r>
      <w:proofErr w:type="spellStart"/>
      <w:r w:rsidR="00C60E09" w:rsidRPr="00C60E09">
        <w:rPr>
          <w:rFonts w:ascii="Times New Roman" w:eastAsia="Calibri" w:hAnsi="Times New Roman"/>
          <w:sz w:val="28"/>
          <w:szCs w:val="28"/>
        </w:rPr>
        <w:t>Шебанова</w:t>
      </w:r>
      <w:proofErr w:type="spellEnd"/>
      <w:r w:rsidR="00C60E09" w:rsidRPr="00C60E09">
        <w:rPr>
          <w:rFonts w:ascii="Times New Roman" w:eastAsia="Calibri" w:hAnsi="Times New Roman"/>
          <w:sz w:val="28"/>
          <w:szCs w:val="28"/>
        </w:rPr>
        <w:t xml:space="preserve"> В. І. Психологія харчової поведінки: автореф. дис. на здобуття наук. ступеня д-ра </w:t>
      </w:r>
      <w:proofErr w:type="spellStart"/>
      <w:r w:rsidR="00C60E09" w:rsidRPr="00C60E09">
        <w:rPr>
          <w:rFonts w:ascii="Times New Roman" w:eastAsia="Calibri" w:hAnsi="Times New Roman"/>
          <w:sz w:val="28"/>
          <w:szCs w:val="28"/>
        </w:rPr>
        <w:t>психол</w:t>
      </w:r>
      <w:proofErr w:type="spellEnd"/>
      <w:r w:rsidR="00C60E09" w:rsidRPr="00C60E09">
        <w:rPr>
          <w:rFonts w:ascii="Times New Roman" w:eastAsia="Calibri" w:hAnsi="Times New Roman"/>
          <w:sz w:val="28"/>
          <w:szCs w:val="28"/>
        </w:rPr>
        <w:t>. наук: 19.00.01. Київ, 2017. 40 с.</w:t>
      </w:r>
    </w:p>
    <w:p w:rsidR="00125927" w:rsidRDefault="00907F6A" w:rsidP="00125927">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40</w:t>
      </w:r>
      <w:r w:rsidR="00125927">
        <w:rPr>
          <w:rFonts w:ascii="Times New Roman" w:eastAsia="Calibri" w:hAnsi="Times New Roman"/>
          <w:sz w:val="28"/>
          <w:szCs w:val="28"/>
        </w:rPr>
        <w:t xml:space="preserve">. </w:t>
      </w:r>
      <w:proofErr w:type="spellStart"/>
      <w:r w:rsidR="00125927" w:rsidRPr="00125927">
        <w:rPr>
          <w:rFonts w:ascii="Times New Roman" w:eastAsia="Calibri" w:hAnsi="Times New Roman"/>
          <w:bCs/>
          <w:sz w:val="28"/>
          <w:szCs w:val="28"/>
        </w:rPr>
        <w:t>Шебанова</w:t>
      </w:r>
      <w:proofErr w:type="spellEnd"/>
      <w:r w:rsidR="00125927">
        <w:rPr>
          <w:rFonts w:ascii="Times New Roman" w:eastAsia="Calibri" w:hAnsi="Times New Roman"/>
          <w:sz w:val="28"/>
          <w:szCs w:val="28"/>
        </w:rPr>
        <w:t xml:space="preserve"> </w:t>
      </w:r>
      <w:r w:rsidR="00125927" w:rsidRPr="00125927">
        <w:rPr>
          <w:rFonts w:ascii="Times New Roman" w:eastAsia="Calibri" w:hAnsi="Times New Roman"/>
          <w:sz w:val="28"/>
          <w:szCs w:val="28"/>
        </w:rPr>
        <w:t>В. І.</w:t>
      </w:r>
      <w:r w:rsidR="00125927">
        <w:rPr>
          <w:rFonts w:ascii="Times New Roman" w:eastAsia="Calibri" w:hAnsi="Times New Roman"/>
          <w:sz w:val="28"/>
          <w:szCs w:val="28"/>
        </w:rPr>
        <w:t xml:space="preserve"> </w:t>
      </w:r>
      <w:r w:rsidR="00125927" w:rsidRPr="00125927">
        <w:rPr>
          <w:rFonts w:ascii="Times New Roman" w:eastAsia="Calibri" w:hAnsi="Times New Roman"/>
          <w:bCs/>
          <w:sz w:val="28"/>
          <w:szCs w:val="28"/>
        </w:rPr>
        <w:t>Феноменологія х</w:t>
      </w:r>
      <w:r w:rsidR="00125927">
        <w:rPr>
          <w:rFonts w:ascii="Times New Roman" w:eastAsia="Calibri" w:hAnsi="Times New Roman"/>
          <w:bCs/>
          <w:sz w:val="28"/>
          <w:szCs w:val="28"/>
        </w:rPr>
        <w:t>арчової поведінки у континуумі «</w:t>
      </w:r>
      <w:r w:rsidR="00125927" w:rsidRPr="00125927">
        <w:rPr>
          <w:rFonts w:ascii="Times New Roman" w:eastAsia="Calibri" w:hAnsi="Times New Roman"/>
          <w:bCs/>
          <w:sz w:val="28"/>
          <w:szCs w:val="28"/>
        </w:rPr>
        <w:t xml:space="preserve">норма </w:t>
      </w:r>
      <w:r w:rsidR="00125927">
        <w:rPr>
          <w:rFonts w:ascii="Times New Roman" w:eastAsia="Calibri" w:hAnsi="Times New Roman"/>
          <w:bCs/>
          <w:sz w:val="28"/>
          <w:szCs w:val="28"/>
        </w:rPr>
        <w:t>–</w:t>
      </w:r>
      <w:r w:rsidR="00125927" w:rsidRPr="00125927">
        <w:rPr>
          <w:rFonts w:ascii="Times New Roman" w:eastAsia="Calibri" w:hAnsi="Times New Roman"/>
          <w:bCs/>
          <w:sz w:val="28"/>
          <w:szCs w:val="28"/>
        </w:rPr>
        <w:t xml:space="preserve"> </w:t>
      </w:r>
      <w:r w:rsidR="00125927">
        <w:rPr>
          <w:rFonts w:ascii="Times New Roman" w:eastAsia="Calibri" w:hAnsi="Times New Roman"/>
          <w:bCs/>
          <w:sz w:val="28"/>
          <w:szCs w:val="28"/>
        </w:rPr>
        <w:t>патологія»</w:t>
      </w:r>
      <w:r w:rsidR="00125927" w:rsidRPr="00125927">
        <w:rPr>
          <w:rFonts w:ascii="Times New Roman" w:eastAsia="Calibri" w:hAnsi="Times New Roman"/>
          <w:sz w:val="28"/>
          <w:szCs w:val="28"/>
        </w:rPr>
        <w:t>: монографія</w:t>
      </w:r>
      <w:r w:rsidR="00125927">
        <w:rPr>
          <w:rFonts w:ascii="Times New Roman" w:eastAsia="Calibri" w:hAnsi="Times New Roman"/>
          <w:sz w:val="28"/>
          <w:szCs w:val="28"/>
        </w:rPr>
        <w:t>. Херсон</w:t>
      </w:r>
      <w:r w:rsidR="00125927" w:rsidRPr="00125927">
        <w:rPr>
          <w:rFonts w:ascii="Times New Roman" w:eastAsia="Calibri" w:hAnsi="Times New Roman"/>
          <w:sz w:val="28"/>
          <w:szCs w:val="28"/>
        </w:rPr>
        <w:t xml:space="preserve">: </w:t>
      </w:r>
      <w:proofErr w:type="spellStart"/>
      <w:r w:rsidR="00125927" w:rsidRPr="00125927">
        <w:rPr>
          <w:rFonts w:ascii="Times New Roman" w:eastAsia="Calibri" w:hAnsi="Times New Roman"/>
          <w:sz w:val="28"/>
          <w:szCs w:val="28"/>
        </w:rPr>
        <w:t>Ви</w:t>
      </w:r>
      <w:r w:rsidR="00125927">
        <w:rPr>
          <w:rFonts w:ascii="Times New Roman" w:eastAsia="Calibri" w:hAnsi="Times New Roman"/>
          <w:sz w:val="28"/>
          <w:szCs w:val="28"/>
        </w:rPr>
        <w:t>шемирський</w:t>
      </w:r>
      <w:proofErr w:type="spellEnd"/>
      <w:r w:rsidR="00125927">
        <w:rPr>
          <w:rFonts w:ascii="Times New Roman" w:eastAsia="Calibri" w:hAnsi="Times New Roman"/>
          <w:sz w:val="28"/>
          <w:szCs w:val="28"/>
        </w:rPr>
        <w:t xml:space="preserve"> В.С., 2016.</w:t>
      </w:r>
      <w:r w:rsidR="00125927" w:rsidRPr="00125927">
        <w:rPr>
          <w:rFonts w:ascii="Times New Roman" w:eastAsia="Calibri" w:hAnsi="Times New Roman"/>
          <w:sz w:val="28"/>
          <w:szCs w:val="28"/>
        </w:rPr>
        <w:t xml:space="preserve"> 610 c.</w:t>
      </w:r>
    </w:p>
    <w:p w:rsidR="00907F6A" w:rsidRDefault="00907F6A" w:rsidP="00907F6A">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lastRenderedPageBreak/>
        <w:t xml:space="preserve">41. </w:t>
      </w:r>
      <w:proofErr w:type="spellStart"/>
      <w:r w:rsidRPr="00907F6A">
        <w:rPr>
          <w:rFonts w:ascii="Times New Roman" w:eastAsia="Calibri" w:hAnsi="Times New Roman"/>
          <w:sz w:val="28"/>
          <w:szCs w:val="28"/>
        </w:rPr>
        <w:t>Шебанова</w:t>
      </w:r>
      <w:proofErr w:type="spellEnd"/>
      <w:r w:rsidRPr="00907F6A">
        <w:rPr>
          <w:rFonts w:ascii="Times New Roman" w:eastAsia="Calibri" w:hAnsi="Times New Roman"/>
          <w:sz w:val="28"/>
          <w:szCs w:val="28"/>
        </w:rPr>
        <w:t xml:space="preserve"> В. І., </w:t>
      </w:r>
      <w:proofErr w:type="spellStart"/>
      <w:r w:rsidRPr="00907F6A">
        <w:rPr>
          <w:rFonts w:ascii="Times New Roman" w:eastAsia="Calibri" w:hAnsi="Times New Roman"/>
          <w:sz w:val="28"/>
          <w:szCs w:val="28"/>
        </w:rPr>
        <w:t>Шебанова</w:t>
      </w:r>
      <w:proofErr w:type="spellEnd"/>
      <w:r w:rsidRPr="00907F6A">
        <w:rPr>
          <w:rFonts w:ascii="Times New Roman" w:eastAsia="Calibri" w:hAnsi="Times New Roman"/>
          <w:sz w:val="28"/>
          <w:szCs w:val="28"/>
        </w:rPr>
        <w:t xml:space="preserve"> С. Г. Границі тілесності як параметри психосоматичного функціонування. </w:t>
      </w:r>
      <w:r w:rsidRPr="00907F6A">
        <w:rPr>
          <w:rFonts w:ascii="Times New Roman" w:eastAsia="Calibri" w:hAnsi="Times New Roman"/>
          <w:i/>
          <w:sz w:val="28"/>
          <w:szCs w:val="28"/>
        </w:rPr>
        <w:t>Науковий вісник Херсонського державного університету. Сер.: Психологічні науки</w:t>
      </w:r>
      <w:r>
        <w:rPr>
          <w:rFonts w:ascii="Times New Roman" w:eastAsia="Calibri" w:hAnsi="Times New Roman"/>
          <w:sz w:val="28"/>
          <w:szCs w:val="28"/>
        </w:rPr>
        <w:t>.</w:t>
      </w:r>
      <w:r w:rsidRPr="00907F6A">
        <w:rPr>
          <w:rFonts w:ascii="Times New Roman" w:eastAsia="Calibri" w:hAnsi="Times New Roman"/>
          <w:sz w:val="28"/>
          <w:szCs w:val="28"/>
        </w:rPr>
        <w:t xml:space="preserve"> 2013</w:t>
      </w:r>
      <w:r>
        <w:rPr>
          <w:rFonts w:ascii="Times New Roman" w:eastAsia="Calibri" w:hAnsi="Times New Roman"/>
          <w:sz w:val="28"/>
          <w:szCs w:val="28"/>
        </w:rPr>
        <w:t>.</w:t>
      </w:r>
      <w:r w:rsidRPr="00907F6A">
        <w:rPr>
          <w:rFonts w:ascii="Times New Roman" w:eastAsia="Calibri" w:hAnsi="Times New Roman"/>
          <w:sz w:val="28"/>
          <w:szCs w:val="28"/>
        </w:rPr>
        <w:t xml:space="preserve"> №</w:t>
      </w:r>
      <w:r>
        <w:rPr>
          <w:rFonts w:ascii="Times New Roman" w:eastAsia="Calibri" w:hAnsi="Times New Roman"/>
          <w:sz w:val="28"/>
          <w:szCs w:val="28"/>
        </w:rPr>
        <w:t xml:space="preserve"> </w:t>
      </w:r>
      <w:r w:rsidRPr="00907F6A">
        <w:rPr>
          <w:rFonts w:ascii="Times New Roman" w:eastAsia="Calibri" w:hAnsi="Times New Roman"/>
          <w:sz w:val="28"/>
          <w:szCs w:val="28"/>
        </w:rPr>
        <w:t>1</w:t>
      </w:r>
      <w:r>
        <w:rPr>
          <w:rFonts w:ascii="Times New Roman" w:eastAsia="Calibri" w:hAnsi="Times New Roman"/>
          <w:sz w:val="28"/>
          <w:szCs w:val="28"/>
        </w:rPr>
        <w:t>.</w:t>
      </w:r>
      <w:r w:rsidRPr="00907F6A">
        <w:rPr>
          <w:rFonts w:ascii="Times New Roman" w:eastAsia="Calibri" w:hAnsi="Times New Roman"/>
          <w:sz w:val="28"/>
          <w:szCs w:val="28"/>
        </w:rPr>
        <w:t xml:space="preserve"> С. 85-88. </w:t>
      </w:r>
    </w:p>
    <w:p w:rsidR="00907F6A" w:rsidRDefault="00907F6A" w:rsidP="00907F6A">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42</w:t>
      </w:r>
      <w:r>
        <w:rPr>
          <w:rFonts w:ascii="Times New Roman" w:eastAsia="Calibri" w:hAnsi="Times New Roman"/>
          <w:sz w:val="28"/>
          <w:szCs w:val="28"/>
        </w:rPr>
        <w:t xml:space="preserve">. </w:t>
      </w:r>
      <w:proofErr w:type="spellStart"/>
      <w:r>
        <w:rPr>
          <w:rFonts w:ascii="Times New Roman" w:eastAsia="Calibri" w:hAnsi="Times New Roman"/>
          <w:sz w:val="28"/>
          <w:szCs w:val="28"/>
        </w:rPr>
        <w:t>Шебанова</w:t>
      </w:r>
      <w:proofErr w:type="spellEnd"/>
      <w:r w:rsidRPr="00BB20B1">
        <w:rPr>
          <w:rFonts w:ascii="Times New Roman" w:eastAsia="Calibri" w:hAnsi="Times New Roman"/>
          <w:sz w:val="28"/>
          <w:szCs w:val="28"/>
        </w:rPr>
        <w:t xml:space="preserve"> В. І., </w:t>
      </w:r>
      <w:r>
        <w:rPr>
          <w:rFonts w:ascii="Times New Roman" w:eastAsia="Calibri" w:hAnsi="Times New Roman"/>
          <w:sz w:val="28"/>
          <w:szCs w:val="28"/>
        </w:rPr>
        <w:t>Яблонська</w:t>
      </w:r>
      <w:r w:rsidRPr="00BB20B1">
        <w:rPr>
          <w:rFonts w:ascii="Times New Roman" w:eastAsia="Calibri" w:hAnsi="Times New Roman"/>
          <w:sz w:val="28"/>
          <w:szCs w:val="28"/>
        </w:rPr>
        <w:t xml:space="preserve"> Т. М. Біографічний метод у дослідженні проблем харчової поведінки. </w:t>
      </w:r>
      <w:r w:rsidRPr="00BB20B1">
        <w:rPr>
          <w:rFonts w:ascii="Times New Roman" w:eastAsia="Calibri" w:hAnsi="Times New Roman"/>
          <w:i/>
          <w:sz w:val="28"/>
          <w:szCs w:val="28"/>
        </w:rPr>
        <w:t>Психологія особистості</w:t>
      </w:r>
      <w:r>
        <w:rPr>
          <w:rFonts w:ascii="Times New Roman" w:eastAsia="Calibri" w:hAnsi="Times New Roman"/>
          <w:sz w:val="28"/>
          <w:szCs w:val="28"/>
        </w:rPr>
        <w:t>.</w:t>
      </w:r>
      <w:r w:rsidRPr="00BB20B1">
        <w:rPr>
          <w:rFonts w:ascii="Times New Roman" w:eastAsia="Calibri" w:hAnsi="Times New Roman"/>
          <w:sz w:val="28"/>
          <w:szCs w:val="28"/>
        </w:rPr>
        <w:t xml:space="preserve"> 2019. </w:t>
      </w:r>
      <w:r>
        <w:rPr>
          <w:rFonts w:ascii="Times New Roman" w:eastAsia="Calibri" w:hAnsi="Times New Roman"/>
          <w:sz w:val="28"/>
          <w:szCs w:val="28"/>
        </w:rPr>
        <w:t>№</w:t>
      </w:r>
      <w:r w:rsidRPr="00BB20B1">
        <w:rPr>
          <w:rFonts w:ascii="Times New Roman" w:eastAsia="Calibri" w:hAnsi="Times New Roman"/>
          <w:sz w:val="28"/>
          <w:szCs w:val="28"/>
        </w:rPr>
        <w:t>1 (10)</w:t>
      </w:r>
      <w:r>
        <w:rPr>
          <w:rFonts w:ascii="Times New Roman" w:eastAsia="Calibri" w:hAnsi="Times New Roman"/>
          <w:sz w:val="28"/>
          <w:szCs w:val="28"/>
        </w:rPr>
        <w:t>. С.</w:t>
      </w:r>
      <w:r w:rsidRPr="00BB20B1">
        <w:rPr>
          <w:rFonts w:ascii="Times New Roman" w:eastAsia="Calibri" w:hAnsi="Times New Roman"/>
          <w:sz w:val="28"/>
          <w:szCs w:val="28"/>
        </w:rPr>
        <w:t xml:space="preserve"> 215-227.</w:t>
      </w:r>
    </w:p>
    <w:p w:rsidR="00C60E09" w:rsidRDefault="00907F6A" w:rsidP="00C60E09">
      <w:pPr>
        <w:tabs>
          <w:tab w:val="left" w:pos="993"/>
        </w:tabs>
        <w:spacing w:after="0" w:line="360" w:lineRule="auto"/>
        <w:ind w:firstLine="567"/>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43</w:t>
      </w:r>
      <w:r w:rsidR="00C60E09" w:rsidRPr="00C60E09">
        <w:rPr>
          <w:rFonts w:ascii="Times New Roman" w:eastAsia="Calibri" w:hAnsi="Times New Roman"/>
          <w:sz w:val="28"/>
          <w:szCs w:val="28"/>
          <w:shd w:val="clear" w:color="auto" w:fill="FFFFFF"/>
        </w:rPr>
        <w:t xml:space="preserve">. </w:t>
      </w:r>
      <w:proofErr w:type="gramStart"/>
      <w:r w:rsidR="00C60E09" w:rsidRPr="00C60E09">
        <w:rPr>
          <w:rFonts w:ascii="Times New Roman" w:eastAsia="Calibri" w:hAnsi="Times New Roman"/>
          <w:sz w:val="28"/>
          <w:szCs w:val="28"/>
          <w:shd w:val="clear" w:color="auto" w:fill="FFFFFF"/>
          <w:lang w:val="en-US"/>
        </w:rPr>
        <w:t>American</w:t>
      </w:r>
      <w:r w:rsidR="00C60E09" w:rsidRPr="00907F6A">
        <w:rPr>
          <w:rFonts w:ascii="Times New Roman" w:eastAsia="Calibri" w:hAnsi="Times New Roman"/>
          <w:sz w:val="28"/>
          <w:szCs w:val="28"/>
          <w:shd w:val="clear" w:color="auto" w:fill="FFFFFF"/>
        </w:rPr>
        <w:t xml:space="preserve"> </w:t>
      </w:r>
      <w:r w:rsidR="00C60E09" w:rsidRPr="00C60E09">
        <w:rPr>
          <w:rFonts w:ascii="Times New Roman" w:eastAsia="Calibri" w:hAnsi="Times New Roman"/>
          <w:sz w:val="28"/>
          <w:szCs w:val="28"/>
          <w:shd w:val="clear" w:color="auto" w:fill="FFFFFF"/>
          <w:lang w:val="en-US"/>
        </w:rPr>
        <w:t>Psychiatric</w:t>
      </w:r>
      <w:r w:rsidR="00C60E09" w:rsidRPr="00907F6A">
        <w:rPr>
          <w:rFonts w:ascii="Times New Roman" w:eastAsia="Calibri" w:hAnsi="Times New Roman"/>
          <w:sz w:val="28"/>
          <w:szCs w:val="28"/>
          <w:shd w:val="clear" w:color="auto" w:fill="FFFFFF"/>
        </w:rPr>
        <w:t xml:space="preserve"> </w:t>
      </w:r>
      <w:r w:rsidR="00C60E09" w:rsidRPr="00C60E09">
        <w:rPr>
          <w:rFonts w:ascii="Times New Roman" w:eastAsia="Calibri" w:hAnsi="Times New Roman"/>
          <w:sz w:val="28"/>
          <w:szCs w:val="28"/>
          <w:shd w:val="clear" w:color="auto" w:fill="FFFFFF"/>
          <w:lang w:val="en-US"/>
        </w:rPr>
        <w:t>Association</w:t>
      </w:r>
      <w:r w:rsidR="00C60E09" w:rsidRPr="00907F6A">
        <w:rPr>
          <w:rFonts w:ascii="Times New Roman" w:eastAsia="Calibri" w:hAnsi="Times New Roman"/>
          <w:sz w:val="28"/>
          <w:szCs w:val="28"/>
          <w:shd w:val="clear" w:color="auto" w:fill="FFFFFF"/>
        </w:rPr>
        <w:t>.</w:t>
      </w:r>
      <w:proofErr w:type="gramEnd"/>
      <w:r w:rsidR="00C60E09" w:rsidRPr="00907F6A">
        <w:rPr>
          <w:rFonts w:ascii="Times New Roman" w:eastAsia="Calibri" w:hAnsi="Times New Roman"/>
          <w:sz w:val="28"/>
          <w:szCs w:val="28"/>
          <w:shd w:val="clear" w:color="auto" w:fill="FFFFFF"/>
        </w:rPr>
        <w:t xml:space="preserve"> </w:t>
      </w:r>
      <w:proofErr w:type="gramStart"/>
      <w:r w:rsidR="00C60E09" w:rsidRPr="00C60E09">
        <w:rPr>
          <w:rFonts w:ascii="Times New Roman" w:eastAsia="Calibri" w:hAnsi="Times New Roman"/>
          <w:sz w:val="28"/>
          <w:szCs w:val="28"/>
          <w:shd w:val="clear" w:color="auto" w:fill="FFFFFF"/>
          <w:lang w:val="en-US"/>
        </w:rPr>
        <w:t>Diagnostic and Statistical Manual of Mental Disorders, Fifth Edition (DSM-5), American Psychiatric Association, Arlington, VA 2013.</w:t>
      </w:r>
      <w:proofErr w:type="gramEnd"/>
      <w:r w:rsidR="00C60E09" w:rsidRPr="00C60E09">
        <w:rPr>
          <w:rFonts w:ascii="Times New Roman" w:eastAsia="Calibri" w:hAnsi="Times New Roman"/>
          <w:sz w:val="28"/>
          <w:szCs w:val="28"/>
          <w:shd w:val="clear" w:color="auto" w:fill="FFFFFF"/>
          <w:lang w:val="en-US"/>
        </w:rPr>
        <w:t xml:space="preserve"> URL: https://www.psychiatry.org/psychiatrists/practice/dsm (date of access: 03.01.2025).</w:t>
      </w:r>
    </w:p>
    <w:p w:rsidR="00505566" w:rsidRPr="00505566" w:rsidRDefault="00505566" w:rsidP="00C60E09">
      <w:pPr>
        <w:tabs>
          <w:tab w:val="left" w:pos="993"/>
        </w:tabs>
        <w:spacing w:after="0" w:line="360" w:lineRule="auto"/>
        <w:ind w:firstLine="567"/>
        <w:jc w:val="both"/>
        <w:rPr>
          <w:rFonts w:ascii="Times New Roman" w:eastAsia="Calibri" w:hAnsi="Times New Roman"/>
          <w:sz w:val="28"/>
          <w:szCs w:val="28"/>
          <w:shd w:val="clear" w:color="auto" w:fill="FFFFFF"/>
        </w:rPr>
      </w:pPr>
      <w:r>
        <w:rPr>
          <w:rFonts w:ascii="Times New Roman" w:eastAsia="Calibri" w:hAnsi="Times New Roman"/>
          <w:sz w:val="28"/>
          <w:szCs w:val="28"/>
          <w:shd w:val="clear" w:color="auto" w:fill="FFFFFF"/>
        </w:rPr>
        <w:t>4</w:t>
      </w:r>
      <w:r w:rsidR="00907F6A">
        <w:rPr>
          <w:rFonts w:ascii="Times New Roman" w:eastAsia="Calibri" w:hAnsi="Times New Roman"/>
          <w:sz w:val="28"/>
          <w:szCs w:val="28"/>
          <w:shd w:val="clear" w:color="auto" w:fill="FFFFFF"/>
        </w:rPr>
        <w:t>4</w:t>
      </w:r>
      <w:r>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Bardone-Сone</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Anna</w:t>
      </w:r>
      <w:proofErr w:type="spellEnd"/>
      <w:r w:rsidRPr="00505566">
        <w:rPr>
          <w:rFonts w:ascii="Times New Roman" w:eastAsia="Calibri" w:hAnsi="Times New Roman"/>
          <w:sz w:val="28"/>
          <w:szCs w:val="28"/>
          <w:shd w:val="clear" w:color="auto" w:fill="FFFFFF"/>
        </w:rPr>
        <w:t xml:space="preserve"> M., </w:t>
      </w:r>
      <w:proofErr w:type="spellStart"/>
      <w:r w:rsidRPr="00505566">
        <w:rPr>
          <w:rFonts w:ascii="Times New Roman" w:eastAsia="Calibri" w:hAnsi="Times New Roman"/>
          <w:sz w:val="28"/>
          <w:szCs w:val="28"/>
          <w:shd w:val="clear" w:color="auto" w:fill="FFFFFF"/>
        </w:rPr>
        <w:t>et</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al</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Perfectionism</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and</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eating</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disorders</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Current</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status</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and</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future</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directions</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Clinical</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psychology</w:t>
      </w:r>
      <w:proofErr w:type="spellEnd"/>
      <w:r w:rsidRPr="00505566">
        <w:rPr>
          <w:rFonts w:ascii="Times New Roman" w:eastAsia="Calibri" w:hAnsi="Times New Roman"/>
          <w:sz w:val="28"/>
          <w:szCs w:val="28"/>
          <w:shd w:val="clear" w:color="auto" w:fill="FFFFFF"/>
        </w:rPr>
        <w:t xml:space="preserve"> </w:t>
      </w:r>
      <w:proofErr w:type="spellStart"/>
      <w:r w:rsidRPr="00505566">
        <w:rPr>
          <w:rFonts w:ascii="Times New Roman" w:eastAsia="Calibri" w:hAnsi="Times New Roman"/>
          <w:sz w:val="28"/>
          <w:szCs w:val="28"/>
          <w:shd w:val="clear" w:color="auto" w:fill="FFFFFF"/>
        </w:rPr>
        <w:t>review</w:t>
      </w:r>
      <w:proofErr w:type="spellEnd"/>
      <w:r w:rsidRPr="00505566">
        <w:rPr>
          <w:rFonts w:ascii="Times New Roman" w:eastAsia="Calibri" w:hAnsi="Times New Roman"/>
          <w:sz w:val="28"/>
          <w:szCs w:val="28"/>
          <w:shd w:val="clear" w:color="auto" w:fill="FFFFFF"/>
        </w:rPr>
        <w:t>, 2007, 27.3: Р. 384- 405.</w:t>
      </w:r>
    </w:p>
    <w:p w:rsidR="00C60E09" w:rsidRPr="00C60E09" w:rsidRDefault="00907F6A" w:rsidP="00C60E09">
      <w:pPr>
        <w:tabs>
          <w:tab w:val="left" w:pos="993"/>
        </w:tabs>
        <w:spacing w:after="0" w:line="360" w:lineRule="auto"/>
        <w:ind w:firstLine="567"/>
        <w:jc w:val="both"/>
        <w:rPr>
          <w:rFonts w:ascii="Times New Roman" w:eastAsia="Calibri" w:hAnsi="Times New Roman"/>
          <w:sz w:val="28"/>
          <w:szCs w:val="28"/>
          <w:shd w:val="clear" w:color="auto" w:fill="FFFFFF"/>
          <w:lang w:val="en-US"/>
        </w:rPr>
      </w:pPr>
      <w:r>
        <w:rPr>
          <w:rFonts w:ascii="Times New Roman" w:eastAsia="Calibri" w:hAnsi="Times New Roman"/>
          <w:sz w:val="28"/>
          <w:szCs w:val="28"/>
        </w:rPr>
        <w:t>45</w:t>
      </w:r>
      <w:r w:rsidR="00C60E09" w:rsidRPr="00C60E09">
        <w:rPr>
          <w:rFonts w:ascii="Times New Roman" w:eastAsia="Calibri" w:hAnsi="Times New Roman"/>
          <w:sz w:val="28"/>
          <w:szCs w:val="28"/>
        </w:rPr>
        <w:t>.</w:t>
      </w:r>
      <w:r w:rsidR="00C60E09" w:rsidRPr="00C60E09">
        <w:rPr>
          <w:rFonts w:ascii="Times New Roman" w:eastAsia="Calibri" w:hAnsi="Times New Roman"/>
          <w:sz w:val="28"/>
          <w:szCs w:val="28"/>
          <w:lang w:val="en-US"/>
        </w:rPr>
        <w:t xml:space="preserve"> Brigham KS, </w:t>
      </w:r>
      <w:proofErr w:type="spellStart"/>
      <w:r w:rsidR="00C60E09" w:rsidRPr="00C60E09">
        <w:rPr>
          <w:rFonts w:ascii="Times New Roman" w:eastAsia="Calibri" w:hAnsi="Times New Roman"/>
          <w:sz w:val="28"/>
          <w:szCs w:val="28"/>
          <w:lang w:val="en-US"/>
        </w:rPr>
        <w:t>Manzo</w:t>
      </w:r>
      <w:proofErr w:type="spellEnd"/>
      <w:r w:rsidR="00C60E09" w:rsidRPr="00C60E09">
        <w:rPr>
          <w:rFonts w:ascii="Times New Roman" w:eastAsia="Calibri" w:hAnsi="Times New Roman"/>
          <w:sz w:val="28"/>
          <w:szCs w:val="28"/>
          <w:lang w:val="en-US"/>
        </w:rPr>
        <w:t xml:space="preserve"> LD, Eddy KT, Thomas JJ. </w:t>
      </w:r>
      <w:proofErr w:type="gramStart"/>
      <w:r w:rsidR="00C60E09" w:rsidRPr="00C60E09">
        <w:rPr>
          <w:rFonts w:ascii="Times New Roman" w:eastAsia="Calibri" w:hAnsi="Times New Roman"/>
          <w:sz w:val="28"/>
          <w:szCs w:val="28"/>
          <w:lang w:val="en-US"/>
        </w:rPr>
        <w:t>Evaluation and Treatment of Avoidant/Restrictive Food Intake Disorder (ARFID) in Adolescents.</w:t>
      </w:r>
      <w:proofErr w:type="gramEnd"/>
      <w:r w:rsidR="00C60E09" w:rsidRPr="00C60E09">
        <w:rPr>
          <w:rFonts w:ascii="Times New Roman" w:eastAsia="Calibri" w:hAnsi="Times New Roman"/>
          <w:sz w:val="28"/>
          <w:szCs w:val="28"/>
          <w:lang w:val="en-US"/>
        </w:rPr>
        <w:t xml:space="preserve"> </w:t>
      </w:r>
      <w:proofErr w:type="spellStart"/>
      <w:r w:rsidR="00C60E09" w:rsidRPr="00C60E09">
        <w:rPr>
          <w:rFonts w:ascii="Times New Roman" w:eastAsia="Calibri" w:hAnsi="Times New Roman"/>
          <w:sz w:val="28"/>
          <w:szCs w:val="28"/>
          <w:lang w:val="en-US"/>
        </w:rPr>
        <w:t>Curr</w:t>
      </w:r>
      <w:proofErr w:type="spellEnd"/>
      <w:r w:rsidR="00C60E09" w:rsidRPr="00C60E09">
        <w:rPr>
          <w:rFonts w:ascii="Times New Roman" w:eastAsia="Calibri" w:hAnsi="Times New Roman"/>
          <w:sz w:val="28"/>
          <w:szCs w:val="28"/>
          <w:lang w:val="en-US"/>
        </w:rPr>
        <w:t xml:space="preserve"> </w:t>
      </w:r>
      <w:proofErr w:type="spellStart"/>
      <w:r w:rsidR="00C60E09" w:rsidRPr="00C60E09">
        <w:rPr>
          <w:rFonts w:ascii="Times New Roman" w:eastAsia="Calibri" w:hAnsi="Times New Roman"/>
          <w:sz w:val="28"/>
          <w:szCs w:val="28"/>
          <w:lang w:val="en-US"/>
        </w:rPr>
        <w:t>Pediatr</w:t>
      </w:r>
      <w:proofErr w:type="spellEnd"/>
      <w:r w:rsidR="00C60E09" w:rsidRPr="00C60E09">
        <w:rPr>
          <w:rFonts w:ascii="Times New Roman" w:eastAsia="Calibri" w:hAnsi="Times New Roman"/>
          <w:sz w:val="28"/>
          <w:szCs w:val="28"/>
          <w:lang w:val="en-US"/>
        </w:rPr>
        <w:t xml:space="preserve"> Rep 2018; 6:107. </w:t>
      </w:r>
      <w:proofErr w:type="spellStart"/>
      <w:proofErr w:type="gramStart"/>
      <w:r w:rsidR="00C60E09" w:rsidRPr="00C60E09">
        <w:rPr>
          <w:rFonts w:ascii="Times New Roman" w:eastAsia="Calibri" w:hAnsi="Times New Roman"/>
          <w:sz w:val="28"/>
          <w:szCs w:val="28"/>
          <w:lang w:val="en-US"/>
        </w:rPr>
        <w:t>doi</w:t>
      </w:r>
      <w:proofErr w:type="spellEnd"/>
      <w:proofErr w:type="gramEnd"/>
      <w:r w:rsidR="00C60E09" w:rsidRPr="00C60E09">
        <w:rPr>
          <w:rFonts w:ascii="Times New Roman" w:eastAsia="Calibri" w:hAnsi="Times New Roman"/>
          <w:sz w:val="28"/>
          <w:szCs w:val="28"/>
          <w:lang w:val="en-US"/>
        </w:rPr>
        <w:t>: 10.1007/s40124-018-0162-y.</w:t>
      </w:r>
    </w:p>
    <w:p w:rsidR="00C60E09" w:rsidRPr="00C60E09" w:rsidRDefault="00907F6A" w:rsidP="00C60E09">
      <w:pPr>
        <w:tabs>
          <w:tab w:val="left" w:pos="993"/>
        </w:tabs>
        <w:spacing w:after="0" w:line="360" w:lineRule="auto"/>
        <w:ind w:firstLine="567"/>
        <w:jc w:val="both"/>
        <w:rPr>
          <w:rFonts w:ascii="Times New Roman" w:eastAsia="Calibri" w:hAnsi="Times New Roman"/>
          <w:sz w:val="28"/>
          <w:szCs w:val="28"/>
          <w:lang w:val="en-US"/>
        </w:rPr>
      </w:pPr>
      <w:r>
        <w:rPr>
          <w:rFonts w:ascii="Times New Roman" w:eastAsia="Calibri" w:hAnsi="Times New Roman"/>
          <w:sz w:val="28"/>
          <w:szCs w:val="28"/>
          <w:shd w:val="clear" w:color="auto" w:fill="FFFFFF"/>
        </w:rPr>
        <w:t>46</w:t>
      </w:r>
      <w:r w:rsidR="00C60E09" w:rsidRPr="00C60E09">
        <w:rPr>
          <w:rFonts w:ascii="Times New Roman" w:eastAsia="Calibri" w:hAnsi="Times New Roman"/>
          <w:sz w:val="28"/>
          <w:szCs w:val="28"/>
          <w:shd w:val="clear" w:color="auto" w:fill="FFFFFF"/>
        </w:rPr>
        <w:t xml:space="preserve">. </w:t>
      </w:r>
      <w:proofErr w:type="spellStart"/>
      <w:r w:rsidR="00C60E09" w:rsidRPr="00C60E09">
        <w:rPr>
          <w:rFonts w:ascii="Times New Roman" w:eastAsia="Calibri" w:hAnsi="Times New Roman"/>
          <w:sz w:val="28"/>
          <w:szCs w:val="28"/>
          <w:shd w:val="clear" w:color="auto" w:fill="FFFFFF"/>
          <w:lang w:val="en-US"/>
        </w:rPr>
        <w:t>Ashlea</w:t>
      </w:r>
      <w:proofErr w:type="spellEnd"/>
      <w:r w:rsidR="00C60E09" w:rsidRPr="00C60E09">
        <w:rPr>
          <w:rFonts w:ascii="Times New Roman" w:eastAsia="Calibri" w:hAnsi="Times New Roman"/>
          <w:sz w:val="28"/>
          <w:szCs w:val="28"/>
          <w:shd w:val="clear" w:color="auto" w:fill="FFFFFF"/>
          <w:lang w:val="en-US"/>
        </w:rPr>
        <w:t xml:space="preserve"> </w:t>
      </w:r>
      <w:proofErr w:type="spellStart"/>
      <w:r w:rsidR="00C60E09" w:rsidRPr="00C60E09">
        <w:rPr>
          <w:rFonts w:ascii="Times New Roman" w:eastAsia="Calibri" w:hAnsi="Times New Roman"/>
          <w:sz w:val="28"/>
          <w:szCs w:val="28"/>
          <w:shd w:val="clear" w:color="auto" w:fill="FFFFFF"/>
          <w:lang w:val="en-US"/>
        </w:rPr>
        <w:t>Hambleton</w:t>
      </w:r>
      <w:proofErr w:type="spellEnd"/>
      <w:r w:rsidR="00C60E09" w:rsidRPr="00C60E09">
        <w:rPr>
          <w:rFonts w:ascii="Times New Roman" w:eastAsia="Calibri" w:hAnsi="Times New Roman"/>
          <w:sz w:val="28"/>
          <w:szCs w:val="28"/>
          <w:shd w:val="clear" w:color="auto" w:fill="FFFFFF"/>
          <w:lang w:val="en-US"/>
        </w:rPr>
        <w:t xml:space="preserve">, Genevieve Pepin, </w:t>
      </w:r>
      <w:proofErr w:type="spellStart"/>
      <w:r w:rsidR="00C60E09" w:rsidRPr="00C60E09">
        <w:rPr>
          <w:rFonts w:ascii="Times New Roman" w:eastAsia="Calibri" w:hAnsi="Times New Roman"/>
          <w:sz w:val="28"/>
          <w:szCs w:val="28"/>
          <w:shd w:val="clear" w:color="auto" w:fill="FFFFFF"/>
          <w:lang w:val="en-US"/>
        </w:rPr>
        <w:t>Anvi</w:t>
      </w:r>
      <w:proofErr w:type="spellEnd"/>
      <w:r w:rsidR="00C60E09" w:rsidRPr="00C60E09">
        <w:rPr>
          <w:rFonts w:ascii="Times New Roman" w:eastAsia="Calibri" w:hAnsi="Times New Roman"/>
          <w:sz w:val="28"/>
          <w:szCs w:val="28"/>
          <w:shd w:val="clear" w:color="auto" w:fill="FFFFFF"/>
          <w:lang w:val="en-US"/>
        </w:rPr>
        <w:t xml:space="preserve"> Le, et al. Psychiatric and medical comorbidities of eating disorders: fi </w:t>
      </w:r>
      <w:proofErr w:type="spellStart"/>
      <w:r w:rsidR="00C60E09" w:rsidRPr="00C60E09">
        <w:rPr>
          <w:rFonts w:ascii="Times New Roman" w:eastAsia="Calibri" w:hAnsi="Times New Roman"/>
          <w:sz w:val="28"/>
          <w:szCs w:val="28"/>
          <w:shd w:val="clear" w:color="auto" w:fill="FFFFFF"/>
          <w:lang w:val="en-US"/>
        </w:rPr>
        <w:t>ndings</w:t>
      </w:r>
      <w:proofErr w:type="spellEnd"/>
      <w:r w:rsidR="00C60E09" w:rsidRPr="00C60E09">
        <w:rPr>
          <w:rFonts w:ascii="Times New Roman" w:eastAsia="Calibri" w:hAnsi="Times New Roman"/>
          <w:sz w:val="28"/>
          <w:szCs w:val="28"/>
          <w:shd w:val="clear" w:color="auto" w:fill="FFFFFF"/>
          <w:lang w:val="en-US"/>
        </w:rPr>
        <w:t xml:space="preserve"> from a rapid review of the literature. J Eat </w:t>
      </w:r>
      <w:proofErr w:type="spellStart"/>
      <w:r w:rsidR="00C60E09" w:rsidRPr="00C60E09">
        <w:rPr>
          <w:rFonts w:ascii="Times New Roman" w:eastAsia="Calibri" w:hAnsi="Times New Roman"/>
          <w:sz w:val="28"/>
          <w:szCs w:val="28"/>
          <w:shd w:val="clear" w:color="auto" w:fill="FFFFFF"/>
          <w:lang w:val="en-US"/>
        </w:rPr>
        <w:t>Disord</w:t>
      </w:r>
      <w:proofErr w:type="spellEnd"/>
      <w:r w:rsidR="00C60E09" w:rsidRPr="00C60E09">
        <w:rPr>
          <w:rFonts w:ascii="Times New Roman" w:eastAsia="Calibri" w:hAnsi="Times New Roman"/>
          <w:sz w:val="28"/>
          <w:szCs w:val="28"/>
          <w:shd w:val="clear" w:color="auto" w:fill="FFFFFF"/>
          <w:lang w:val="en-US"/>
        </w:rPr>
        <w:t xml:space="preserve"> 2022 Sep 5.</w:t>
      </w:r>
    </w:p>
    <w:p w:rsidR="00C60E09"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47</w:t>
      </w:r>
      <w:r w:rsidR="00C60E09" w:rsidRPr="00C60E09">
        <w:rPr>
          <w:rFonts w:ascii="Times New Roman" w:eastAsia="Calibri" w:hAnsi="Times New Roman"/>
          <w:sz w:val="28"/>
          <w:szCs w:val="28"/>
        </w:rPr>
        <w:t>.</w:t>
      </w:r>
      <w:r w:rsidR="00C60E09" w:rsidRPr="00C60E09">
        <w:rPr>
          <w:rFonts w:ascii="Times New Roman" w:eastAsia="Calibri" w:hAnsi="Times New Roman"/>
          <w:sz w:val="28"/>
          <w:szCs w:val="28"/>
          <w:lang w:val="en-US"/>
        </w:rPr>
        <w:t xml:space="preserve"> Josephine Neale, Lee D Hudson. </w:t>
      </w:r>
      <w:proofErr w:type="gramStart"/>
      <w:r w:rsidR="00C60E09" w:rsidRPr="00C60E09">
        <w:rPr>
          <w:rFonts w:ascii="Times New Roman" w:eastAsia="Calibri" w:hAnsi="Times New Roman"/>
          <w:sz w:val="28"/>
          <w:szCs w:val="28"/>
          <w:lang w:val="en-US"/>
        </w:rPr>
        <w:t>Anorexia nervosa in adolescents.</w:t>
      </w:r>
      <w:proofErr w:type="gramEnd"/>
      <w:r w:rsidR="00C60E09" w:rsidRPr="00C60E09">
        <w:rPr>
          <w:rFonts w:ascii="Times New Roman" w:eastAsia="Calibri" w:hAnsi="Times New Roman"/>
          <w:sz w:val="28"/>
          <w:szCs w:val="28"/>
          <w:lang w:val="en-US"/>
        </w:rPr>
        <w:t xml:space="preserve"> British Journal of Hospital Medicine 2020 Jun 2</w:t>
      </w:r>
      <w:proofErr w:type="gramStart"/>
      <w:r w:rsidR="00C60E09" w:rsidRPr="00C60E09">
        <w:rPr>
          <w:rFonts w:ascii="Times New Roman" w:eastAsia="Calibri" w:hAnsi="Times New Roman"/>
          <w:sz w:val="28"/>
          <w:szCs w:val="28"/>
          <w:lang w:val="en-US"/>
        </w:rPr>
        <w:t>;81</w:t>
      </w:r>
      <w:proofErr w:type="gramEnd"/>
      <w:r w:rsidR="00C60E09" w:rsidRPr="00C60E09">
        <w:rPr>
          <w:rFonts w:ascii="Times New Roman" w:eastAsia="Calibri" w:hAnsi="Times New Roman"/>
          <w:sz w:val="28"/>
          <w:szCs w:val="28"/>
          <w:lang w:val="en-US"/>
        </w:rPr>
        <w:t>(6):1-8.</w:t>
      </w:r>
    </w:p>
    <w:p w:rsidR="00505566"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48</w:t>
      </w:r>
      <w:r w:rsid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Kaye</w:t>
      </w:r>
      <w:proofErr w:type="spellEnd"/>
      <w:r w:rsidR="00505566" w:rsidRPr="00505566">
        <w:rPr>
          <w:rFonts w:ascii="Times New Roman" w:eastAsia="Calibri" w:hAnsi="Times New Roman"/>
          <w:sz w:val="28"/>
          <w:szCs w:val="28"/>
        </w:rPr>
        <w:t xml:space="preserve"> W.</w:t>
      </w:r>
      <w:r>
        <w:rPr>
          <w:rFonts w:ascii="Times New Roman" w:eastAsia="Calibri" w:hAnsi="Times New Roman"/>
          <w:sz w:val="28"/>
          <w:szCs w:val="28"/>
        </w:rPr>
        <w:t xml:space="preserve"> </w:t>
      </w:r>
      <w:r w:rsidR="00505566" w:rsidRPr="00505566">
        <w:rPr>
          <w:rFonts w:ascii="Times New Roman" w:eastAsia="Calibri" w:hAnsi="Times New Roman"/>
          <w:sz w:val="28"/>
          <w:szCs w:val="28"/>
        </w:rPr>
        <w:t xml:space="preserve">H., </w:t>
      </w:r>
      <w:proofErr w:type="spellStart"/>
      <w:r w:rsidR="00505566" w:rsidRPr="00505566">
        <w:rPr>
          <w:rFonts w:ascii="Times New Roman" w:eastAsia="Calibri" w:hAnsi="Times New Roman"/>
          <w:sz w:val="28"/>
          <w:szCs w:val="28"/>
        </w:rPr>
        <w:t>et</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al</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Anorexia</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and</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bulimia</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nervosa</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Annual</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review</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of</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medicine</w:t>
      </w:r>
      <w:proofErr w:type="spellEnd"/>
      <w:r w:rsidR="00505566" w:rsidRPr="00505566">
        <w:rPr>
          <w:rFonts w:ascii="Times New Roman" w:eastAsia="Calibri" w:hAnsi="Times New Roman"/>
          <w:sz w:val="28"/>
          <w:szCs w:val="28"/>
        </w:rPr>
        <w:t>, 2000, 51.1: Р. 299-313.</w:t>
      </w:r>
    </w:p>
    <w:p w:rsidR="00505566"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49</w:t>
      </w:r>
      <w:r w:rsid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Selassie</w:t>
      </w:r>
      <w:proofErr w:type="spellEnd"/>
      <w:r w:rsidR="00505566" w:rsidRPr="00505566">
        <w:rPr>
          <w:rFonts w:ascii="Times New Roman" w:eastAsia="Calibri" w:hAnsi="Times New Roman"/>
          <w:sz w:val="28"/>
          <w:szCs w:val="28"/>
        </w:rPr>
        <w:t xml:space="preserve"> M., </w:t>
      </w:r>
      <w:proofErr w:type="spellStart"/>
      <w:r w:rsidR="00505566" w:rsidRPr="00505566">
        <w:rPr>
          <w:rFonts w:ascii="Times New Roman" w:eastAsia="Calibri" w:hAnsi="Times New Roman"/>
          <w:sz w:val="28"/>
          <w:szCs w:val="28"/>
        </w:rPr>
        <w:t>Sinha</w:t>
      </w:r>
      <w:proofErr w:type="spellEnd"/>
      <w:r w:rsidR="00505566" w:rsidRPr="00505566">
        <w:rPr>
          <w:rFonts w:ascii="Times New Roman" w:eastAsia="Calibri" w:hAnsi="Times New Roman"/>
          <w:sz w:val="28"/>
          <w:szCs w:val="28"/>
        </w:rPr>
        <w:t xml:space="preserve"> A.</w:t>
      </w:r>
      <w:r>
        <w:rPr>
          <w:rFonts w:ascii="Times New Roman" w:eastAsia="Calibri" w:hAnsi="Times New Roman"/>
          <w:sz w:val="28"/>
          <w:szCs w:val="28"/>
        </w:rPr>
        <w:t xml:space="preserve"> </w:t>
      </w:r>
      <w:r w:rsidR="00505566" w:rsidRPr="00505566">
        <w:rPr>
          <w:rFonts w:ascii="Times New Roman" w:eastAsia="Calibri" w:hAnsi="Times New Roman"/>
          <w:sz w:val="28"/>
          <w:szCs w:val="28"/>
        </w:rPr>
        <w:t xml:space="preserve">C. </w:t>
      </w:r>
      <w:proofErr w:type="spellStart"/>
      <w:r w:rsidR="00505566" w:rsidRPr="00505566">
        <w:rPr>
          <w:rFonts w:ascii="Times New Roman" w:eastAsia="Calibri" w:hAnsi="Times New Roman"/>
          <w:sz w:val="28"/>
          <w:szCs w:val="28"/>
        </w:rPr>
        <w:t>The</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epidemiology</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and</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aetiology</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of</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obesity</w:t>
      </w:r>
      <w:proofErr w:type="spellEnd"/>
      <w:r w:rsidR="00505566" w:rsidRPr="00505566">
        <w:rPr>
          <w:rFonts w:ascii="Times New Roman" w:eastAsia="Calibri" w:hAnsi="Times New Roman"/>
          <w:sz w:val="28"/>
          <w:szCs w:val="28"/>
        </w:rPr>
        <w:t xml:space="preserve">: a </w:t>
      </w:r>
      <w:proofErr w:type="spellStart"/>
      <w:r w:rsidR="00505566" w:rsidRPr="00505566">
        <w:rPr>
          <w:rFonts w:ascii="Times New Roman" w:eastAsia="Calibri" w:hAnsi="Times New Roman"/>
          <w:sz w:val="28"/>
          <w:szCs w:val="28"/>
        </w:rPr>
        <w:t>global</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challenge</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Best</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Practice</w:t>
      </w:r>
      <w:proofErr w:type="spellEnd"/>
      <w:r w:rsidR="00505566" w:rsidRPr="00505566">
        <w:rPr>
          <w:rFonts w:ascii="Times New Roman" w:eastAsia="Calibri" w:hAnsi="Times New Roman"/>
          <w:sz w:val="28"/>
          <w:szCs w:val="28"/>
        </w:rPr>
        <w:t xml:space="preserve"> &amp; </w:t>
      </w:r>
      <w:proofErr w:type="spellStart"/>
      <w:r w:rsidR="00505566" w:rsidRPr="00505566">
        <w:rPr>
          <w:rFonts w:ascii="Times New Roman" w:eastAsia="Calibri" w:hAnsi="Times New Roman"/>
          <w:sz w:val="28"/>
          <w:szCs w:val="28"/>
        </w:rPr>
        <w:t>Research</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Clinical</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Anaesthesiology</w:t>
      </w:r>
      <w:proofErr w:type="spellEnd"/>
      <w:r w:rsidR="00505566" w:rsidRPr="00505566">
        <w:rPr>
          <w:rFonts w:ascii="Times New Roman" w:eastAsia="Calibri" w:hAnsi="Times New Roman"/>
          <w:sz w:val="28"/>
          <w:szCs w:val="28"/>
        </w:rPr>
        <w:t xml:space="preserve">. 2011. </w:t>
      </w:r>
      <w:proofErr w:type="spellStart"/>
      <w:r w:rsidR="00505566" w:rsidRPr="00505566">
        <w:rPr>
          <w:rFonts w:ascii="Times New Roman" w:eastAsia="Calibri" w:hAnsi="Times New Roman"/>
          <w:sz w:val="28"/>
          <w:szCs w:val="28"/>
        </w:rPr>
        <w:t>Vol</w:t>
      </w:r>
      <w:proofErr w:type="spellEnd"/>
      <w:r w:rsidR="00505566" w:rsidRPr="00505566">
        <w:rPr>
          <w:rFonts w:ascii="Times New Roman" w:eastAsia="Calibri" w:hAnsi="Times New Roman"/>
          <w:sz w:val="28"/>
          <w:szCs w:val="28"/>
        </w:rPr>
        <w:t>. 25, №. 1. Р. 1-9.</w:t>
      </w:r>
    </w:p>
    <w:p w:rsidR="00505566" w:rsidRPr="00505566" w:rsidRDefault="00907F6A" w:rsidP="00C60E09">
      <w:pPr>
        <w:tabs>
          <w:tab w:val="left" w:pos="993"/>
        </w:tabs>
        <w:spacing w:after="0" w:line="360" w:lineRule="auto"/>
        <w:ind w:firstLine="567"/>
        <w:jc w:val="both"/>
        <w:rPr>
          <w:rFonts w:ascii="Times New Roman" w:eastAsia="Calibri" w:hAnsi="Times New Roman"/>
          <w:sz w:val="28"/>
          <w:szCs w:val="28"/>
        </w:rPr>
      </w:pPr>
      <w:r>
        <w:rPr>
          <w:rFonts w:ascii="Times New Roman" w:eastAsia="Calibri" w:hAnsi="Times New Roman"/>
          <w:sz w:val="28"/>
          <w:szCs w:val="28"/>
        </w:rPr>
        <w:t>50</w:t>
      </w:r>
      <w:r w:rsid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Wade</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Tracey</w:t>
      </w:r>
      <w:proofErr w:type="spellEnd"/>
      <w:r w:rsidR="00505566" w:rsidRPr="00505566">
        <w:rPr>
          <w:rFonts w:ascii="Times New Roman" w:eastAsia="Calibri" w:hAnsi="Times New Roman"/>
          <w:sz w:val="28"/>
          <w:szCs w:val="28"/>
        </w:rPr>
        <w:t xml:space="preserve"> D., </w:t>
      </w:r>
      <w:proofErr w:type="spellStart"/>
      <w:r w:rsidR="00505566" w:rsidRPr="00505566">
        <w:rPr>
          <w:rFonts w:ascii="Times New Roman" w:eastAsia="Calibri" w:hAnsi="Times New Roman"/>
          <w:sz w:val="28"/>
          <w:szCs w:val="28"/>
        </w:rPr>
        <w:t>O’shea</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Anne</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Shafran</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Roz</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Perfectionism</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and</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eating</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disorders</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Perfectionism</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health</w:t>
      </w:r>
      <w:proofErr w:type="spellEnd"/>
      <w:r w:rsidR="00505566" w:rsidRPr="00505566">
        <w:rPr>
          <w:rFonts w:ascii="Times New Roman" w:eastAsia="Calibri" w:hAnsi="Times New Roman"/>
          <w:sz w:val="28"/>
          <w:szCs w:val="28"/>
        </w:rPr>
        <w:t xml:space="preserve">, </w:t>
      </w:r>
      <w:proofErr w:type="spellStart"/>
      <w:r w:rsidR="00505566" w:rsidRPr="00505566">
        <w:rPr>
          <w:rFonts w:ascii="Times New Roman" w:eastAsia="Calibri" w:hAnsi="Times New Roman"/>
          <w:sz w:val="28"/>
          <w:szCs w:val="28"/>
        </w:rPr>
        <w:t>and</w:t>
      </w:r>
      <w:proofErr w:type="spellEnd"/>
      <w:r w:rsidR="00505566" w:rsidRPr="00505566">
        <w:rPr>
          <w:rFonts w:ascii="Times New Roman" w:eastAsia="Calibri" w:hAnsi="Times New Roman"/>
          <w:sz w:val="28"/>
          <w:szCs w:val="28"/>
        </w:rPr>
        <w:t xml:space="preserve"> well-</w:t>
      </w:r>
      <w:proofErr w:type="spellStart"/>
      <w:r w:rsidR="00505566" w:rsidRPr="00505566">
        <w:rPr>
          <w:rFonts w:ascii="Times New Roman" w:eastAsia="Calibri" w:hAnsi="Times New Roman"/>
          <w:sz w:val="28"/>
          <w:szCs w:val="28"/>
        </w:rPr>
        <w:t>being</w:t>
      </w:r>
      <w:proofErr w:type="spellEnd"/>
      <w:r w:rsidR="00505566" w:rsidRPr="00505566">
        <w:rPr>
          <w:rFonts w:ascii="Times New Roman" w:eastAsia="Calibri" w:hAnsi="Times New Roman"/>
          <w:sz w:val="28"/>
          <w:szCs w:val="28"/>
        </w:rPr>
        <w:t>, 2016, Р. 205-222.</w:t>
      </w:r>
    </w:p>
    <w:p w:rsidR="00BB20B1" w:rsidRDefault="00BB20B1" w:rsidP="00F86B1C">
      <w:pPr>
        <w:tabs>
          <w:tab w:val="left" w:pos="7785"/>
        </w:tabs>
        <w:spacing w:after="0" w:line="360" w:lineRule="auto"/>
        <w:ind w:firstLine="709"/>
        <w:jc w:val="both"/>
        <w:rPr>
          <w:rFonts w:ascii="Times New Roman" w:hAnsi="Times New Roman"/>
          <w:sz w:val="28"/>
          <w:szCs w:val="28"/>
        </w:rPr>
      </w:pPr>
      <w:r>
        <w:rPr>
          <w:rFonts w:ascii="Times New Roman" w:hAnsi="Times New Roman"/>
          <w:sz w:val="28"/>
          <w:szCs w:val="28"/>
        </w:rPr>
        <w:br w:type="page"/>
      </w:r>
    </w:p>
    <w:p w:rsidR="00BB20B1" w:rsidRPr="00BB20B1" w:rsidRDefault="00BB20B1" w:rsidP="00BB20B1">
      <w:pPr>
        <w:tabs>
          <w:tab w:val="left" w:pos="7785"/>
        </w:tabs>
        <w:spacing w:after="0" w:line="360" w:lineRule="auto"/>
        <w:ind w:firstLine="709"/>
        <w:jc w:val="center"/>
        <w:rPr>
          <w:rFonts w:ascii="Times New Roman" w:hAnsi="Times New Roman"/>
          <w:b/>
          <w:sz w:val="28"/>
          <w:szCs w:val="28"/>
        </w:rPr>
      </w:pPr>
      <w:r w:rsidRPr="00BB20B1">
        <w:rPr>
          <w:rFonts w:ascii="Times New Roman" w:hAnsi="Times New Roman"/>
          <w:b/>
          <w:sz w:val="28"/>
          <w:szCs w:val="28"/>
        </w:rPr>
        <w:lastRenderedPageBreak/>
        <w:t>ДОДАТКИ</w:t>
      </w:r>
    </w:p>
    <w:p w:rsidR="00BB20B1" w:rsidRPr="00BB20B1" w:rsidRDefault="00BB20B1" w:rsidP="00BB20B1">
      <w:pPr>
        <w:tabs>
          <w:tab w:val="left" w:pos="7785"/>
        </w:tabs>
        <w:spacing w:after="0" w:line="360" w:lineRule="auto"/>
        <w:ind w:firstLine="709"/>
        <w:jc w:val="center"/>
        <w:rPr>
          <w:rFonts w:ascii="Times New Roman" w:hAnsi="Times New Roman"/>
          <w:sz w:val="28"/>
          <w:szCs w:val="28"/>
        </w:rPr>
      </w:pPr>
    </w:p>
    <w:p w:rsidR="00BB20B1" w:rsidRPr="00BB20B1" w:rsidRDefault="00BB20B1" w:rsidP="00BB20B1">
      <w:pPr>
        <w:tabs>
          <w:tab w:val="left" w:pos="7785"/>
        </w:tabs>
        <w:spacing w:after="0" w:line="360" w:lineRule="auto"/>
        <w:ind w:firstLine="709"/>
        <w:jc w:val="right"/>
        <w:rPr>
          <w:rFonts w:ascii="Times New Roman" w:hAnsi="Times New Roman"/>
          <w:b/>
          <w:sz w:val="28"/>
          <w:szCs w:val="28"/>
        </w:rPr>
      </w:pPr>
      <w:r w:rsidRPr="00BB20B1">
        <w:rPr>
          <w:rFonts w:ascii="Times New Roman" w:hAnsi="Times New Roman"/>
          <w:b/>
          <w:sz w:val="28"/>
          <w:szCs w:val="28"/>
        </w:rPr>
        <w:t>Додаток А</w:t>
      </w:r>
    </w:p>
    <w:p w:rsidR="00E24B13" w:rsidRDefault="00E24B13" w:rsidP="00D31127">
      <w:pPr>
        <w:tabs>
          <w:tab w:val="left" w:pos="7785"/>
        </w:tabs>
        <w:spacing w:after="0" w:line="360" w:lineRule="auto"/>
        <w:ind w:firstLine="709"/>
        <w:jc w:val="center"/>
        <w:rPr>
          <w:rFonts w:ascii="Times New Roman" w:hAnsi="Times New Roman"/>
          <w:sz w:val="28"/>
          <w:szCs w:val="28"/>
        </w:rPr>
      </w:pPr>
    </w:p>
    <w:p w:rsidR="00BB20B1" w:rsidRPr="00E24B13" w:rsidRDefault="00E24B13" w:rsidP="00D31127">
      <w:pPr>
        <w:tabs>
          <w:tab w:val="left" w:pos="7785"/>
        </w:tabs>
        <w:spacing w:after="0" w:line="360" w:lineRule="auto"/>
        <w:ind w:firstLine="709"/>
        <w:jc w:val="center"/>
        <w:rPr>
          <w:rFonts w:ascii="Times New Roman" w:hAnsi="Times New Roman"/>
          <w:b/>
          <w:sz w:val="28"/>
          <w:szCs w:val="28"/>
        </w:rPr>
      </w:pPr>
      <w:r w:rsidRPr="00E24B13">
        <w:rPr>
          <w:rFonts w:ascii="Times New Roman" w:hAnsi="Times New Roman"/>
          <w:b/>
          <w:sz w:val="28"/>
          <w:szCs w:val="28"/>
        </w:rPr>
        <w:t>АНКЕТА «РОЗЛАДИ ХАРЧОВОЇ ПОВЕДІНКИ У ЗДОБУВАЧІВ МЕДИЧНОЇ ОСВІТИ»</w:t>
      </w:r>
    </w:p>
    <w:p w:rsidR="00E24B13" w:rsidRPr="00BB20B1" w:rsidRDefault="00E24B13" w:rsidP="00D31127">
      <w:pPr>
        <w:tabs>
          <w:tab w:val="left" w:pos="7785"/>
        </w:tabs>
        <w:spacing w:after="0" w:line="360" w:lineRule="auto"/>
        <w:ind w:firstLine="709"/>
        <w:jc w:val="center"/>
        <w:rPr>
          <w:rFonts w:ascii="Times New Roman" w:hAnsi="Times New Roman"/>
          <w:sz w:val="28"/>
          <w:szCs w:val="28"/>
        </w:rPr>
      </w:pPr>
    </w:p>
    <w:p w:rsidR="00D31127" w:rsidRPr="00D31127" w:rsidRDefault="00D31127" w:rsidP="00D31127">
      <w:pPr>
        <w:spacing w:after="16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0A7974EF" wp14:editId="7087B389">
            <wp:extent cx="6257925" cy="2847975"/>
            <wp:effectExtent l="0" t="0" r="9525" b="9525"/>
            <wp:docPr id="2"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20FF903F" wp14:editId="074D95EF">
            <wp:extent cx="6296025" cy="2981325"/>
            <wp:effectExtent l="0" t="0" r="9525" b="9525"/>
            <wp:docPr id="3"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Default="00D31127" w:rsidP="00D31127">
      <w:pPr>
        <w:spacing w:after="0" w:line="259" w:lineRule="auto"/>
        <w:rPr>
          <w:rFonts w:ascii="Times New Roman" w:eastAsia="Aptos" w:hAnsi="Times New Roman"/>
          <w:kern w:val="2"/>
          <w:sz w:val="28"/>
          <w:szCs w:val="28"/>
          <w14:ligatures w14:val="standardContextual"/>
        </w:rPr>
      </w:pPr>
    </w:p>
    <w:p w:rsidR="00E24B13" w:rsidRDefault="00E24B13" w:rsidP="00D31127">
      <w:pPr>
        <w:spacing w:after="0" w:line="259" w:lineRule="auto"/>
        <w:rPr>
          <w:rFonts w:ascii="Times New Roman" w:eastAsia="Aptos" w:hAnsi="Times New Roman"/>
          <w:kern w:val="2"/>
          <w:sz w:val="28"/>
          <w:szCs w:val="28"/>
          <w14:ligatures w14:val="standardContextual"/>
        </w:rPr>
      </w:pPr>
    </w:p>
    <w:p w:rsidR="00E24B13" w:rsidRPr="00D31127" w:rsidRDefault="00E24B13"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467DAB85" wp14:editId="5E29E1E9">
            <wp:extent cx="6238875" cy="2971800"/>
            <wp:effectExtent l="0" t="0" r="9525" b="19050"/>
            <wp:docPr id="4"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Default="00D31127" w:rsidP="00D31127">
      <w:pPr>
        <w:spacing w:after="0" w:line="259" w:lineRule="auto"/>
        <w:rPr>
          <w:rFonts w:ascii="Times New Roman" w:eastAsia="Aptos" w:hAnsi="Times New Roman"/>
          <w:kern w:val="2"/>
          <w:sz w:val="28"/>
          <w:szCs w:val="28"/>
          <w14:ligatures w14:val="standardContextual"/>
        </w:rPr>
      </w:pPr>
    </w:p>
    <w:p w:rsidR="00E24B13" w:rsidRPr="00D31127" w:rsidRDefault="00E24B13" w:rsidP="00D31127">
      <w:pPr>
        <w:spacing w:after="0" w:line="259" w:lineRule="auto"/>
        <w:rPr>
          <w:rFonts w:ascii="Times New Roman" w:eastAsia="Aptos" w:hAnsi="Times New Roman"/>
          <w:kern w:val="2"/>
          <w:sz w:val="28"/>
          <w:szCs w:val="28"/>
          <w14:ligatures w14:val="standardContextual"/>
        </w:rPr>
      </w:pPr>
    </w:p>
    <w:p w:rsidR="00D31127" w:rsidRDefault="00D31127" w:rsidP="00D31127">
      <w:pPr>
        <w:spacing w:after="0" w:line="259" w:lineRule="auto"/>
        <w:rPr>
          <w:rFonts w:ascii="Times New Roman" w:eastAsia="Aptos" w:hAnsi="Times New Roman"/>
          <w:kern w:val="2"/>
          <w:sz w:val="28"/>
          <w:szCs w:val="28"/>
          <w14:ligatures w14:val="standardContextual"/>
        </w:rPr>
      </w:pPr>
    </w:p>
    <w:p w:rsidR="00E24B13" w:rsidRPr="00D31127" w:rsidRDefault="00E24B13"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07CC8442" wp14:editId="4BFA9EEF">
            <wp:extent cx="6296025" cy="3086100"/>
            <wp:effectExtent l="0" t="0" r="9525" b="19050"/>
            <wp:docPr id="5"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31127" w:rsidRPr="00E24B13" w:rsidRDefault="00D31127" w:rsidP="00D31127">
      <w:pPr>
        <w:spacing w:after="160" w:line="259" w:lineRule="auto"/>
        <w:rPr>
          <w:rFonts w:ascii="Times New Roman" w:eastAsia="Aptos" w:hAnsi="Times New Roman"/>
          <w:kern w:val="2"/>
          <w:sz w:val="28"/>
          <w:szCs w:val="28"/>
          <w14:ligatures w14:val="standardContextual"/>
        </w:rPr>
      </w:pPr>
    </w:p>
    <w:p w:rsidR="00E24B13" w:rsidRPr="00E24B13" w:rsidRDefault="00E24B13" w:rsidP="00D31127">
      <w:pPr>
        <w:spacing w:after="160" w:line="259" w:lineRule="auto"/>
        <w:rPr>
          <w:rFonts w:ascii="Times New Roman" w:eastAsia="Aptos" w:hAnsi="Times New Roman"/>
          <w:kern w:val="2"/>
          <w:sz w:val="28"/>
          <w:szCs w:val="28"/>
          <w14:ligatures w14:val="standardContextual"/>
        </w:rPr>
      </w:pPr>
    </w:p>
    <w:p w:rsidR="00E24B13" w:rsidRPr="00E24B13" w:rsidRDefault="00E24B13" w:rsidP="00D31127">
      <w:pPr>
        <w:spacing w:after="160" w:line="259" w:lineRule="auto"/>
        <w:rPr>
          <w:rFonts w:ascii="Times New Roman" w:eastAsia="Aptos" w:hAnsi="Times New Roman"/>
          <w:kern w:val="2"/>
          <w:sz w:val="28"/>
          <w:szCs w:val="28"/>
          <w14:ligatures w14:val="standardContextual"/>
        </w:rPr>
      </w:pPr>
    </w:p>
    <w:p w:rsidR="00E24B13" w:rsidRPr="00E24B13" w:rsidRDefault="00E24B13" w:rsidP="00D31127">
      <w:pPr>
        <w:spacing w:after="160" w:line="259" w:lineRule="auto"/>
        <w:rPr>
          <w:rFonts w:ascii="Times New Roman" w:eastAsia="Aptos" w:hAnsi="Times New Roman"/>
          <w:kern w:val="2"/>
          <w:sz w:val="28"/>
          <w:szCs w:val="28"/>
          <w14:ligatures w14:val="standardContextual"/>
        </w:rPr>
      </w:pPr>
    </w:p>
    <w:p w:rsidR="00E24B13" w:rsidRPr="00E24B13" w:rsidRDefault="00E24B13" w:rsidP="00D31127">
      <w:pPr>
        <w:spacing w:after="160" w:line="259" w:lineRule="auto"/>
        <w:rPr>
          <w:rFonts w:ascii="Times New Roman" w:eastAsia="Aptos" w:hAnsi="Times New Roman"/>
          <w:kern w:val="2"/>
          <w:sz w:val="28"/>
          <w:szCs w:val="28"/>
          <w14:ligatures w14:val="standardContextual"/>
        </w:rPr>
      </w:pPr>
    </w:p>
    <w:p w:rsidR="00E24B13" w:rsidRPr="00E24B13" w:rsidRDefault="00E24B13" w:rsidP="00E24B13">
      <w:pPr>
        <w:spacing w:after="0" w:line="259" w:lineRule="auto"/>
        <w:rPr>
          <w:rFonts w:ascii="Times New Roman" w:eastAsia="Aptos" w:hAnsi="Times New Roman"/>
          <w:kern w:val="2"/>
          <w:sz w:val="28"/>
          <w:szCs w:val="28"/>
          <w14:ligatures w14:val="standardContextual"/>
        </w:rPr>
      </w:pPr>
    </w:p>
    <w:p w:rsidR="00E24B13" w:rsidRPr="00E24B13" w:rsidRDefault="00E24B13" w:rsidP="00E24B13">
      <w:pPr>
        <w:spacing w:after="0" w:line="259" w:lineRule="auto"/>
        <w:rPr>
          <w:rFonts w:ascii="Times New Roman" w:eastAsia="Aptos" w:hAnsi="Times New Roman"/>
          <w:kern w:val="2"/>
          <w:sz w:val="28"/>
          <w:szCs w:val="28"/>
          <w14:ligatures w14:val="standardContextual"/>
        </w:rPr>
      </w:pPr>
    </w:p>
    <w:p w:rsidR="00E24B13" w:rsidRPr="00E24B13" w:rsidRDefault="00E24B13" w:rsidP="00E24B13">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68B01130" wp14:editId="45903A86">
            <wp:extent cx="6391275" cy="3009900"/>
            <wp:effectExtent l="0" t="0" r="9525" b="19050"/>
            <wp:docPr id="6"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31127" w:rsidRDefault="00D31127" w:rsidP="00D31127">
      <w:pPr>
        <w:spacing w:after="0" w:line="259" w:lineRule="auto"/>
        <w:rPr>
          <w:rFonts w:ascii="Times New Roman" w:eastAsia="Aptos" w:hAnsi="Times New Roman"/>
          <w:kern w:val="2"/>
          <w:sz w:val="28"/>
          <w:szCs w:val="28"/>
          <w14:ligatures w14:val="standardContextual"/>
        </w:rPr>
      </w:pPr>
    </w:p>
    <w:p w:rsidR="00E24B13" w:rsidRDefault="00E24B13" w:rsidP="00D31127">
      <w:pPr>
        <w:spacing w:after="0" w:line="259" w:lineRule="auto"/>
        <w:rPr>
          <w:rFonts w:ascii="Times New Roman" w:eastAsia="Aptos" w:hAnsi="Times New Roman"/>
          <w:kern w:val="2"/>
          <w:sz w:val="28"/>
          <w:szCs w:val="28"/>
          <w14:ligatures w14:val="standardContextual"/>
        </w:rPr>
      </w:pPr>
    </w:p>
    <w:p w:rsidR="00E24B13" w:rsidRPr="00D31127" w:rsidRDefault="00E24B13"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49220996" wp14:editId="39D69057">
            <wp:extent cx="6353175" cy="3048000"/>
            <wp:effectExtent l="0" t="0" r="9525" b="19050"/>
            <wp:docPr id="7"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31127" w:rsidRDefault="00D31127" w:rsidP="00D31127">
      <w:pPr>
        <w:spacing w:after="160" w:line="259" w:lineRule="auto"/>
        <w:rPr>
          <w:rFonts w:ascii="Times New Roman" w:eastAsia="Aptos" w:hAnsi="Times New Roman"/>
          <w:kern w:val="2"/>
          <w:sz w:val="28"/>
          <w:szCs w:val="28"/>
          <w14:ligatures w14:val="standardContextual"/>
        </w:rPr>
      </w:pPr>
    </w:p>
    <w:p w:rsidR="00E24B13" w:rsidRDefault="00E24B13" w:rsidP="00D31127">
      <w:pPr>
        <w:spacing w:after="160" w:line="259" w:lineRule="auto"/>
        <w:rPr>
          <w:rFonts w:ascii="Times New Roman" w:eastAsia="Aptos" w:hAnsi="Times New Roman"/>
          <w:kern w:val="2"/>
          <w:sz w:val="28"/>
          <w:szCs w:val="28"/>
          <w14:ligatures w14:val="standardContextual"/>
        </w:rPr>
      </w:pPr>
    </w:p>
    <w:p w:rsidR="00E24B13" w:rsidRDefault="00E24B13" w:rsidP="00D31127">
      <w:pPr>
        <w:spacing w:after="160" w:line="259" w:lineRule="auto"/>
        <w:rPr>
          <w:rFonts w:ascii="Times New Roman" w:eastAsia="Aptos" w:hAnsi="Times New Roman"/>
          <w:kern w:val="2"/>
          <w:sz w:val="28"/>
          <w:szCs w:val="28"/>
          <w14:ligatures w14:val="standardContextual"/>
        </w:rPr>
      </w:pPr>
    </w:p>
    <w:p w:rsidR="00E24B13" w:rsidRDefault="00E24B13" w:rsidP="00D31127">
      <w:pPr>
        <w:spacing w:after="160" w:line="259" w:lineRule="auto"/>
        <w:rPr>
          <w:rFonts w:ascii="Times New Roman" w:eastAsia="Aptos" w:hAnsi="Times New Roman"/>
          <w:kern w:val="2"/>
          <w:sz w:val="28"/>
          <w:szCs w:val="28"/>
          <w14:ligatures w14:val="standardContextual"/>
        </w:rPr>
      </w:pPr>
    </w:p>
    <w:p w:rsidR="00E24B13" w:rsidRDefault="00E24B13" w:rsidP="00D31127">
      <w:pPr>
        <w:spacing w:after="160" w:line="259" w:lineRule="auto"/>
        <w:rPr>
          <w:rFonts w:ascii="Times New Roman" w:eastAsia="Aptos" w:hAnsi="Times New Roman"/>
          <w:kern w:val="2"/>
          <w:sz w:val="28"/>
          <w:szCs w:val="28"/>
          <w14:ligatures w14:val="standardContextual"/>
        </w:rPr>
      </w:pPr>
    </w:p>
    <w:p w:rsidR="00E24B13" w:rsidRDefault="00E24B13" w:rsidP="00E24B13">
      <w:pPr>
        <w:spacing w:after="0" w:line="259" w:lineRule="auto"/>
        <w:rPr>
          <w:rFonts w:ascii="Times New Roman" w:eastAsia="Aptos" w:hAnsi="Times New Roman"/>
          <w:kern w:val="2"/>
          <w:sz w:val="28"/>
          <w:szCs w:val="28"/>
          <w14:ligatures w14:val="standardContextual"/>
        </w:rPr>
      </w:pPr>
    </w:p>
    <w:p w:rsidR="00E24B13" w:rsidRDefault="00E24B13" w:rsidP="00E24B13">
      <w:pPr>
        <w:spacing w:after="0" w:line="259" w:lineRule="auto"/>
        <w:rPr>
          <w:rFonts w:ascii="Times New Roman" w:eastAsia="Aptos" w:hAnsi="Times New Roman"/>
          <w:kern w:val="2"/>
          <w:sz w:val="28"/>
          <w:szCs w:val="28"/>
          <w14:ligatures w14:val="standardContextual"/>
        </w:rPr>
      </w:pPr>
    </w:p>
    <w:p w:rsidR="00E24B13" w:rsidRPr="00D31127" w:rsidRDefault="00E24B13" w:rsidP="00E24B13">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776C3311" wp14:editId="0CF00EBC">
            <wp:extent cx="6362700" cy="3019425"/>
            <wp:effectExtent l="0" t="0" r="19050" b="9525"/>
            <wp:docPr id="8"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Default="00D31127" w:rsidP="00D31127">
      <w:pPr>
        <w:spacing w:after="0" w:line="259" w:lineRule="auto"/>
        <w:rPr>
          <w:rFonts w:ascii="Times New Roman" w:eastAsia="Aptos" w:hAnsi="Times New Roman"/>
          <w:kern w:val="2"/>
          <w:sz w:val="28"/>
          <w:szCs w:val="28"/>
          <w14:ligatures w14:val="standardContextual"/>
        </w:rPr>
      </w:pPr>
    </w:p>
    <w:p w:rsidR="00E24B13" w:rsidRDefault="00E24B13" w:rsidP="00D31127">
      <w:pPr>
        <w:spacing w:after="0" w:line="259" w:lineRule="auto"/>
        <w:rPr>
          <w:rFonts w:ascii="Times New Roman" w:eastAsia="Aptos" w:hAnsi="Times New Roman"/>
          <w:kern w:val="2"/>
          <w:sz w:val="28"/>
          <w:szCs w:val="28"/>
          <w14:ligatures w14:val="standardContextual"/>
        </w:rPr>
      </w:pPr>
    </w:p>
    <w:p w:rsidR="00E24B13" w:rsidRPr="00D31127" w:rsidRDefault="00E24B13"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70720A00" wp14:editId="61F69BAF">
            <wp:extent cx="6400800" cy="3114675"/>
            <wp:effectExtent l="0" t="0" r="19050" b="9525"/>
            <wp:docPr id="9"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31127" w:rsidRDefault="00D3112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Pr="00D31127" w:rsidRDefault="00684C57" w:rsidP="00684C5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4CBF61D0" wp14:editId="65184F36">
            <wp:extent cx="6324600" cy="3038475"/>
            <wp:effectExtent l="0" t="0" r="19050" b="9525"/>
            <wp:docPr id="10"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31127" w:rsidRDefault="00D3112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Pr="00D31127" w:rsidRDefault="00684C5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70A3C4F9" wp14:editId="55C8760C">
            <wp:extent cx="6286500" cy="2971800"/>
            <wp:effectExtent l="0" t="0" r="19050" b="19050"/>
            <wp:docPr id="11"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Default="00D3112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Pr="00D31127" w:rsidRDefault="00684C5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0665924A" wp14:editId="01A9D1E4">
            <wp:extent cx="6115050" cy="2933700"/>
            <wp:effectExtent l="0" t="0" r="19050" b="19050"/>
            <wp:docPr id="12"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31127" w:rsidRDefault="00D3112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6AE5C35C" wp14:editId="0B848EB9">
            <wp:extent cx="6210300" cy="3019425"/>
            <wp:effectExtent l="0" t="0" r="19050" b="9525"/>
            <wp:docPr id="13"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D31127">
      <w:pPr>
        <w:spacing w:after="16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7763F63E" wp14:editId="50EA9AB7">
            <wp:extent cx="6048375" cy="2905125"/>
            <wp:effectExtent l="0" t="0" r="9525" b="9525"/>
            <wp:docPr id="14" name="Діагра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31127" w:rsidRDefault="00D31127" w:rsidP="00D31127">
      <w:pPr>
        <w:spacing w:after="0" w:line="259" w:lineRule="auto"/>
        <w:rPr>
          <w:rFonts w:ascii="Times New Roman" w:eastAsia="Aptos" w:hAnsi="Times New Roman"/>
          <w:kern w:val="2"/>
          <w:sz w:val="28"/>
          <w:szCs w:val="28"/>
          <w14:ligatures w14:val="standardContextual"/>
        </w:rPr>
      </w:pPr>
    </w:p>
    <w:p w:rsidR="00684C57" w:rsidRPr="00D31127" w:rsidRDefault="00684C5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533E316D" wp14:editId="13FAFF5D">
            <wp:extent cx="6067425" cy="2762250"/>
            <wp:effectExtent l="0" t="0" r="9525" b="19050"/>
            <wp:docPr id="15" name="Діагра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31127" w:rsidRPr="00684C57" w:rsidRDefault="00D31127" w:rsidP="00D31127">
      <w:pPr>
        <w:spacing w:after="160" w:line="259" w:lineRule="auto"/>
        <w:rPr>
          <w:rFonts w:ascii="Times New Roman" w:eastAsia="Aptos" w:hAnsi="Times New Roman"/>
          <w:kern w:val="2"/>
          <w:sz w:val="28"/>
          <w:szCs w:val="28"/>
          <w14:ligatures w14:val="standardContextual"/>
        </w:rPr>
      </w:pPr>
    </w:p>
    <w:p w:rsidR="00684C57" w:rsidRPr="00684C57" w:rsidRDefault="00684C57" w:rsidP="00D31127">
      <w:pPr>
        <w:spacing w:after="160" w:line="259" w:lineRule="auto"/>
        <w:rPr>
          <w:rFonts w:ascii="Times New Roman" w:eastAsia="Aptos" w:hAnsi="Times New Roman"/>
          <w:kern w:val="2"/>
          <w:sz w:val="28"/>
          <w:szCs w:val="28"/>
          <w14:ligatures w14:val="standardContextual"/>
        </w:rPr>
      </w:pPr>
    </w:p>
    <w:p w:rsidR="00684C57" w:rsidRPr="00684C57" w:rsidRDefault="00684C57" w:rsidP="00D31127">
      <w:pPr>
        <w:spacing w:after="160" w:line="259" w:lineRule="auto"/>
        <w:rPr>
          <w:rFonts w:ascii="Times New Roman" w:eastAsia="Aptos" w:hAnsi="Times New Roman"/>
          <w:kern w:val="2"/>
          <w:sz w:val="28"/>
          <w:szCs w:val="28"/>
          <w14:ligatures w14:val="standardContextual"/>
        </w:rPr>
      </w:pPr>
    </w:p>
    <w:p w:rsidR="00684C57" w:rsidRPr="00684C57" w:rsidRDefault="00684C57" w:rsidP="00D31127">
      <w:pPr>
        <w:spacing w:after="160" w:line="259" w:lineRule="auto"/>
        <w:rPr>
          <w:rFonts w:ascii="Times New Roman" w:eastAsia="Aptos" w:hAnsi="Times New Roman"/>
          <w:kern w:val="2"/>
          <w:sz w:val="28"/>
          <w:szCs w:val="28"/>
          <w14:ligatures w14:val="standardContextual"/>
        </w:rPr>
      </w:pPr>
    </w:p>
    <w:p w:rsidR="00684C57" w:rsidRPr="00684C57" w:rsidRDefault="00684C57" w:rsidP="00D31127">
      <w:pPr>
        <w:spacing w:after="16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1F234151" wp14:editId="268D928D">
            <wp:extent cx="6096000" cy="2867025"/>
            <wp:effectExtent l="0" t="0" r="19050" b="9525"/>
            <wp:docPr id="16" name="Діагра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31127" w:rsidRDefault="00D3112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Pr="00D31127" w:rsidRDefault="00684C5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203BE1B3" wp14:editId="344E4587">
            <wp:extent cx="6181725" cy="2838450"/>
            <wp:effectExtent l="0" t="0" r="9525" b="19050"/>
            <wp:docPr id="17" name="Діагра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31127" w:rsidRDefault="00D3112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39CE1A0B" wp14:editId="32C9F535">
            <wp:extent cx="6143625" cy="2819400"/>
            <wp:effectExtent l="0" t="0" r="9525" b="19050"/>
            <wp:docPr id="18" name="Діагра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31127" w:rsidRDefault="00D31127" w:rsidP="00D31127">
      <w:pPr>
        <w:spacing w:after="0" w:line="259" w:lineRule="auto"/>
        <w:rPr>
          <w:rFonts w:ascii="Times New Roman" w:eastAsia="Aptos" w:hAnsi="Times New Roman"/>
          <w:kern w:val="2"/>
          <w:sz w:val="28"/>
          <w:szCs w:val="28"/>
          <w14:ligatures w14:val="standardContextual"/>
        </w:rPr>
      </w:pPr>
    </w:p>
    <w:p w:rsidR="00684C57" w:rsidRDefault="00684C57" w:rsidP="00D31127">
      <w:pPr>
        <w:spacing w:after="0" w:line="259" w:lineRule="auto"/>
        <w:rPr>
          <w:rFonts w:ascii="Times New Roman" w:eastAsia="Aptos" w:hAnsi="Times New Roman"/>
          <w:kern w:val="2"/>
          <w:sz w:val="28"/>
          <w:szCs w:val="28"/>
          <w14:ligatures w14:val="standardContextual"/>
        </w:rPr>
      </w:pPr>
    </w:p>
    <w:p w:rsidR="00684C57" w:rsidRPr="00D31127" w:rsidRDefault="00684C5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08D0CA99" wp14:editId="4CF908FA">
            <wp:extent cx="6162675" cy="2943225"/>
            <wp:effectExtent l="0" t="0" r="9525" b="9525"/>
            <wp:docPr id="19" name="Діагра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31127" w:rsidRDefault="00D3112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Pr="00684C57" w:rsidRDefault="00684C57" w:rsidP="00684C5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08DA3DE8" wp14:editId="3785B404">
            <wp:extent cx="6134100" cy="2686050"/>
            <wp:effectExtent l="0" t="0" r="19050" b="19050"/>
            <wp:docPr id="20"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31127" w:rsidRDefault="00D31127" w:rsidP="00E24B13">
      <w:pPr>
        <w:spacing w:after="0" w:line="259" w:lineRule="auto"/>
        <w:rPr>
          <w:rFonts w:ascii="Times New Roman" w:eastAsia="Aptos" w:hAnsi="Times New Roman"/>
          <w:kern w:val="2"/>
          <w:sz w:val="28"/>
          <w:szCs w:val="28"/>
          <w14:ligatures w14:val="standardContextual"/>
        </w:rPr>
      </w:pPr>
    </w:p>
    <w:p w:rsidR="00684C57" w:rsidRDefault="00684C57" w:rsidP="00E24B13">
      <w:pPr>
        <w:spacing w:after="0" w:line="259" w:lineRule="auto"/>
        <w:rPr>
          <w:rFonts w:ascii="Times New Roman" w:eastAsia="Aptos" w:hAnsi="Times New Roman"/>
          <w:kern w:val="2"/>
          <w:sz w:val="28"/>
          <w:szCs w:val="28"/>
          <w14:ligatures w14:val="standardContextual"/>
        </w:rPr>
      </w:pPr>
    </w:p>
    <w:p w:rsidR="00684C57" w:rsidRPr="00E24B13" w:rsidRDefault="00684C57" w:rsidP="00E24B13">
      <w:pPr>
        <w:spacing w:after="0" w:line="259" w:lineRule="auto"/>
        <w:rPr>
          <w:rFonts w:ascii="Times New Roman" w:eastAsia="Aptos" w:hAnsi="Times New Roman"/>
          <w:kern w:val="2"/>
          <w:sz w:val="28"/>
          <w:szCs w:val="28"/>
          <w14:ligatures w14:val="standardContextual"/>
        </w:rPr>
      </w:pPr>
    </w:p>
    <w:p w:rsidR="00E24B13" w:rsidRPr="00E24B13" w:rsidRDefault="00E24B13" w:rsidP="00E24B13">
      <w:pPr>
        <w:spacing w:after="0" w:line="259" w:lineRule="auto"/>
        <w:rPr>
          <w:rFonts w:ascii="Times New Roman" w:eastAsia="Aptos" w:hAnsi="Times New Roman"/>
          <w:kern w:val="2"/>
          <w:sz w:val="28"/>
          <w:szCs w:val="28"/>
          <w14:ligatures w14:val="standardContextual"/>
        </w:rPr>
      </w:pPr>
    </w:p>
    <w:p w:rsidR="00D31127" w:rsidRPr="00E24B13" w:rsidRDefault="00D31127" w:rsidP="00E24B13">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Times New Roman" w:eastAsia="Aptos" w:hAnsi="Times New Roman"/>
          <w:noProof/>
          <w:kern w:val="2"/>
          <w:sz w:val="24"/>
          <w:szCs w:val="24"/>
          <w:lang w:eastAsia="uk-UA"/>
          <w14:ligatures w14:val="standardContextual"/>
        </w:rPr>
        <w:drawing>
          <wp:inline distT="0" distB="0" distL="0" distR="0" wp14:anchorId="1F57C2EA" wp14:editId="04DD4D19">
            <wp:extent cx="6219825" cy="2924175"/>
            <wp:effectExtent l="0" t="0" r="9525" b="9525"/>
            <wp:docPr id="21"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31127" w:rsidRDefault="00D3112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D31127">
      <w:pPr>
        <w:spacing w:after="16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Default="00684C57" w:rsidP="00684C57">
      <w:pPr>
        <w:spacing w:after="0" w:line="259" w:lineRule="auto"/>
        <w:rPr>
          <w:rFonts w:ascii="Times New Roman" w:eastAsia="Aptos" w:hAnsi="Times New Roman"/>
          <w:kern w:val="2"/>
          <w:sz w:val="28"/>
          <w:szCs w:val="28"/>
          <w14:ligatures w14:val="standardContextual"/>
        </w:rPr>
      </w:pPr>
    </w:p>
    <w:p w:rsidR="00684C57" w:rsidRPr="00E24B13" w:rsidRDefault="00684C57" w:rsidP="00684C57">
      <w:pPr>
        <w:spacing w:after="0" w:line="259" w:lineRule="auto"/>
        <w:rPr>
          <w:rFonts w:ascii="Times New Roman" w:eastAsia="Aptos" w:hAnsi="Times New Roman"/>
          <w:kern w:val="2"/>
          <w:sz w:val="28"/>
          <w:szCs w:val="28"/>
          <w14:ligatures w14:val="standardContextual"/>
        </w:rPr>
      </w:pPr>
    </w:p>
    <w:p w:rsidR="00D31127" w:rsidRPr="00D31127" w:rsidRDefault="00D31127" w:rsidP="00D31127">
      <w:pPr>
        <w:spacing w:after="160" w:line="259" w:lineRule="auto"/>
        <w:rPr>
          <w:rFonts w:ascii="Aptos" w:eastAsia="Aptos" w:hAnsi="Aptos"/>
          <w:kern w:val="2"/>
          <w14:ligatures w14:val="standardContextual"/>
        </w:rPr>
      </w:pPr>
      <w:r w:rsidRPr="00D31127">
        <w:rPr>
          <w:rFonts w:ascii="Aptos" w:eastAsia="Aptos" w:hAnsi="Aptos"/>
          <w:noProof/>
          <w:kern w:val="2"/>
          <w:lang w:eastAsia="uk-UA"/>
          <w14:ligatures w14:val="standardContextual"/>
        </w:rPr>
        <w:drawing>
          <wp:inline distT="0" distB="0" distL="0" distR="0" wp14:anchorId="38E37380" wp14:editId="08D2D0EB">
            <wp:extent cx="6181725" cy="2895600"/>
            <wp:effectExtent l="0" t="0" r="9525" b="19050"/>
            <wp:docPr id="22" name="Діагра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076568" w:rsidRPr="00BB20B1" w:rsidRDefault="00076568" w:rsidP="00F86B1C">
      <w:pPr>
        <w:tabs>
          <w:tab w:val="left" w:pos="7785"/>
        </w:tabs>
        <w:spacing w:after="0" w:line="360" w:lineRule="auto"/>
        <w:ind w:firstLine="709"/>
        <w:jc w:val="both"/>
        <w:rPr>
          <w:rFonts w:ascii="Times New Roman" w:hAnsi="Times New Roman"/>
          <w:sz w:val="28"/>
          <w:szCs w:val="28"/>
        </w:rPr>
      </w:pPr>
      <w:bookmarkStart w:id="1" w:name="_GoBack"/>
      <w:bookmarkEnd w:id="1"/>
    </w:p>
    <w:sectPr w:rsidR="00076568" w:rsidRPr="00BB20B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74FC2"/>
    <w:multiLevelType w:val="multilevel"/>
    <w:tmpl w:val="32987B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540A59"/>
    <w:multiLevelType w:val="multilevel"/>
    <w:tmpl w:val="6C767D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96A4954"/>
    <w:multiLevelType w:val="multilevel"/>
    <w:tmpl w:val="BE344CC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1563F94"/>
    <w:multiLevelType w:val="multilevel"/>
    <w:tmpl w:val="BB16D3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DC0039A"/>
    <w:multiLevelType w:val="multilevel"/>
    <w:tmpl w:val="BA6EB6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A4021E6"/>
    <w:multiLevelType w:val="multilevel"/>
    <w:tmpl w:val="74B6DA1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A966743"/>
    <w:multiLevelType w:val="multilevel"/>
    <w:tmpl w:val="925668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79D4DEA"/>
    <w:multiLevelType w:val="multilevel"/>
    <w:tmpl w:val="ACDCF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9006CB4"/>
    <w:multiLevelType w:val="multilevel"/>
    <w:tmpl w:val="E2D497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1AB0BDD"/>
    <w:multiLevelType w:val="multilevel"/>
    <w:tmpl w:val="DBD8908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6ED1106"/>
    <w:multiLevelType w:val="multilevel"/>
    <w:tmpl w:val="7D327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7EA4B4B"/>
    <w:multiLevelType w:val="multilevel"/>
    <w:tmpl w:val="7BCA7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F66612B"/>
    <w:multiLevelType w:val="multilevel"/>
    <w:tmpl w:val="748CC216"/>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6FB13ACA"/>
    <w:multiLevelType w:val="multilevel"/>
    <w:tmpl w:val="189692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0220F5A"/>
    <w:multiLevelType w:val="multilevel"/>
    <w:tmpl w:val="4B2408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AE3268F"/>
    <w:multiLevelType w:val="multilevel"/>
    <w:tmpl w:val="CB783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8"/>
  </w:num>
  <w:num w:numId="4">
    <w:abstractNumId w:val="9"/>
  </w:num>
  <w:num w:numId="5">
    <w:abstractNumId w:val="4"/>
  </w:num>
  <w:num w:numId="6">
    <w:abstractNumId w:val="15"/>
  </w:num>
  <w:num w:numId="7">
    <w:abstractNumId w:val="11"/>
  </w:num>
  <w:num w:numId="8">
    <w:abstractNumId w:val="7"/>
  </w:num>
  <w:num w:numId="9">
    <w:abstractNumId w:val="3"/>
  </w:num>
  <w:num w:numId="10">
    <w:abstractNumId w:val="10"/>
  </w:num>
  <w:num w:numId="11">
    <w:abstractNumId w:val="1"/>
  </w:num>
  <w:num w:numId="12">
    <w:abstractNumId w:val="12"/>
  </w:num>
  <w:num w:numId="13">
    <w:abstractNumId w:val="5"/>
  </w:num>
  <w:num w:numId="14">
    <w:abstractNumId w:val="2"/>
  </w:num>
  <w:num w:numId="15">
    <w:abstractNumId w:val="14"/>
  </w:num>
  <w:num w:numId="16">
    <w:abstractNumId w:val="1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08FD"/>
    <w:rsid w:val="000035EF"/>
    <w:rsid w:val="00012E68"/>
    <w:rsid w:val="000402EF"/>
    <w:rsid w:val="00045301"/>
    <w:rsid w:val="00076568"/>
    <w:rsid w:val="000C4A78"/>
    <w:rsid w:val="000E4EA5"/>
    <w:rsid w:val="00101688"/>
    <w:rsid w:val="00101750"/>
    <w:rsid w:val="00106C69"/>
    <w:rsid w:val="00125927"/>
    <w:rsid w:val="00183C9B"/>
    <w:rsid w:val="00201554"/>
    <w:rsid w:val="00205897"/>
    <w:rsid w:val="002820F1"/>
    <w:rsid w:val="002838F8"/>
    <w:rsid w:val="002941A2"/>
    <w:rsid w:val="002A37C1"/>
    <w:rsid w:val="002C7FA0"/>
    <w:rsid w:val="002D42B4"/>
    <w:rsid w:val="002F54C0"/>
    <w:rsid w:val="003718B1"/>
    <w:rsid w:val="00373B3C"/>
    <w:rsid w:val="003901DD"/>
    <w:rsid w:val="003A05A5"/>
    <w:rsid w:val="003B1E26"/>
    <w:rsid w:val="003C7BA8"/>
    <w:rsid w:val="003D54D3"/>
    <w:rsid w:val="003F28FD"/>
    <w:rsid w:val="00417B2B"/>
    <w:rsid w:val="004258C1"/>
    <w:rsid w:val="004414C1"/>
    <w:rsid w:val="004515C2"/>
    <w:rsid w:val="00453934"/>
    <w:rsid w:val="00477D6C"/>
    <w:rsid w:val="00485EFB"/>
    <w:rsid w:val="00487AA9"/>
    <w:rsid w:val="004B297B"/>
    <w:rsid w:val="00505566"/>
    <w:rsid w:val="0052437F"/>
    <w:rsid w:val="00532153"/>
    <w:rsid w:val="00546692"/>
    <w:rsid w:val="005928B8"/>
    <w:rsid w:val="005C241F"/>
    <w:rsid w:val="005E7EC9"/>
    <w:rsid w:val="00605962"/>
    <w:rsid w:val="00662D4F"/>
    <w:rsid w:val="00684C57"/>
    <w:rsid w:val="006A4911"/>
    <w:rsid w:val="006D37D3"/>
    <w:rsid w:val="006F6633"/>
    <w:rsid w:val="0071575B"/>
    <w:rsid w:val="0072205B"/>
    <w:rsid w:val="007378A8"/>
    <w:rsid w:val="00756612"/>
    <w:rsid w:val="007F1F29"/>
    <w:rsid w:val="007F3E32"/>
    <w:rsid w:val="00807796"/>
    <w:rsid w:val="008653F5"/>
    <w:rsid w:val="00876854"/>
    <w:rsid w:val="008C1DEF"/>
    <w:rsid w:val="008C7519"/>
    <w:rsid w:val="008F00DB"/>
    <w:rsid w:val="00907F6A"/>
    <w:rsid w:val="00925FD8"/>
    <w:rsid w:val="00943548"/>
    <w:rsid w:val="009808DD"/>
    <w:rsid w:val="0098112C"/>
    <w:rsid w:val="00981314"/>
    <w:rsid w:val="0098182D"/>
    <w:rsid w:val="009855CF"/>
    <w:rsid w:val="00991F10"/>
    <w:rsid w:val="009B08FD"/>
    <w:rsid w:val="00A00CEC"/>
    <w:rsid w:val="00A82951"/>
    <w:rsid w:val="00AA635A"/>
    <w:rsid w:val="00B0794B"/>
    <w:rsid w:val="00B10DE0"/>
    <w:rsid w:val="00B62B03"/>
    <w:rsid w:val="00B76ED1"/>
    <w:rsid w:val="00BA4396"/>
    <w:rsid w:val="00BA70C3"/>
    <w:rsid w:val="00BB20B1"/>
    <w:rsid w:val="00BB40A9"/>
    <w:rsid w:val="00BB6ECE"/>
    <w:rsid w:val="00BD2ABE"/>
    <w:rsid w:val="00BE605A"/>
    <w:rsid w:val="00C4743D"/>
    <w:rsid w:val="00C475E6"/>
    <w:rsid w:val="00C60E09"/>
    <w:rsid w:val="00C71031"/>
    <w:rsid w:val="00CE0239"/>
    <w:rsid w:val="00CE7637"/>
    <w:rsid w:val="00CE7A8A"/>
    <w:rsid w:val="00CF2395"/>
    <w:rsid w:val="00D113B4"/>
    <w:rsid w:val="00D13A04"/>
    <w:rsid w:val="00D14C4F"/>
    <w:rsid w:val="00D26E82"/>
    <w:rsid w:val="00D31127"/>
    <w:rsid w:val="00D34D20"/>
    <w:rsid w:val="00D44378"/>
    <w:rsid w:val="00D75611"/>
    <w:rsid w:val="00D82016"/>
    <w:rsid w:val="00DC7FAB"/>
    <w:rsid w:val="00E07673"/>
    <w:rsid w:val="00E24B13"/>
    <w:rsid w:val="00E2550D"/>
    <w:rsid w:val="00E62F3B"/>
    <w:rsid w:val="00E636BD"/>
    <w:rsid w:val="00E846D0"/>
    <w:rsid w:val="00E934D1"/>
    <w:rsid w:val="00E95038"/>
    <w:rsid w:val="00EA0889"/>
    <w:rsid w:val="00EA2BEB"/>
    <w:rsid w:val="00EB7E16"/>
    <w:rsid w:val="00EC10F4"/>
    <w:rsid w:val="00EC20BC"/>
    <w:rsid w:val="00EC3AF0"/>
    <w:rsid w:val="00EE3BD3"/>
    <w:rsid w:val="00EF49E1"/>
    <w:rsid w:val="00F353F3"/>
    <w:rsid w:val="00F86B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53F5"/>
    <w:rPr>
      <w:rFonts w:ascii="Calibri" w:eastAsia="Times New Roman" w:hAnsi="Calibri" w:cs="Times New Roman"/>
    </w:rPr>
  </w:style>
  <w:style w:type="paragraph" w:styleId="1">
    <w:name w:val="heading 1"/>
    <w:basedOn w:val="a"/>
    <w:next w:val="a"/>
    <w:link w:val="10"/>
    <w:uiPriority w:val="9"/>
    <w:qFormat/>
    <w:rsid w:val="008653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2F54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E763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32153"/>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32153"/>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53215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653F5"/>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8653F5"/>
    <w:pPr>
      <w:outlineLvl w:val="9"/>
    </w:pPr>
  </w:style>
  <w:style w:type="character" w:customStyle="1" w:styleId="30">
    <w:name w:val="Заголовок 3 Знак"/>
    <w:basedOn w:val="a0"/>
    <w:link w:val="3"/>
    <w:uiPriority w:val="9"/>
    <w:semiHidden/>
    <w:rsid w:val="00CE7637"/>
    <w:rPr>
      <w:rFonts w:asciiTheme="majorHAnsi" w:eastAsiaTheme="majorEastAsia" w:hAnsiTheme="majorHAnsi" w:cstheme="majorBidi"/>
      <w:b/>
      <w:bCs/>
      <w:color w:val="4F81BD" w:themeColor="accent1"/>
    </w:rPr>
  </w:style>
  <w:style w:type="paragraph" w:styleId="a4">
    <w:name w:val="Normal (Web)"/>
    <w:basedOn w:val="a"/>
    <w:uiPriority w:val="99"/>
    <w:semiHidden/>
    <w:unhideWhenUsed/>
    <w:rsid w:val="0052437F"/>
    <w:rPr>
      <w:rFonts w:ascii="Times New Roman" w:hAnsi="Times New Roman"/>
      <w:sz w:val="24"/>
      <w:szCs w:val="24"/>
    </w:rPr>
  </w:style>
  <w:style w:type="character" w:customStyle="1" w:styleId="40">
    <w:name w:val="Заголовок 4 Знак"/>
    <w:basedOn w:val="a0"/>
    <w:link w:val="4"/>
    <w:uiPriority w:val="9"/>
    <w:semiHidden/>
    <w:rsid w:val="00532153"/>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532153"/>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532153"/>
    <w:rPr>
      <w:rFonts w:asciiTheme="majorHAnsi" w:eastAsiaTheme="majorEastAsia" w:hAnsiTheme="majorHAnsi" w:cstheme="majorBidi"/>
      <w:i/>
      <w:iCs/>
      <w:color w:val="243F60" w:themeColor="accent1" w:themeShade="7F"/>
    </w:rPr>
  </w:style>
  <w:style w:type="paragraph" w:styleId="a5">
    <w:name w:val="Balloon Text"/>
    <w:basedOn w:val="a"/>
    <w:link w:val="a6"/>
    <w:uiPriority w:val="99"/>
    <w:semiHidden/>
    <w:unhideWhenUsed/>
    <w:rsid w:val="00A00CEC"/>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A00CEC"/>
    <w:rPr>
      <w:rFonts w:ascii="Tahoma" w:eastAsia="Times New Roman" w:hAnsi="Tahoma" w:cs="Tahoma"/>
      <w:sz w:val="16"/>
      <w:szCs w:val="16"/>
    </w:rPr>
  </w:style>
  <w:style w:type="paragraph" w:styleId="a7">
    <w:name w:val="List Paragraph"/>
    <w:basedOn w:val="a"/>
    <w:uiPriority w:val="34"/>
    <w:qFormat/>
    <w:rsid w:val="003718B1"/>
    <w:pPr>
      <w:spacing w:after="120" w:line="360" w:lineRule="auto"/>
      <w:ind w:left="720" w:firstLine="709"/>
      <w:contextualSpacing/>
      <w:jc w:val="both"/>
    </w:pPr>
    <w:rPr>
      <w:rFonts w:ascii="Times New Roman" w:eastAsia="Calibri" w:hAnsi="Times New Roman" w:cs="SimSun"/>
      <w:sz w:val="28"/>
      <w:lang w:val="ru-RU"/>
    </w:rPr>
  </w:style>
  <w:style w:type="character" w:styleId="a8">
    <w:name w:val="Hyperlink"/>
    <w:basedOn w:val="a0"/>
    <w:uiPriority w:val="99"/>
    <w:unhideWhenUsed/>
    <w:rsid w:val="00EA2BEB"/>
    <w:rPr>
      <w:color w:val="0000FF" w:themeColor="hyperlink"/>
      <w:u w:val="single"/>
    </w:rPr>
  </w:style>
  <w:style w:type="character" w:customStyle="1" w:styleId="20">
    <w:name w:val="Заголовок 2 Знак"/>
    <w:basedOn w:val="a0"/>
    <w:link w:val="2"/>
    <w:uiPriority w:val="9"/>
    <w:semiHidden/>
    <w:rsid w:val="002F54C0"/>
    <w:rPr>
      <w:rFonts w:asciiTheme="majorHAnsi" w:eastAsiaTheme="majorEastAsia" w:hAnsiTheme="majorHAnsi" w:cstheme="majorBidi"/>
      <w:b/>
      <w:bCs/>
      <w:color w:val="4F81BD" w:themeColor="accent1"/>
      <w:sz w:val="26"/>
      <w:szCs w:val="26"/>
    </w:rPr>
  </w:style>
  <w:style w:type="table" w:customStyle="1" w:styleId="11">
    <w:name w:val="Сітка таблиці1"/>
    <w:basedOn w:val="a1"/>
    <w:next w:val="a9"/>
    <w:uiPriority w:val="59"/>
    <w:rsid w:val="00101688"/>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9">
    <w:name w:val="Table Grid"/>
    <w:basedOn w:val="a1"/>
    <w:uiPriority w:val="59"/>
    <w:rsid w:val="001016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53F5"/>
    <w:rPr>
      <w:rFonts w:ascii="Calibri" w:eastAsia="Times New Roman" w:hAnsi="Calibri" w:cs="Times New Roman"/>
    </w:rPr>
  </w:style>
  <w:style w:type="paragraph" w:styleId="1">
    <w:name w:val="heading 1"/>
    <w:basedOn w:val="a"/>
    <w:next w:val="a"/>
    <w:link w:val="10"/>
    <w:uiPriority w:val="9"/>
    <w:qFormat/>
    <w:rsid w:val="008653F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2F54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CE763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32153"/>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32153"/>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532153"/>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653F5"/>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unhideWhenUsed/>
    <w:qFormat/>
    <w:rsid w:val="008653F5"/>
    <w:pPr>
      <w:outlineLvl w:val="9"/>
    </w:pPr>
  </w:style>
  <w:style w:type="character" w:customStyle="1" w:styleId="30">
    <w:name w:val="Заголовок 3 Знак"/>
    <w:basedOn w:val="a0"/>
    <w:link w:val="3"/>
    <w:uiPriority w:val="9"/>
    <w:semiHidden/>
    <w:rsid w:val="00CE7637"/>
    <w:rPr>
      <w:rFonts w:asciiTheme="majorHAnsi" w:eastAsiaTheme="majorEastAsia" w:hAnsiTheme="majorHAnsi" w:cstheme="majorBidi"/>
      <w:b/>
      <w:bCs/>
      <w:color w:val="4F81BD" w:themeColor="accent1"/>
    </w:rPr>
  </w:style>
  <w:style w:type="paragraph" w:styleId="a4">
    <w:name w:val="Normal (Web)"/>
    <w:basedOn w:val="a"/>
    <w:uiPriority w:val="99"/>
    <w:semiHidden/>
    <w:unhideWhenUsed/>
    <w:rsid w:val="0052437F"/>
    <w:rPr>
      <w:rFonts w:ascii="Times New Roman" w:hAnsi="Times New Roman"/>
      <w:sz w:val="24"/>
      <w:szCs w:val="24"/>
    </w:rPr>
  </w:style>
  <w:style w:type="character" w:customStyle="1" w:styleId="40">
    <w:name w:val="Заголовок 4 Знак"/>
    <w:basedOn w:val="a0"/>
    <w:link w:val="4"/>
    <w:uiPriority w:val="9"/>
    <w:semiHidden/>
    <w:rsid w:val="00532153"/>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532153"/>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532153"/>
    <w:rPr>
      <w:rFonts w:asciiTheme="majorHAnsi" w:eastAsiaTheme="majorEastAsia" w:hAnsiTheme="majorHAnsi" w:cstheme="majorBidi"/>
      <w:i/>
      <w:iCs/>
      <w:color w:val="243F60" w:themeColor="accent1" w:themeShade="7F"/>
    </w:rPr>
  </w:style>
  <w:style w:type="paragraph" w:styleId="a5">
    <w:name w:val="Balloon Text"/>
    <w:basedOn w:val="a"/>
    <w:link w:val="a6"/>
    <w:uiPriority w:val="99"/>
    <w:semiHidden/>
    <w:unhideWhenUsed/>
    <w:rsid w:val="00A00CEC"/>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A00CEC"/>
    <w:rPr>
      <w:rFonts w:ascii="Tahoma" w:eastAsia="Times New Roman" w:hAnsi="Tahoma" w:cs="Tahoma"/>
      <w:sz w:val="16"/>
      <w:szCs w:val="16"/>
    </w:rPr>
  </w:style>
  <w:style w:type="paragraph" w:styleId="a7">
    <w:name w:val="List Paragraph"/>
    <w:basedOn w:val="a"/>
    <w:uiPriority w:val="34"/>
    <w:qFormat/>
    <w:rsid w:val="003718B1"/>
    <w:pPr>
      <w:spacing w:after="120" w:line="360" w:lineRule="auto"/>
      <w:ind w:left="720" w:firstLine="709"/>
      <w:contextualSpacing/>
      <w:jc w:val="both"/>
    </w:pPr>
    <w:rPr>
      <w:rFonts w:ascii="Times New Roman" w:eastAsia="Calibri" w:hAnsi="Times New Roman" w:cs="SimSun"/>
      <w:sz w:val="28"/>
      <w:lang w:val="ru-RU"/>
    </w:rPr>
  </w:style>
  <w:style w:type="character" w:styleId="a8">
    <w:name w:val="Hyperlink"/>
    <w:basedOn w:val="a0"/>
    <w:uiPriority w:val="99"/>
    <w:unhideWhenUsed/>
    <w:rsid w:val="00EA2BEB"/>
    <w:rPr>
      <w:color w:val="0000FF" w:themeColor="hyperlink"/>
      <w:u w:val="single"/>
    </w:rPr>
  </w:style>
  <w:style w:type="character" w:customStyle="1" w:styleId="20">
    <w:name w:val="Заголовок 2 Знак"/>
    <w:basedOn w:val="a0"/>
    <w:link w:val="2"/>
    <w:uiPriority w:val="9"/>
    <w:semiHidden/>
    <w:rsid w:val="002F54C0"/>
    <w:rPr>
      <w:rFonts w:asciiTheme="majorHAnsi" w:eastAsiaTheme="majorEastAsia" w:hAnsiTheme="majorHAnsi" w:cstheme="majorBidi"/>
      <w:b/>
      <w:bCs/>
      <w:color w:val="4F81BD" w:themeColor="accent1"/>
      <w:sz w:val="26"/>
      <w:szCs w:val="26"/>
    </w:rPr>
  </w:style>
  <w:style w:type="table" w:customStyle="1" w:styleId="11">
    <w:name w:val="Сітка таблиці1"/>
    <w:basedOn w:val="a1"/>
    <w:next w:val="a9"/>
    <w:uiPriority w:val="59"/>
    <w:rsid w:val="00101688"/>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9">
    <w:name w:val="Table Grid"/>
    <w:basedOn w:val="a1"/>
    <w:uiPriority w:val="59"/>
    <w:rsid w:val="0010168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40781">
      <w:bodyDiv w:val="1"/>
      <w:marLeft w:val="0"/>
      <w:marRight w:val="0"/>
      <w:marTop w:val="0"/>
      <w:marBottom w:val="0"/>
      <w:divBdr>
        <w:top w:val="none" w:sz="0" w:space="0" w:color="auto"/>
        <w:left w:val="none" w:sz="0" w:space="0" w:color="auto"/>
        <w:bottom w:val="none" w:sz="0" w:space="0" w:color="auto"/>
        <w:right w:val="none" w:sz="0" w:space="0" w:color="auto"/>
      </w:divBdr>
      <w:divsChild>
        <w:div w:id="1215118850">
          <w:marLeft w:val="0"/>
          <w:marRight w:val="0"/>
          <w:marTop w:val="0"/>
          <w:marBottom w:val="0"/>
          <w:divBdr>
            <w:top w:val="none" w:sz="0" w:space="0" w:color="auto"/>
            <w:left w:val="none" w:sz="0" w:space="0" w:color="auto"/>
            <w:bottom w:val="none" w:sz="0" w:space="0" w:color="auto"/>
            <w:right w:val="none" w:sz="0" w:space="0" w:color="auto"/>
          </w:divBdr>
          <w:divsChild>
            <w:div w:id="1101996513">
              <w:marLeft w:val="0"/>
              <w:marRight w:val="0"/>
              <w:marTop w:val="0"/>
              <w:marBottom w:val="0"/>
              <w:divBdr>
                <w:top w:val="none" w:sz="0" w:space="0" w:color="auto"/>
                <w:left w:val="none" w:sz="0" w:space="0" w:color="auto"/>
                <w:bottom w:val="none" w:sz="0" w:space="0" w:color="auto"/>
                <w:right w:val="none" w:sz="0" w:space="0" w:color="auto"/>
              </w:divBdr>
              <w:divsChild>
                <w:div w:id="1168984674">
                  <w:marLeft w:val="0"/>
                  <w:marRight w:val="0"/>
                  <w:marTop w:val="0"/>
                  <w:marBottom w:val="0"/>
                  <w:divBdr>
                    <w:top w:val="none" w:sz="0" w:space="0" w:color="auto"/>
                    <w:left w:val="none" w:sz="0" w:space="0" w:color="auto"/>
                    <w:bottom w:val="none" w:sz="0" w:space="0" w:color="auto"/>
                    <w:right w:val="none" w:sz="0" w:space="0" w:color="auto"/>
                  </w:divBdr>
                  <w:divsChild>
                    <w:div w:id="1617980896">
                      <w:marLeft w:val="0"/>
                      <w:marRight w:val="0"/>
                      <w:marTop w:val="0"/>
                      <w:marBottom w:val="0"/>
                      <w:divBdr>
                        <w:top w:val="none" w:sz="0" w:space="0" w:color="auto"/>
                        <w:left w:val="none" w:sz="0" w:space="0" w:color="auto"/>
                        <w:bottom w:val="none" w:sz="0" w:space="0" w:color="auto"/>
                        <w:right w:val="none" w:sz="0" w:space="0" w:color="auto"/>
                      </w:divBdr>
                      <w:divsChild>
                        <w:div w:id="571820681">
                          <w:marLeft w:val="0"/>
                          <w:marRight w:val="0"/>
                          <w:marTop w:val="0"/>
                          <w:marBottom w:val="0"/>
                          <w:divBdr>
                            <w:top w:val="none" w:sz="0" w:space="0" w:color="auto"/>
                            <w:left w:val="none" w:sz="0" w:space="0" w:color="auto"/>
                            <w:bottom w:val="none" w:sz="0" w:space="0" w:color="auto"/>
                            <w:right w:val="none" w:sz="0" w:space="0" w:color="auto"/>
                          </w:divBdr>
                          <w:divsChild>
                            <w:div w:id="2104521657">
                              <w:marLeft w:val="0"/>
                              <w:marRight w:val="0"/>
                              <w:marTop w:val="0"/>
                              <w:marBottom w:val="0"/>
                              <w:divBdr>
                                <w:top w:val="none" w:sz="0" w:space="0" w:color="auto"/>
                                <w:left w:val="none" w:sz="0" w:space="0" w:color="auto"/>
                                <w:bottom w:val="none" w:sz="0" w:space="0" w:color="auto"/>
                                <w:right w:val="none" w:sz="0" w:space="0" w:color="auto"/>
                              </w:divBdr>
                              <w:divsChild>
                                <w:div w:id="682367771">
                                  <w:marLeft w:val="0"/>
                                  <w:marRight w:val="0"/>
                                  <w:marTop w:val="0"/>
                                  <w:marBottom w:val="0"/>
                                  <w:divBdr>
                                    <w:top w:val="none" w:sz="0" w:space="0" w:color="auto"/>
                                    <w:left w:val="none" w:sz="0" w:space="0" w:color="auto"/>
                                    <w:bottom w:val="none" w:sz="0" w:space="0" w:color="auto"/>
                                    <w:right w:val="none" w:sz="0" w:space="0" w:color="auto"/>
                                  </w:divBdr>
                                  <w:divsChild>
                                    <w:div w:id="183711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2758109">
                          <w:marLeft w:val="0"/>
                          <w:marRight w:val="0"/>
                          <w:marTop w:val="0"/>
                          <w:marBottom w:val="0"/>
                          <w:divBdr>
                            <w:top w:val="none" w:sz="0" w:space="0" w:color="auto"/>
                            <w:left w:val="none" w:sz="0" w:space="0" w:color="auto"/>
                            <w:bottom w:val="none" w:sz="0" w:space="0" w:color="auto"/>
                            <w:right w:val="none" w:sz="0" w:space="0" w:color="auto"/>
                          </w:divBdr>
                          <w:divsChild>
                            <w:div w:id="565607751">
                              <w:marLeft w:val="0"/>
                              <w:marRight w:val="0"/>
                              <w:marTop w:val="0"/>
                              <w:marBottom w:val="0"/>
                              <w:divBdr>
                                <w:top w:val="none" w:sz="0" w:space="0" w:color="auto"/>
                                <w:left w:val="none" w:sz="0" w:space="0" w:color="auto"/>
                                <w:bottom w:val="none" w:sz="0" w:space="0" w:color="auto"/>
                                <w:right w:val="none" w:sz="0" w:space="0" w:color="auto"/>
                              </w:divBdr>
                              <w:divsChild>
                                <w:div w:id="1655526567">
                                  <w:marLeft w:val="0"/>
                                  <w:marRight w:val="0"/>
                                  <w:marTop w:val="0"/>
                                  <w:marBottom w:val="0"/>
                                  <w:divBdr>
                                    <w:top w:val="none" w:sz="0" w:space="0" w:color="auto"/>
                                    <w:left w:val="none" w:sz="0" w:space="0" w:color="auto"/>
                                    <w:bottom w:val="none" w:sz="0" w:space="0" w:color="auto"/>
                                    <w:right w:val="none" w:sz="0" w:space="0" w:color="auto"/>
                                  </w:divBdr>
                                  <w:divsChild>
                                    <w:div w:id="2000688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7709349">
          <w:marLeft w:val="0"/>
          <w:marRight w:val="0"/>
          <w:marTop w:val="0"/>
          <w:marBottom w:val="0"/>
          <w:divBdr>
            <w:top w:val="none" w:sz="0" w:space="0" w:color="auto"/>
            <w:left w:val="none" w:sz="0" w:space="0" w:color="auto"/>
            <w:bottom w:val="none" w:sz="0" w:space="0" w:color="auto"/>
            <w:right w:val="none" w:sz="0" w:space="0" w:color="auto"/>
          </w:divBdr>
          <w:divsChild>
            <w:div w:id="833839300">
              <w:marLeft w:val="0"/>
              <w:marRight w:val="0"/>
              <w:marTop w:val="0"/>
              <w:marBottom w:val="0"/>
              <w:divBdr>
                <w:top w:val="none" w:sz="0" w:space="0" w:color="auto"/>
                <w:left w:val="none" w:sz="0" w:space="0" w:color="auto"/>
                <w:bottom w:val="none" w:sz="0" w:space="0" w:color="auto"/>
                <w:right w:val="none" w:sz="0" w:space="0" w:color="auto"/>
              </w:divBdr>
              <w:divsChild>
                <w:div w:id="272517160">
                  <w:marLeft w:val="0"/>
                  <w:marRight w:val="0"/>
                  <w:marTop w:val="0"/>
                  <w:marBottom w:val="0"/>
                  <w:divBdr>
                    <w:top w:val="none" w:sz="0" w:space="0" w:color="auto"/>
                    <w:left w:val="none" w:sz="0" w:space="0" w:color="auto"/>
                    <w:bottom w:val="none" w:sz="0" w:space="0" w:color="auto"/>
                    <w:right w:val="none" w:sz="0" w:space="0" w:color="auto"/>
                  </w:divBdr>
                  <w:divsChild>
                    <w:div w:id="1972175335">
                      <w:marLeft w:val="0"/>
                      <w:marRight w:val="0"/>
                      <w:marTop w:val="0"/>
                      <w:marBottom w:val="0"/>
                      <w:divBdr>
                        <w:top w:val="none" w:sz="0" w:space="0" w:color="auto"/>
                        <w:left w:val="none" w:sz="0" w:space="0" w:color="auto"/>
                        <w:bottom w:val="none" w:sz="0" w:space="0" w:color="auto"/>
                        <w:right w:val="none" w:sz="0" w:space="0" w:color="auto"/>
                      </w:divBdr>
                      <w:divsChild>
                        <w:div w:id="1668554103">
                          <w:marLeft w:val="0"/>
                          <w:marRight w:val="0"/>
                          <w:marTop w:val="0"/>
                          <w:marBottom w:val="0"/>
                          <w:divBdr>
                            <w:top w:val="none" w:sz="0" w:space="0" w:color="auto"/>
                            <w:left w:val="none" w:sz="0" w:space="0" w:color="auto"/>
                            <w:bottom w:val="none" w:sz="0" w:space="0" w:color="auto"/>
                            <w:right w:val="none" w:sz="0" w:space="0" w:color="auto"/>
                          </w:divBdr>
                          <w:divsChild>
                            <w:div w:id="1495224518">
                              <w:marLeft w:val="0"/>
                              <w:marRight w:val="0"/>
                              <w:marTop w:val="0"/>
                              <w:marBottom w:val="0"/>
                              <w:divBdr>
                                <w:top w:val="none" w:sz="0" w:space="0" w:color="auto"/>
                                <w:left w:val="none" w:sz="0" w:space="0" w:color="auto"/>
                                <w:bottom w:val="none" w:sz="0" w:space="0" w:color="auto"/>
                                <w:right w:val="none" w:sz="0" w:space="0" w:color="auto"/>
                              </w:divBdr>
                              <w:divsChild>
                                <w:div w:id="1903909189">
                                  <w:marLeft w:val="0"/>
                                  <w:marRight w:val="0"/>
                                  <w:marTop w:val="0"/>
                                  <w:marBottom w:val="0"/>
                                  <w:divBdr>
                                    <w:top w:val="none" w:sz="0" w:space="0" w:color="auto"/>
                                    <w:left w:val="none" w:sz="0" w:space="0" w:color="auto"/>
                                    <w:bottom w:val="none" w:sz="0" w:space="0" w:color="auto"/>
                                    <w:right w:val="none" w:sz="0" w:space="0" w:color="auto"/>
                                  </w:divBdr>
                                  <w:divsChild>
                                    <w:div w:id="1054232131">
                                      <w:marLeft w:val="0"/>
                                      <w:marRight w:val="0"/>
                                      <w:marTop w:val="0"/>
                                      <w:marBottom w:val="0"/>
                                      <w:divBdr>
                                        <w:top w:val="none" w:sz="0" w:space="0" w:color="auto"/>
                                        <w:left w:val="none" w:sz="0" w:space="0" w:color="auto"/>
                                        <w:bottom w:val="none" w:sz="0" w:space="0" w:color="auto"/>
                                        <w:right w:val="none" w:sz="0" w:space="0" w:color="auto"/>
                                      </w:divBdr>
                                      <w:divsChild>
                                        <w:div w:id="2040010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98587869">
          <w:marLeft w:val="0"/>
          <w:marRight w:val="0"/>
          <w:marTop w:val="0"/>
          <w:marBottom w:val="0"/>
          <w:divBdr>
            <w:top w:val="none" w:sz="0" w:space="0" w:color="auto"/>
            <w:left w:val="none" w:sz="0" w:space="0" w:color="auto"/>
            <w:bottom w:val="none" w:sz="0" w:space="0" w:color="auto"/>
            <w:right w:val="none" w:sz="0" w:space="0" w:color="auto"/>
          </w:divBdr>
          <w:divsChild>
            <w:div w:id="1140610013">
              <w:marLeft w:val="0"/>
              <w:marRight w:val="0"/>
              <w:marTop w:val="0"/>
              <w:marBottom w:val="0"/>
              <w:divBdr>
                <w:top w:val="none" w:sz="0" w:space="0" w:color="auto"/>
                <w:left w:val="none" w:sz="0" w:space="0" w:color="auto"/>
                <w:bottom w:val="none" w:sz="0" w:space="0" w:color="auto"/>
                <w:right w:val="none" w:sz="0" w:space="0" w:color="auto"/>
              </w:divBdr>
              <w:divsChild>
                <w:div w:id="1119033057">
                  <w:marLeft w:val="0"/>
                  <w:marRight w:val="0"/>
                  <w:marTop w:val="0"/>
                  <w:marBottom w:val="0"/>
                  <w:divBdr>
                    <w:top w:val="none" w:sz="0" w:space="0" w:color="auto"/>
                    <w:left w:val="none" w:sz="0" w:space="0" w:color="auto"/>
                    <w:bottom w:val="none" w:sz="0" w:space="0" w:color="auto"/>
                    <w:right w:val="none" w:sz="0" w:space="0" w:color="auto"/>
                  </w:divBdr>
                  <w:divsChild>
                    <w:div w:id="239367538">
                      <w:marLeft w:val="0"/>
                      <w:marRight w:val="0"/>
                      <w:marTop w:val="0"/>
                      <w:marBottom w:val="0"/>
                      <w:divBdr>
                        <w:top w:val="none" w:sz="0" w:space="0" w:color="auto"/>
                        <w:left w:val="none" w:sz="0" w:space="0" w:color="auto"/>
                        <w:bottom w:val="none" w:sz="0" w:space="0" w:color="auto"/>
                        <w:right w:val="none" w:sz="0" w:space="0" w:color="auto"/>
                      </w:divBdr>
                      <w:divsChild>
                        <w:div w:id="1157306373">
                          <w:marLeft w:val="0"/>
                          <w:marRight w:val="0"/>
                          <w:marTop w:val="0"/>
                          <w:marBottom w:val="0"/>
                          <w:divBdr>
                            <w:top w:val="none" w:sz="0" w:space="0" w:color="auto"/>
                            <w:left w:val="none" w:sz="0" w:space="0" w:color="auto"/>
                            <w:bottom w:val="none" w:sz="0" w:space="0" w:color="auto"/>
                            <w:right w:val="none" w:sz="0" w:space="0" w:color="auto"/>
                          </w:divBdr>
                          <w:divsChild>
                            <w:div w:id="1859537096">
                              <w:marLeft w:val="0"/>
                              <w:marRight w:val="0"/>
                              <w:marTop w:val="0"/>
                              <w:marBottom w:val="0"/>
                              <w:divBdr>
                                <w:top w:val="none" w:sz="0" w:space="0" w:color="auto"/>
                                <w:left w:val="none" w:sz="0" w:space="0" w:color="auto"/>
                                <w:bottom w:val="none" w:sz="0" w:space="0" w:color="auto"/>
                                <w:right w:val="none" w:sz="0" w:space="0" w:color="auto"/>
                              </w:divBdr>
                              <w:divsChild>
                                <w:div w:id="66072082">
                                  <w:marLeft w:val="0"/>
                                  <w:marRight w:val="0"/>
                                  <w:marTop w:val="0"/>
                                  <w:marBottom w:val="0"/>
                                  <w:divBdr>
                                    <w:top w:val="none" w:sz="0" w:space="0" w:color="auto"/>
                                    <w:left w:val="none" w:sz="0" w:space="0" w:color="auto"/>
                                    <w:bottom w:val="none" w:sz="0" w:space="0" w:color="auto"/>
                                    <w:right w:val="none" w:sz="0" w:space="0" w:color="auto"/>
                                  </w:divBdr>
                                  <w:divsChild>
                                    <w:div w:id="126853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6953571">
      <w:bodyDiv w:val="1"/>
      <w:marLeft w:val="0"/>
      <w:marRight w:val="0"/>
      <w:marTop w:val="0"/>
      <w:marBottom w:val="0"/>
      <w:divBdr>
        <w:top w:val="none" w:sz="0" w:space="0" w:color="auto"/>
        <w:left w:val="none" w:sz="0" w:space="0" w:color="auto"/>
        <w:bottom w:val="none" w:sz="0" w:space="0" w:color="auto"/>
        <w:right w:val="none" w:sz="0" w:space="0" w:color="auto"/>
      </w:divBdr>
    </w:div>
    <w:div w:id="164133750">
      <w:bodyDiv w:val="1"/>
      <w:marLeft w:val="0"/>
      <w:marRight w:val="0"/>
      <w:marTop w:val="0"/>
      <w:marBottom w:val="0"/>
      <w:divBdr>
        <w:top w:val="none" w:sz="0" w:space="0" w:color="auto"/>
        <w:left w:val="none" w:sz="0" w:space="0" w:color="auto"/>
        <w:bottom w:val="none" w:sz="0" w:space="0" w:color="auto"/>
        <w:right w:val="none" w:sz="0" w:space="0" w:color="auto"/>
      </w:divBdr>
    </w:div>
    <w:div w:id="247083827">
      <w:bodyDiv w:val="1"/>
      <w:marLeft w:val="0"/>
      <w:marRight w:val="0"/>
      <w:marTop w:val="0"/>
      <w:marBottom w:val="0"/>
      <w:divBdr>
        <w:top w:val="none" w:sz="0" w:space="0" w:color="auto"/>
        <w:left w:val="none" w:sz="0" w:space="0" w:color="auto"/>
        <w:bottom w:val="none" w:sz="0" w:space="0" w:color="auto"/>
        <w:right w:val="none" w:sz="0" w:space="0" w:color="auto"/>
      </w:divBdr>
    </w:div>
    <w:div w:id="347609615">
      <w:bodyDiv w:val="1"/>
      <w:marLeft w:val="0"/>
      <w:marRight w:val="0"/>
      <w:marTop w:val="0"/>
      <w:marBottom w:val="0"/>
      <w:divBdr>
        <w:top w:val="none" w:sz="0" w:space="0" w:color="auto"/>
        <w:left w:val="none" w:sz="0" w:space="0" w:color="auto"/>
        <w:bottom w:val="none" w:sz="0" w:space="0" w:color="auto"/>
        <w:right w:val="none" w:sz="0" w:space="0" w:color="auto"/>
      </w:divBdr>
    </w:div>
    <w:div w:id="357707194">
      <w:bodyDiv w:val="1"/>
      <w:marLeft w:val="0"/>
      <w:marRight w:val="0"/>
      <w:marTop w:val="0"/>
      <w:marBottom w:val="0"/>
      <w:divBdr>
        <w:top w:val="none" w:sz="0" w:space="0" w:color="auto"/>
        <w:left w:val="none" w:sz="0" w:space="0" w:color="auto"/>
        <w:bottom w:val="none" w:sz="0" w:space="0" w:color="auto"/>
        <w:right w:val="none" w:sz="0" w:space="0" w:color="auto"/>
      </w:divBdr>
      <w:divsChild>
        <w:div w:id="455955308">
          <w:marLeft w:val="0"/>
          <w:marRight w:val="0"/>
          <w:marTop w:val="0"/>
          <w:marBottom w:val="0"/>
          <w:divBdr>
            <w:top w:val="none" w:sz="0" w:space="0" w:color="auto"/>
            <w:left w:val="none" w:sz="0" w:space="0" w:color="auto"/>
            <w:bottom w:val="none" w:sz="0" w:space="0" w:color="auto"/>
            <w:right w:val="none" w:sz="0" w:space="0" w:color="auto"/>
          </w:divBdr>
          <w:divsChild>
            <w:div w:id="564952524">
              <w:marLeft w:val="0"/>
              <w:marRight w:val="0"/>
              <w:marTop w:val="0"/>
              <w:marBottom w:val="0"/>
              <w:divBdr>
                <w:top w:val="none" w:sz="0" w:space="0" w:color="auto"/>
                <w:left w:val="none" w:sz="0" w:space="0" w:color="auto"/>
                <w:bottom w:val="none" w:sz="0" w:space="0" w:color="auto"/>
                <w:right w:val="none" w:sz="0" w:space="0" w:color="auto"/>
              </w:divBdr>
              <w:divsChild>
                <w:div w:id="478421846">
                  <w:marLeft w:val="0"/>
                  <w:marRight w:val="0"/>
                  <w:marTop w:val="0"/>
                  <w:marBottom w:val="0"/>
                  <w:divBdr>
                    <w:top w:val="none" w:sz="0" w:space="0" w:color="auto"/>
                    <w:left w:val="none" w:sz="0" w:space="0" w:color="auto"/>
                    <w:bottom w:val="none" w:sz="0" w:space="0" w:color="auto"/>
                    <w:right w:val="none" w:sz="0" w:space="0" w:color="auto"/>
                  </w:divBdr>
                  <w:divsChild>
                    <w:div w:id="762267797">
                      <w:marLeft w:val="0"/>
                      <w:marRight w:val="0"/>
                      <w:marTop w:val="0"/>
                      <w:marBottom w:val="0"/>
                      <w:divBdr>
                        <w:top w:val="none" w:sz="0" w:space="0" w:color="auto"/>
                        <w:left w:val="none" w:sz="0" w:space="0" w:color="auto"/>
                        <w:bottom w:val="none" w:sz="0" w:space="0" w:color="auto"/>
                        <w:right w:val="none" w:sz="0" w:space="0" w:color="auto"/>
                      </w:divBdr>
                      <w:divsChild>
                        <w:div w:id="1432893391">
                          <w:marLeft w:val="0"/>
                          <w:marRight w:val="0"/>
                          <w:marTop w:val="0"/>
                          <w:marBottom w:val="0"/>
                          <w:divBdr>
                            <w:top w:val="none" w:sz="0" w:space="0" w:color="auto"/>
                            <w:left w:val="none" w:sz="0" w:space="0" w:color="auto"/>
                            <w:bottom w:val="none" w:sz="0" w:space="0" w:color="auto"/>
                            <w:right w:val="none" w:sz="0" w:space="0" w:color="auto"/>
                          </w:divBdr>
                          <w:divsChild>
                            <w:div w:id="710421439">
                              <w:marLeft w:val="0"/>
                              <w:marRight w:val="0"/>
                              <w:marTop w:val="0"/>
                              <w:marBottom w:val="0"/>
                              <w:divBdr>
                                <w:top w:val="none" w:sz="0" w:space="0" w:color="auto"/>
                                <w:left w:val="none" w:sz="0" w:space="0" w:color="auto"/>
                                <w:bottom w:val="none" w:sz="0" w:space="0" w:color="auto"/>
                                <w:right w:val="none" w:sz="0" w:space="0" w:color="auto"/>
                              </w:divBdr>
                              <w:divsChild>
                                <w:div w:id="84421149">
                                  <w:marLeft w:val="0"/>
                                  <w:marRight w:val="0"/>
                                  <w:marTop w:val="0"/>
                                  <w:marBottom w:val="0"/>
                                  <w:divBdr>
                                    <w:top w:val="none" w:sz="0" w:space="0" w:color="auto"/>
                                    <w:left w:val="none" w:sz="0" w:space="0" w:color="auto"/>
                                    <w:bottom w:val="none" w:sz="0" w:space="0" w:color="auto"/>
                                    <w:right w:val="none" w:sz="0" w:space="0" w:color="auto"/>
                                  </w:divBdr>
                                  <w:divsChild>
                                    <w:div w:id="2005624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325610">
                          <w:marLeft w:val="0"/>
                          <w:marRight w:val="0"/>
                          <w:marTop w:val="0"/>
                          <w:marBottom w:val="0"/>
                          <w:divBdr>
                            <w:top w:val="none" w:sz="0" w:space="0" w:color="auto"/>
                            <w:left w:val="none" w:sz="0" w:space="0" w:color="auto"/>
                            <w:bottom w:val="none" w:sz="0" w:space="0" w:color="auto"/>
                            <w:right w:val="none" w:sz="0" w:space="0" w:color="auto"/>
                          </w:divBdr>
                          <w:divsChild>
                            <w:div w:id="1934321238">
                              <w:marLeft w:val="0"/>
                              <w:marRight w:val="0"/>
                              <w:marTop w:val="0"/>
                              <w:marBottom w:val="0"/>
                              <w:divBdr>
                                <w:top w:val="none" w:sz="0" w:space="0" w:color="auto"/>
                                <w:left w:val="none" w:sz="0" w:space="0" w:color="auto"/>
                                <w:bottom w:val="none" w:sz="0" w:space="0" w:color="auto"/>
                                <w:right w:val="none" w:sz="0" w:space="0" w:color="auto"/>
                              </w:divBdr>
                              <w:divsChild>
                                <w:div w:id="843741315">
                                  <w:marLeft w:val="0"/>
                                  <w:marRight w:val="0"/>
                                  <w:marTop w:val="0"/>
                                  <w:marBottom w:val="0"/>
                                  <w:divBdr>
                                    <w:top w:val="none" w:sz="0" w:space="0" w:color="auto"/>
                                    <w:left w:val="none" w:sz="0" w:space="0" w:color="auto"/>
                                    <w:bottom w:val="none" w:sz="0" w:space="0" w:color="auto"/>
                                    <w:right w:val="none" w:sz="0" w:space="0" w:color="auto"/>
                                  </w:divBdr>
                                  <w:divsChild>
                                    <w:div w:id="54175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6755014">
          <w:marLeft w:val="0"/>
          <w:marRight w:val="0"/>
          <w:marTop w:val="0"/>
          <w:marBottom w:val="0"/>
          <w:divBdr>
            <w:top w:val="none" w:sz="0" w:space="0" w:color="auto"/>
            <w:left w:val="none" w:sz="0" w:space="0" w:color="auto"/>
            <w:bottom w:val="none" w:sz="0" w:space="0" w:color="auto"/>
            <w:right w:val="none" w:sz="0" w:space="0" w:color="auto"/>
          </w:divBdr>
          <w:divsChild>
            <w:div w:id="724139422">
              <w:marLeft w:val="0"/>
              <w:marRight w:val="0"/>
              <w:marTop w:val="0"/>
              <w:marBottom w:val="0"/>
              <w:divBdr>
                <w:top w:val="none" w:sz="0" w:space="0" w:color="auto"/>
                <w:left w:val="none" w:sz="0" w:space="0" w:color="auto"/>
                <w:bottom w:val="none" w:sz="0" w:space="0" w:color="auto"/>
                <w:right w:val="none" w:sz="0" w:space="0" w:color="auto"/>
              </w:divBdr>
              <w:divsChild>
                <w:div w:id="767968595">
                  <w:marLeft w:val="0"/>
                  <w:marRight w:val="0"/>
                  <w:marTop w:val="0"/>
                  <w:marBottom w:val="0"/>
                  <w:divBdr>
                    <w:top w:val="none" w:sz="0" w:space="0" w:color="auto"/>
                    <w:left w:val="none" w:sz="0" w:space="0" w:color="auto"/>
                    <w:bottom w:val="none" w:sz="0" w:space="0" w:color="auto"/>
                    <w:right w:val="none" w:sz="0" w:space="0" w:color="auto"/>
                  </w:divBdr>
                  <w:divsChild>
                    <w:div w:id="1319683">
                      <w:marLeft w:val="0"/>
                      <w:marRight w:val="0"/>
                      <w:marTop w:val="0"/>
                      <w:marBottom w:val="0"/>
                      <w:divBdr>
                        <w:top w:val="none" w:sz="0" w:space="0" w:color="auto"/>
                        <w:left w:val="none" w:sz="0" w:space="0" w:color="auto"/>
                        <w:bottom w:val="none" w:sz="0" w:space="0" w:color="auto"/>
                        <w:right w:val="none" w:sz="0" w:space="0" w:color="auto"/>
                      </w:divBdr>
                      <w:divsChild>
                        <w:div w:id="1298025450">
                          <w:marLeft w:val="0"/>
                          <w:marRight w:val="0"/>
                          <w:marTop w:val="0"/>
                          <w:marBottom w:val="0"/>
                          <w:divBdr>
                            <w:top w:val="none" w:sz="0" w:space="0" w:color="auto"/>
                            <w:left w:val="none" w:sz="0" w:space="0" w:color="auto"/>
                            <w:bottom w:val="none" w:sz="0" w:space="0" w:color="auto"/>
                            <w:right w:val="none" w:sz="0" w:space="0" w:color="auto"/>
                          </w:divBdr>
                          <w:divsChild>
                            <w:div w:id="1184901498">
                              <w:marLeft w:val="0"/>
                              <w:marRight w:val="0"/>
                              <w:marTop w:val="0"/>
                              <w:marBottom w:val="0"/>
                              <w:divBdr>
                                <w:top w:val="none" w:sz="0" w:space="0" w:color="auto"/>
                                <w:left w:val="none" w:sz="0" w:space="0" w:color="auto"/>
                                <w:bottom w:val="none" w:sz="0" w:space="0" w:color="auto"/>
                                <w:right w:val="none" w:sz="0" w:space="0" w:color="auto"/>
                              </w:divBdr>
                              <w:divsChild>
                                <w:div w:id="2116172546">
                                  <w:marLeft w:val="0"/>
                                  <w:marRight w:val="0"/>
                                  <w:marTop w:val="0"/>
                                  <w:marBottom w:val="0"/>
                                  <w:divBdr>
                                    <w:top w:val="none" w:sz="0" w:space="0" w:color="auto"/>
                                    <w:left w:val="none" w:sz="0" w:space="0" w:color="auto"/>
                                    <w:bottom w:val="none" w:sz="0" w:space="0" w:color="auto"/>
                                    <w:right w:val="none" w:sz="0" w:space="0" w:color="auto"/>
                                  </w:divBdr>
                                  <w:divsChild>
                                    <w:div w:id="1054432015">
                                      <w:marLeft w:val="0"/>
                                      <w:marRight w:val="0"/>
                                      <w:marTop w:val="0"/>
                                      <w:marBottom w:val="0"/>
                                      <w:divBdr>
                                        <w:top w:val="none" w:sz="0" w:space="0" w:color="auto"/>
                                        <w:left w:val="none" w:sz="0" w:space="0" w:color="auto"/>
                                        <w:bottom w:val="none" w:sz="0" w:space="0" w:color="auto"/>
                                        <w:right w:val="none" w:sz="0" w:space="0" w:color="auto"/>
                                      </w:divBdr>
                                      <w:divsChild>
                                        <w:div w:id="74590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300363">
          <w:marLeft w:val="0"/>
          <w:marRight w:val="0"/>
          <w:marTop w:val="0"/>
          <w:marBottom w:val="0"/>
          <w:divBdr>
            <w:top w:val="none" w:sz="0" w:space="0" w:color="auto"/>
            <w:left w:val="none" w:sz="0" w:space="0" w:color="auto"/>
            <w:bottom w:val="none" w:sz="0" w:space="0" w:color="auto"/>
            <w:right w:val="none" w:sz="0" w:space="0" w:color="auto"/>
          </w:divBdr>
          <w:divsChild>
            <w:div w:id="960573957">
              <w:marLeft w:val="0"/>
              <w:marRight w:val="0"/>
              <w:marTop w:val="0"/>
              <w:marBottom w:val="0"/>
              <w:divBdr>
                <w:top w:val="none" w:sz="0" w:space="0" w:color="auto"/>
                <w:left w:val="none" w:sz="0" w:space="0" w:color="auto"/>
                <w:bottom w:val="none" w:sz="0" w:space="0" w:color="auto"/>
                <w:right w:val="none" w:sz="0" w:space="0" w:color="auto"/>
              </w:divBdr>
              <w:divsChild>
                <w:div w:id="2037003813">
                  <w:marLeft w:val="0"/>
                  <w:marRight w:val="0"/>
                  <w:marTop w:val="0"/>
                  <w:marBottom w:val="0"/>
                  <w:divBdr>
                    <w:top w:val="none" w:sz="0" w:space="0" w:color="auto"/>
                    <w:left w:val="none" w:sz="0" w:space="0" w:color="auto"/>
                    <w:bottom w:val="none" w:sz="0" w:space="0" w:color="auto"/>
                    <w:right w:val="none" w:sz="0" w:space="0" w:color="auto"/>
                  </w:divBdr>
                  <w:divsChild>
                    <w:div w:id="1981644548">
                      <w:marLeft w:val="0"/>
                      <w:marRight w:val="0"/>
                      <w:marTop w:val="0"/>
                      <w:marBottom w:val="0"/>
                      <w:divBdr>
                        <w:top w:val="none" w:sz="0" w:space="0" w:color="auto"/>
                        <w:left w:val="none" w:sz="0" w:space="0" w:color="auto"/>
                        <w:bottom w:val="none" w:sz="0" w:space="0" w:color="auto"/>
                        <w:right w:val="none" w:sz="0" w:space="0" w:color="auto"/>
                      </w:divBdr>
                      <w:divsChild>
                        <w:div w:id="1629508282">
                          <w:marLeft w:val="0"/>
                          <w:marRight w:val="0"/>
                          <w:marTop w:val="0"/>
                          <w:marBottom w:val="0"/>
                          <w:divBdr>
                            <w:top w:val="none" w:sz="0" w:space="0" w:color="auto"/>
                            <w:left w:val="none" w:sz="0" w:space="0" w:color="auto"/>
                            <w:bottom w:val="none" w:sz="0" w:space="0" w:color="auto"/>
                            <w:right w:val="none" w:sz="0" w:space="0" w:color="auto"/>
                          </w:divBdr>
                          <w:divsChild>
                            <w:div w:id="969674148">
                              <w:marLeft w:val="0"/>
                              <w:marRight w:val="0"/>
                              <w:marTop w:val="0"/>
                              <w:marBottom w:val="0"/>
                              <w:divBdr>
                                <w:top w:val="none" w:sz="0" w:space="0" w:color="auto"/>
                                <w:left w:val="none" w:sz="0" w:space="0" w:color="auto"/>
                                <w:bottom w:val="none" w:sz="0" w:space="0" w:color="auto"/>
                                <w:right w:val="none" w:sz="0" w:space="0" w:color="auto"/>
                              </w:divBdr>
                              <w:divsChild>
                                <w:div w:id="2114740619">
                                  <w:marLeft w:val="0"/>
                                  <w:marRight w:val="0"/>
                                  <w:marTop w:val="0"/>
                                  <w:marBottom w:val="0"/>
                                  <w:divBdr>
                                    <w:top w:val="none" w:sz="0" w:space="0" w:color="auto"/>
                                    <w:left w:val="none" w:sz="0" w:space="0" w:color="auto"/>
                                    <w:bottom w:val="none" w:sz="0" w:space="0" w:color="auto"/>
                                    <w:right w:val="none" w:sz="0" w:space="0" w:color="auto"/>
                                  </w:divBdr>
                                  <w:divsChild>
                                    <w:div w:id="1029457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6139977">
                          <w:marLeft w:val="0"/>
                          <w:marRight w:val="0"/>
                          <w:marTop w:val="0"/>
                          <w:marBottom w:val="0"/>
                          <w:divBdr>
                            <w:top w:val="none" w:sz="0" w:space="0" w:color="auto"/>
                            <w:left w:val="none" w:sz="0" w:space="0" w:color="auto"/>
                            <w:bottom w:val="none" w:sz="0" w:space="0" w:color="auto"/>
                            <w:right w:val="none" w:sz="0" w:space="0" w:color="auto"/>
                          </w:divBdr>
                          <w:divsChild>
                            <w:div w:id="1020855007">
                              <w:marLeft w:val="0"/>
                              <w:marRight w:val="0"/>
                              <w:marTop w:val="0"/>
                              <w:marBottom w:val="0"/>
                              <w:divBdr>
                                <w:top w:val="none" w:sz="0" w:space="0" w:color="auto"/>
                                <w:left w:val="none" w:sz="0" w:space="0" w:color="auto"/>
                                <w:bottom w:val="none" w:sz="0" w:space="0" w:color="auto"/>
                                <w:right w:val="none" w:sz="0" w:space="0" w:color="auto"/>
                              </w:divBdr>
                              <w:divsChild>
                                <w:div w:id="590697149">
                                  <w:marLeft w:val="0"/>
                                  <w:marRight w:val="0"/>
                                  <w:marTop w:val="0"/>
                                  <w:marBottom w:val="0"/>
                                  <w:divBdr>
                                    <w:top w:val="none" w:sz="0" w:space="0" w:color="auto"/>
                                    <w:left w:val="none" w:sz="0" w:space="0" w:color="auto"/>
                                    <w:bottom w:val="none" w:sz="0" w:space="0" w:color="auto"/>
                                    <w:right w:val="none" w:sz="0" w:space="0" w:color="auto"/>
                                  </w:divBdr>
                                  <w:divsChild>
                                    <w:div w:id="100855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8533461">
      <w:bodyDiv w:val="1"/>
      <w:marLeft w:val="0"/>
      <w:marRight w:val="0"/>
      <w:marTop w:val="0"/>
      <w:marBottom w:val="0"/>
      <w:divBdr>
        <w:top w:val="none" w:sz="0" w:space="0" w:color="auto"/>
        <w:left w:val="none" w:sz="0" w:space="0" w:color="auto"/>
        <w:bottom w:val="none" w:sz="0" w:space="0" w:color="auto"/>
        <w:right w:val="none" w:sz="0" w:space="0" w:color="auto"/>
      </w:divBdr>
    </w:div>
    <w:div w:id="370419676">
      <w:bodyDiv w:val="1"/>
      <w:marLeft w:val="0"/>
      <w:marRight w:val="0"/>
      <w:marTop w:val="0"/>
      <w:marBottom w:val="0"/>
      <w:divBdr>
        <w:top w:val="none" w:sz="0" w:space="0" w:color="auto"/>
        <w:left w:val="none" w:sz="0" w:space="0" w:color="auto"/>
        <w:bottom w:val="none" w:sz="0" w:space="0" w:color="auto"/>
        <w:right w:val="none" w:sz="0" w:space="0" w:color="auto"/>
      </w:divBdr>
    </w:div>
    <w:div w:id="393164583">
      <w:bodyDiv w:val="1"/>
      <w:marLeft w:val="0"/>
      <w:marRight w:val="0"/>
      <w:marTop w:val="0"/>
      <w:marBottom w:val="0"/>
      <w:divBdr>
        <w:top w:val="none" w:sz="0" w:space="0" w:color="auto"/>
        <w:left w:val="none" w:sz="0" w:space="0" w:color="auto"/>
        <w:bottom w:val="none" w:sz="0" w:space="0" w:color="auto"/>
        <w:right w:val="none" w:sz="0" w:space="0" w:color="auto"/>
      </w:divBdr>
    </w:div>
    <w:div w:id="430589882">
      <w:bodyDiv w:val="1"/>
      <w:marLeft w:val="0"/>
      <w:marRight w:val="0"/>
      <w:marTop w:val="0"/>
      <w:marBottom w:val="0"/>
      <w:divBdr>
        <w:top w:val="none" w:sz="0" w:space="0" w:color="auto"/>
        <w:left w:val="none" w:sz="0" w:space="0" w:color="auto"/>
        <w:bottom w:val="none" w:sz="0" w:space="0" w:color="auto"/>
        <w:right w:val="none" w:sz="0" w:space="0" w:color="auto"/>
      </w:divBdr>
    </w:div>
    <w:div w:id="447626017">
      <w:bodyDiv w:val="1"/>
      <w:marLeft w:val="0"/>
      <w:marRight w:val="0"/>
      <w:marTop w:val="0"/>
      <w:marBottom w:val="0"/>
      <w:divBdr>
        <w:top w:val="none" w:sz="0" w:space="0" w:color="auto"/>
        <w:left w:val="none" w:sz="0" w:space="0" w:color="auto"/>
        <w:bottom w:val="none" w:sz="0" w:space="0" w:color="auto"/>
        <w:right w:val="none" w:sz="0" w:space="0" w:color="auto"/>
      </w:divBdr>
      <w:divsChild>
        <w:div w:id="2118409487">
          <w:marLeft w:val="0"/>
          <w:marRight w:val="0"/>
          <w:marTop w:val="0"/>
          <w:marBottom w:val="0"/>
          <w:divBdr>
            <w:top w:val="none" w:sz="0" w:space="0" w:color="auto"/>
            <w:left w:val="none" w:sz="0" w:space="0" w:color="auto"/>
            <w:bottom w:val="none" w:sz="0" w:space="0" w:color="auto"/>
            <w:right w:val="none" w:sz="0" w:space="0" w:color="auto"/>
          </w:divBdr>
          <w:divsChild>
            <w:div w:id="451485625">
              <w:marLeft w:val="0"/>
              <w:marRight w:val="0"/>
              <w:marTop w:val="0"/>
              <w:marBottom w:val="0"/>
              <w:divBdr>
                <w:top w:val="none" w:sz="0" w:space="0" w:color="auto"/>
                <w:left w:val="none" w:sz="0" w:space="0" w:color="auto"/>
                <w:bottom w:val="none" w:sz="0" w:space="0" w:color="auto"/>
                <w:right w:val="none" w:sz="0" w:space="0" w:color="auto"/>
              </w:divBdr>
              <w:divsChild>
                <w:div w:id="930817821">
                  <w:marLeft w:val="0"/>
                  <w:marRight w:val="0"/>
                  <w:marTop w:val="0"/>
                  <w:marBottom w:val="0"/>
                  <w:divBdr>
                    <w:top w:val="none" w:sz="0" w:space="0" w:color="auto"/>
                    <w:left w:val="none" w:sz="0" w:space="0" w:color="auto"/>
                    <w:bottom w:val="none" w:sz="0" w:space="0" w:color="auto"/>
                    <w:right w:val="none" w:sz="0" w:space="0" w:color="auto"/>
                  </w:divBdr>
                  <w:divsChild>
                    <w:div w:id="128789131">
                      <w:marLeft w:val="0"/>
                      <w:marRight w:val="0"/>
                      <w:marTop w:val="0"/>
                      <w:marBottom w:val="0"/>
                      <w:divBdr>
                        <w:top w:val="none" w:sz="0" w:space="0" w:color="auto"/>
                        <w:left w:val="none" w:sz="0" w:space="0" w:color="auto"/>
                        <w:bottom w:val="none" w:sz="0" w:space="0" w:color="auto"/>
                        <w:right w:val="none" w:sz="0" w:space="0" w:color="auto"/>
                      </w:divBdr>
                      <w:divsChild>
                        <w:div w:id="894773607">
                          <w:marLeft w:val="0"/>
                          <w:marRight w:val="0"/>
                          <w:marTop w:val="0"/>
                          <w:marBottom w:val="0"/>
                          <w:divBdr>
                            <w:top w:val="none" w:sz="0" w:space="0" w:color="auto"/>
                            <w:left w:val="none" w:sz="0" w:space="0" w:color="auto"/>
                            <w:bottom w:val="none" w:sz="0" w:space="0" w:color="auto"/>
                            <w:right w:val="none" w:sz="0" w:space="0" w:color="auto"/>
                          </w:divBdr>
                          <w:divsChild>
                            <w:div w:id="422998586">
                              <w:marLeft w:val="0"/>
                              <w:marRight w:val="0"/>
                              <w:marTop w:val="0"/>
                              <w:marBottom w:val="0"/>
                              <w:divBdr>
                                <w:top w:val="none" w:sz="0" w:space="0" w:color="auto"/>
                                <w:left w:val="none" w:sz="0" w:space="0" w:color="auto"/>
                                <w:bottom w:val="none" w:sz="0" w:space="0" w:color="auto"/>
                                <w:right w:val="none" w:sz="0" w:space="0" w:color="auto"/>
                              </w:divBdr>
                              <w:divsChild>
                                <w:div w:id="1233080116">
                                  <w:marLeft w:val="0"/>
                                  <w:marRight w:val="0"/>
                                  <w:marTop w:val="0"/>
                                  <w:marBottom w:val="0"/>
                                  <w:divBdr>
                                    <w:top w:val="none" w:sz="0" w:space="0" w:color="auto"/>
                                    <w:left w:val="none" w:sz="0" w:space="0" w:color="auto"/>
                                    <w:bottom w:val="none" w:sz="0" w:space="0" w:color="auto"/>
                                    <w:right w:val="none" w:sz="0" w:space="0" w:color="auto"/>
                                  </w:divBdr>
                                  <w:divsChild>
                                    <w:div w:id="123883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4370809">
                          <w:marLeft w:val="0"/>
                          <w:marRight w:val="0"/>
                          <w:marTop w:val="0"/>
                          <w:marBottom w:val="0"/>
                          <w:divBdr>
                            <w:top w:val="none" w:sz="0" w:space="0" w:color="auto"/>
                            <w:left w:val="none" w:sz="0" w:space="0" w:color="auto"/>
                            <w:bottom w:val="none" w:sz="0" w:space="0" w:color="auto"/>
                            <w:right w:val="none" w:sz="0" w:space="0" w:color="auto"/>
                          </w:divBdr>
                          <w:divsChild>
                            <w:div w:id="649865901">
                              <w:marLeft w:val="0"/>
                              <w:marRight w:val="0"/>
                              <w:marTop w:val="0"/>
                              <w:marBottom w:val="0"/>
                              <w:divBdr>
                                <w:top w:val="none" w:sz="0" w:space="0" w:color="auto"/>
                                <w:left w:val="none" w:sz="0" w:space="0" w:color="auto"/>
                                <w:bottom w:val="none" w:sz="0" w:space="0" w:color="auto"/>
                                <w:right w:val="none" w:sz="0" w:space="0" w:color="auto"/>
                              </w:divBdr>
                              <w:divsChild>
                                <w:div w:id="1945647666">
                                  <w:marLeft w:val="0"/>
                                  <w:marRight w:val="0"/>
                                  <w:marTop w:val="0"/>
                                  <w:marBottom w:val="0"/>
                                  <w:divBdr>
                                    <w:top w:val="none" w:sz="0" w:space="0" w:color="auto"/>
                                    <w:left w:val="none" w:sz="0" w:space="0" w:color="auto"/>
                                    <w:bottom w:val="none" w:sz="0" w:space="0" w:color="auto"/>
                                    <w:right w:val="none" w:sz="0" w:space="0" w:color="auto"/>
                                  </w:divBdr>
                                  <w:divsChild>
                                    <w:div w:id="164377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5250729">
          <w:marLeft w:val="0"/>
          <w:marRight w:val="0"/>
          <w:marTop w:val="0"/>
          <w:marBottom w:val="0"/>
          <w:divBdr>
            <w:top w:val="none" w:sz="0" w:space="0" w:color="auto"/>
            <w:left w:val="none" w:sz="0" w:space="0" w:color="auto"/>
            <w:bottom w:val="none" w:sz="0" w:space="0" w:color="auto"/>
            <w:right w:val="none" w:sz="0" w:space="0" w:color="auto"/>
          </w:divBdr>
          <w:divsChild>
            <w:div w:id="967780983">
              <w:marLeft w:val="0"/>
              <w:marRight w:val="0"/>
              <w:marTop w:val="0"/>
              <w:marBottom w:val="0"/>
              <w:divBdr>
                <w:top w:val="none" w:sz="0" w:space="0" w:color="auto"/>
                <w:left w:val="none" w:sz="0" w:space="0" w:color="auto"/>
                <w:bottom w:val="none" w:sz="0" w:space="0" w:color="auto"/>
                <w:right w:val="none" w:sz="0" w:space="0" w:color="auto"/>
              </w:divBdr>
              <w:divsChild>
                <w:div w:id="588199955">
                  <w:marLeft w:val="0"/>
                  <w:marRight w:val="0"/>
                  <w:marTop w:val="0"/>
                  <w:marBottom w:val="0"/>
                  <w:divBdr>
                    <w:top w:val="none" w:sz="0" w:space="0" w:color="auto"/>
                    <w:left w:val="none" w:sz="0" w:space="0" w:color="auto"/>
                    <w:bottom w:val="none" w:sz="0" w:space="0" w:color="auto"/>
                    <w:right w:val="none" w:sz="0" w:space="0" w:color="auto"/>
                  </w:divBdr>
                  <w:divsChild>
                    <w:div w:id="2091803983">
                      <w:marLeft w:val="0"/>
                      <w:marRight w:val="0"/>
                      <w:marTop w:val="0"/>
                      <w:marBottom w:val="0"/>
                      <w:divBdr>
                        <w:top w:val="none" w:sz="0" w:space="0" w:color="auto"/>
                        <w:left w:val="none" w:sz="0" w:space="0" w:color="auto"/>
                        <w:bottom w:val="none" w:sz="0" w:space="0" w:color="auto"/>
                        <w:right w:val="none" w:sz="0" w:space="0" w:color="auto"/>
                      </w:divBdr>
                      <w:divsChild>
                        <w:div w:id="1259800810">
                          <w:marLeft w:val="0"/>
                          <w:marRight w:val="0"/>
                          <w:marTop w:val="0"/>
                          <w:marBottom w:val="0"/>
                          <w:divBdr>
                            <w:top w:val="none" w:sz="0" w:space="0" w:color="auto"/>
                            <w:left w:val="none" w:sz="0" w:space="0" w:color="auto"/>
                            <w:bottom w:val="none" w:sz="0" w:space="0" w:color="auto"/>
                            <w:right w:val="none" w:sz="0" w:space="0" w:color="auto"/>
                          </w:divBdr>
                          <w:divsChild>
                            <w:div w:id="124931496">
                              <w:marLeft w:val="0"/>
                              <w:marRight w:val="0"/>
                              <w:marTop w:val="0"/>
                              <w:marBottom w:val="0"/>
                              <w:divBdr>
                                <w:top w:val="none" w:sz="0" w:space="0" w:color="auto"/>
                                <w:left w:val="none" w:sz="0" w:space="0" w:color="auto"/>
                                <w:bottom w:val="none" w:sz="0" w:space="0" w:color="auto"/>
                                <w:right w:val="none" w:sz="0" w:space="0" w:color="auto"/>
                              </w:divBdr>
                              <w:divsChild>
                                <w:div w:id="342245227">
                                  <w:marLeft w:val="0"/>
                                  <w:marRight w:val="0"/>
                                  <w:marTop w:val="0"/>
                                  <w:marBottom w:val="0"/>
                                  <w:divBdr>
                                    <w:top w:val="none" w:sz="0" w:space="0" w:color="auto"/>
                                    <w:left w:val="none" w:sz="0" w:space="0" w:color="auto"/>
                                    <w:bottom w:val="none" w:sz="0" w:space="0" w:color="auto"/>
                                    <w:right w:val="none" w:sz="0" w:space="0" w:color="auto"/>
                                  </w:divBdr>
                                  <w:divsChild>
                                    <w:div w:id="2039239022">
                                      <w:marLeft w:val="0"/>
                                      <w:marRight w:val="0"/>
                                      <w:marTop w:val="0"/>
                                      <w:marBottom w:val="0"/>
                                      <w:divBdr>
                                        <w:top w:val="none" w:sz="0" w:space="0" w:color="auto"/>
                                        <w:left w:val="none" w:sz="0" w:space="0" w:color="auto"/>
                                        <w:bottom w:val="none" w:sz="0" w:space="0" w:color="auto"/>
                                        <w:right w:val="none" w:sz="0" w:space="0" w:color="auto"/>
                                      </w:divBdr>
                                      <w:divsChild>
                                        <w:div w:id="767965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1650073">
          <w:marLeft w:val="0"/>
          <w:marRight w:val="0"/>
          <w:marTop w:val="0"/>
          <w:marBottom w:val="0"/>
          <w:divBdr>
            <w:top w:val="none" w:sz="0" w:space="0" w:color="auto"/>
            <w:left w:val="none" w:sz="0" w:space="0" w:color="auto"/>
            <w:bottom w:val="none" w:sz="0" w:space="0" w:color="auto"/>
            <w:right w:val="none" w:sz="0" w:space="0" w:color="auto"/>
          </w:divBdr>
          <w:divsChild>
            <w:div w:id="1423986743">
              <w:marLeft w:val="0"/>
              <w:marRight w:val="0"/>
              <w:marTop w:val="0"/>
              <w:marBottom w:val="0"/>
              <w:divBdr>
                <w:top w:val="none" w:sz="0" w:space="0" w:color="auto"/>
                <w:left w:val="none" w:sz="0" w:space="0" w:color="auto"/>
                <w:bottom w:val="none" w:sz="0" w:space="0" w:color="auto"/>
                <w:right w:val="none" w:sz="0" w:space="0" w:color="auto"/>
              </w:divBdr>
              <w:divsChild>
                <w:div w:id="1040788782">
                  <w:marLeft w:val="0"/>
                  <w:marRight w:val="0"/>
                  <w:marTop w:val="0"/>
                  <w:marBottom w:val="0"/>
                  <w:divBdr>
                    <w:top w:val="none" w:sz="0" w:space="0" w:color="auto"/>
                    <w:left w:val="none" w:sz="0" w:space="0" w:color="auto"/>
                    <w:bottom w:val="none" w:sz="0" w:space="0" w:color="auto"/>
                    <w:right w:val="none" w:sz="0" w:space="0" w:color="auto"/>
                  </w:divBdr>
                  <w:divsChild>
                    <w:div w:id="106169559">
                      <w:marLeft w:val="0"/>
                      <w:marRight w:val="0"/>
                      <w:marTop w:val="0"/>
                      <w:marBottom w:val="0"/>
                      <w:divBdr>
                        <w:top w:val="none" w:sz="0" w:space="0" w:color="auto"/>
                        <w:left w:val="none" w:sz="0" w:space="0" w:color="auto"/>
                        <w:bottom w:val="none" w:sz="0" w:space="0" w:color="auto"/>
                        <w:right w:val="none" w:sz="0" w:space="0" w:color="auto"/>
                      </w:divBdr>
                      <w:divsChild>
                        <w:div w:id="308289802">
                          <w:marLeft w:val="0"/>
                          <w:marRight w:val="0"/>
                          <w:marTop w:val="0"/>
                          <w:marBottom w:val="0"/>
                          <w:divBdr>
                            <w:top w:val="none" w:sz="0" w:space="0" w:color="auto"/>
                            <w:left w:val="none" w:sz="0" w:space="0" w:color="auto"/>
                            <w:bottom w:val="none" w:sz="0" w:space="0" w:color="auto"/>
                            <w:right w:val="none" w:sz="0" w:space="0" w:color="auto"/>
                          </w:divBdr>
                          <w:divsChild>
                            <w:div w:id="157549205">
                              <w:marLeft w:val="0"/>
                              <w:marRight w:val="0"/>
                              <w:marTop w:val="0"/>
                              <w:marBottom w:val="0"/>
                              <w:divBdr>
                                <w:top w:val="none" w:sz="0" w:space="0" w:color="auto"/>
                                <w:left w:val="none" w:sz="0" w:space="0" w:color="auto"/>
                                <w:bottom w:val="none" w:sz="0" w:space="0" w:color="auto"/>
                                <w:right w:val="none" w:sz="0" w:space="0" w:color="auto"/>
                              </w:divBdr>
                              <w:divsChild>
                                <w:div w:id="354499628">
                                  <w:marLeft w:val="0"/>
                                  <w:marRight w:val="0"/>
                                  <w:marTop w:val="0"/>
                                  <w:marBottom w:val="0"/>
                                  <w:divBdr>
                                    <w:top w:val="none" w:sz="0" w:space="0" w:color="auto"/>
                                    <w:left w:val="none" w:sz="0" w:space="0" w:color="auto"/>
                                    <w:bottom w:val="none" w:sz="0" w:space="0" w:color="auto"/>
                                    <w:right w:val="none" w:sz="0" w:space="0" w:color="auto"/>
                                  </w:divBdr>
                                  <w:divsChild>
                                    <w:div w:id="34429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603886">
                          <w:marLeft w:val="0"/>
                          <w:marRight w:val="0"/>
                          <w:marTop w:val="0"/>
                          <w:marBottom w:val="0"/>
                          <w:divBdr>
                            <w:top w:val="none" w:sz="0" w:space="0" w:color="auto"/>
                            <w:left w:val="none" w:sz="0" w:space="0" w:color="auto"/>
                            <w:bottom w:val="none" w:sz="0" w:space="0" w:color="auto"/>
                            <w:right w:val="none" w:sz="0" w:space="0" w:color="auto"/>
                          </w:divBdr>
                          <w:divsChild>
                            <w:div w:id="578684387">
                              <w:marLeft w:val="0"/>
                              <w:marRight w:val="0"/>
                              <w:marTop w:val="0"/>
                              <w:marBottom w:val="0"/>
                              <w:divBdr>
                                <w:top w:val="none" w:sz="0" w:space="0" w:color="auto"/>
                                <w:left w:val="none" w:sz="0" w:space="0" w:color="auto"/>
                                <w:bottom w:val="none" w:sz="0" w:space="0" w:color="auto"/>
                                <w:right w:val="none" w:sz="0" w:space="0" w:color="auto"/>
                              </w:divBdr>
                              <w:divsChild>
                                <w:div w:id="881752764">
                                  <w:marLeft w:val="0"/>
                                  <w:marRight w:val="0"/>
                                  <w:marTop w:val="0"/>
                                  <w:marBottom w:val="0"/>
                                  <w:divBdr>
                                    <w:top w:val="none" w:sz="0" w:space="0" w:color="auto"/>
                                    <w:left w:val="none" w:sz="0" w:space="0" w:color="auto"/>
                                    <w:bottom w:val="none" w:sz="0" w:space="0" w:color="auto"/>
                                    <w:right w:val="none" w:sz="0" w:space="0" w:color="auto"/>
                                  </w:divBdr>
                                  <w:divsChild>
                                    <w:div w:id="216284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7830357">
          <w:marLeft w:val="0"/>
          <w:marRight w:val="0"/>
          <w:marTop w:val="0"/>
          <w:marBottom w:val="0"/>
          <w:divBdr>
            <w:top w:val="none" w:sz="0" w:space="0" w:color="auto"/>
            <w:left w:val="none" w:sz="0" w:space="0" w:color="auto"/>
            <w:bottom w:val="none" w:sz="0" w:space="0" w:color="auto"/>
            <w:right w:val="none" w:sz="0" w:space="0" w:color="auto"/>
          </w:divBdr>
          <w:divsChild>
            <w:div w:id="1328678505">
              <w:marLeft w:val="0"/>
              <w:marRight w:val="0"/>
              <w:marTop w:val="0"/>
              <w:marBottom w:val="0"/>
              <w:divBdr>
                <w:top w:val="none" w:sz="0" w:space="0" w:color="auto"/>
                <w:left w:val="none" w:sz="0" w:space="0" w:color="auto"/>
                <w:bottom w:val="none" w:sz="0" w:space="0" w:color="auto"/>
                <w:right w:val="none" w:sz="0" w:space="0" w:color="auto"/>
              </w:divBdr>
              <w:divsChild>
                <w:div w:id="1495875190">
                  <w:marLeft w:val="0"/>
                  <w:marRight w:val="0"/>
                  <w:marTop w:val="0"/>
                  <w:marBottom w:val="0"/>
                  <w:divBdr>
                    <w:top w:val="none" w:sz="0" w:space="0" w:color="auto"/>
                    <w:left w:val="none" w:sz="0" w:space="0" w:color="auto"/>
                    <w:bottom w:val="none" w:sz="0" w:space="0" w:color="auto"/>
                    <w:right w:val="none" w:sz="0" w:space="0" w:color="auto"/>
                  </w:divBdr>
                  <w:divsChild>
                    <w:div w:id="526522215">
                      <w:marLeft w:val="0"/>
                      <w:marRight w:val="0"/>
                      <w:marTop w:val="0"/>
                      <w:marBottom w:val="0"/>
                      <w:divBdr>
                        <w:top w:val="none" w:sz="0" w:space="0" w:color="auto"/>
                        <w:left w:val="none" w:sz="0" w:space="0" w:color="auto"/>
                        <w:bottom w:val="none" w:sz="0" w:space="0" w:color="auto"/>
                        <w:right w:val="none" w:sz="0" w:space="0" w:color="auto"/>
                      </w:divBdr>
                      <w:divsChild>
                        <w:div w:id="1123964561">
                          <w:marLeft w:val="0"/>
                          <w:marRight w:val="0"/>
                          <w:marTop w:val="0"/>
                          <w:marBottom w:val="0"/>
                          <w:divBdr>
                            <w:top w:val="none" w:sz="0" w:space="0" w:color="auto"/>
                            <w:left w:val="none" w:sz="0" w:space="0" w:color="auto"/>
                            <w:bottom w:val="none" w:sz="0" w:space="0" w:color="auto"/>
                            <w:right w:val="none" w:sz="0" w:space="0" w:color="auto"/>
                          </w:divBdr>
                          <w:divsChild>
                            <w:div w:id="7022386">
                              <w:marLeft w:val="0"/>
                              <w:marRight w:val="0"/>
                              <w:marTop w:val="0"/>
                              <w:marBottom w:val="0"/>
                              <w:divBdr>
                                <w:top w:val="none" w:sz="0" w:space="0" w:color="auto"/>
                                <w:left w:val="none" w:sz="0" w:space="0" w:color="auto"/>
                                <w:bottom w:val="none" w:sz="0" w:space="0" w:color="auto"/>
                                <w:right w:val="none" w:sz="0" w:space="0" w:color="auto"/>
                              </w:divBdr>
                              <w:divsChild>
                                <w:div w:id="998994064">
                                  <w:marLeft w:val="0"/>
                                  <w:marRight w:val="0"/>
                                  <w:marTop w:val="0"/>
                                  <w:marBottom w:val="0"/>
                                  <w:divBdr>
                                    <w:top w:val="none" w:sz="0" w:space="0" w:color="auto"/>
                                    <w:left w:val="none" w:sz="0" w:space="0" w:color="auto"/>
                                    <w:bottom w:val="none" w:sz="0" w:space="0" w:color="auto"/>
                                    <w:right w:val="none" w:sz="0" w:space="0" w:color="auto"/>
                                  </w:divBdr>
                                  <w:divsChild>
                                    <w:div w:id="1769541314">
                                      <w:marLeft w:val="0"/>
                                      <w:marRight w:val="0"/>
                                      <w:marTop w:val="0"/>
                                      <w:marBottom w:val="0"/>
                                      <w:divBdr>
                                        <w:top w:val="none" w:sz="0" w:space="0" w:color="auto"/>
                                        <w:left w:val="none" w:sz="0" w:space="0" w:color="auto"/>
                                        <w:bottom w:val="none" w:sz="0" w:space="0" w:color="auto"/>
                                        <w:right w:val="none" w:sz="0" w:space="0" w:color="auto"/>
                                      </w:divBdr>
                                      <w:divsChild>
                                        <w:div w:id="151068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90652450">
          <w:marLeft w:val="0"/>
          <w:marRight w:val="0"/>
          <w:marTop w:val="0"/>
          <w:marBottom w:val="0"/>
          <w:divBdr>
            <w:top w:val="none" w:sz="0" w:space="0" w:color="auto"/>
            <w:left w:val="none" w:sz="0" w:space="0" w:color="auto"/>
            <w:bottom w:val="none" w:sz="0" w:space="0" w:color="auto"/>
            <w:right w:val="none" w:sz="0" w:space="0" w:color="auto"/>
          </w:divBdr>
          <w:divsChild>
            <w:div w:id="1991132921">
              <w:marLeft w:val="0"/>
              <w:marRight w:val="0"/>
              <w:marTop w:val="0"/>
              <w:marBottom w:val="0"/>
              <w:divBdr>
                <w:top w:val="none" w:sz="0" w:space="0" w:color="auto"/>
                <w:left w:val="none" w:sz="0" w:space="0" w:color="auto"/>
                <w:bottom w:val="none" w:sz="0" w:space="0" w:color="auto"/>
                <w:right w:val="none" w:sz="0" w:space="0" w:color="auto"/>
              </w:divBdr>
              <w:divsChild>
                <w:div w:id="1635141473">
                  <w:marLeft w:val="0"/>
                  <w:marRight w:val="0"/>
                  <w:marTop w:val="0"/>
                  <w:marBottom w:val="0"/>
                  <w:divBdr>
                    <w:top w:val="none" w:sz="0" w:space="0" w:color="auto"/>
                    <w:left w:val="none" w:sz="0" w:space="0" w:color="auto"/>
                    <w:bottom w:val="none" w:sz="0" w:space="0" w:color="auto"/>
                    <w:right w:val="none" w:sz="0" w:space="0" w:color="auto"/>
                  </w:divBdr>
                  <w:divsChild>
                    <w:div w:id="2113477143">
                      <w:marLeft w:val="0"/>
                      <w:marRight w:val="0"/>
                      <w:marTop w:val="0"/>
                      <w:marBottom w:val="0"/>
                      <w:divBdr>
                        <w:top w:val="none" w:sz="0" w:space="0" w:color="auto"/>
                        <w:left w:val="none" w:sz="0" w:space="0" w:color="auto"/>
                        <w:bottom w:val="none" w:sz="0" w:space="0" w:color="auto"/>
                        <w:right w:val="none" w:sz="0" w:space="0" w:color="auto"/>
                      </w:divBdr>
                      <w:divsChild>
                        <w:div w:id="1705473676">
                          <w:marLeft w:val="0"/>
                          <w:marRight w:val="0"/>
                          <w:marTop w:val="0"/>
                          <w:marBottom w:val="0"/>
                          <w:divBdr>
                            <w:top w:val="none" w:sz="0" w:space="0" w:color="auto"/>
                            <w:left w:val="none" w:sz="0" w:space="0" w:color="auto"/>
                            <w:bottom w:val="none" w:sz="0" w:space="0" w:color="auto"/>
                            <w:right w:val="none" w:sz="0" w:space="0" w:color="auto"/>
                          </w:divBdr>
                          <w:divsChild>
                            <w:div w:id="916286798">
                              <w:marLeft w:val="0"/>
                              <w:marRight w:val="0"/>
                              <w:marTop w:val="0"/>
                              <w:marBottom w:val="0"/>
                              <w:divBdr>
                                <w:top w:val="none" w:sz="0" w:space="0" w:color="auto"/>
                                <w:left w:val="none" w:sz="0" w:space="0" w:color="auto"/>
                                <w:bottom w:val="none" w:sz="0" w:space="0" w:color="auto"/>
                                <w:right w:val="none" w:sz="0" w:space="0" w:color="auto"/>
                              </w:divBdr>
                              <w:divsChild>
                                <w:div w:id="1548448657">
                                  <w:marLeft w:val="0"/>
                                  <w:marRight w:val="0"/>
                                  <w:marTop w:val="0"/>
                                  <w:marBottom w:val="0"/>
                                  <w:divBdr>
                                    <w:top w:val="none" w:sz="0" w:space="0" w:color="auto"/>
                                    <w:left w:val="none" w:sz="0" w:space="0" w:color="auto"/>
                                    <w:bottom w:val="none" w:sz="0" w:space="0" w:color="auto"/>
                                    <w:right w:val="none" w:sz="0" w:space="0" w:color="auto"/>
                                  </w:divBdr>
                                  <w:divsChild>
                                    <w:div w:id="532839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6870694">
                          <w:marLeft w:val="0"/>
                          <w:marRight w:val="0"/>
                          <w:marTop w:val="0"/>
                          <w:marBottom w:val="0"/>
                          <w:divBdr>
                            <w:top w:val="none" w:sz="0" w:space="0" w:color="auto"/>
                            <w:left w:val="none" w:sz="0" w:space="0" w:color="auto"/>
                            <w:bottom w:val="none" w:sz="0" w:space="0" w:color="auto"/>
                            <w:right w:val="none" w:sz="0" w:space="0" w:color="auto"/>
                          </w:divBdr>
                          <w:divsChild>
                            <w:div w:id="468474796">
                              <w:marLeft w:val="0"/>
                              <w:marRight w:val="0"/>
                              <w:marTop w:val="0"/>
                              <w:marBottom w:val="0"/>
                              <w:divBdr>
                                <w:top w:val="none" w:sz="0" w:space="0" w:color="auto"/>
                                <w:left w:val="none" w:sz="0" w:space="0" w:color="auto"/>
                                <w:bottom w:val="none" w:sz="0" w:space="0" w:color="auto"/>
                                <w:right w:val="none" w:sz="0" w:space="0" w:color="auto"/>
                              </w:divBdr>
                              <w:divsChild>
                                <w:div w:id="436798428">
                                  <w:marLeft w:val="0"/>
                                  <w:marRight w:val="0"/>
                                  <w:marTop w:val="0"/>
                                  <w:marBottom w:val="0"/>
                                  <w:divBdr>
                                    <w:top w:val="none" w:sz="0" w:space="0" w:color="auto"/>
                                    <w:left w:val="none" w:sz="0" w:space="0" w:color="auto"/>
                                    <w:bottom w:val="none" w:sz="0" w:space="0" w:color="auto"/>
                                    <w:right w:val="none" w:sz="0" w:space="0" w:color="auto"/>
                                  </w:divBdr>
                                  <w:divsChild>
                                    <w:div w:id="378936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31209900">
          <w:marLeft w:val="0"/>
          <w:marRight w:val="0"/>
          <w:marTop w:val="0"/>
          <w:marBottom w:val="0"/>
          <w:divBdr>
            <w:top w:val="none" w:sz="0" w:space="0" w:color="auto"/>
            <w:left w:val="none" w:sz="0" w:space="0" w:color="auto"/>
            <w:bottom w:val="none" w:sz="0" w:space="0" w:color="auto"/>
            <w:right w:val="none" w:sz="0" w:space="0" w:color="auto"/>
          </w:divBdr>
          <w:divsChild>
            <w:div w:id="1789424070">
              <w:marLeft w:val="0"/>
              <w:marRight w:val="0"/>
              <w:marTop w:val="0"/>
              <w:marBottom w:val="0"/>
              <w:divBdr>
                <w:top w:val="none" w:sz="0" w:space="0" w:color="auto"/>
                <w:left w:val="none" w:sz="0" w:space="0" w:color="auto"/>
                <w:bottom w:val="none" w:sz="0" w:space="0" w:color="auto"/>
                <w:right w:val="none" w:sz="0" w:space="0" w:color="auto"/>
              </w:divBdr>
              <w:divsChild>
                <w:div w:id="1055315">
                  <w:marLeft w:val="0"/>
                  <w:marRight w:val="0"/>
                  <w:marTop w:val="0"/>
                  <w:marBottom w:val="0"/>
                  <w:divBdr>
                    <w:top w:val="none" w:sz="0" w:space="0" w:color="auto"/>
                    <w:left w:val="none" w:sz="0" w:space="0" w:color="auto"/>
                    <w:bottom w:val="none" w:sz="0" w:space="0" w:color="auto"/>
                    <w:right w:val="none" w:sz="0" w:space="0" w:color="auto"/>
                  </w:divBdr>
                  <w:divsChild>
                    <w:div w:id="98911667">
                      <w:marLeft w:val="0"/>
                      <w:marRight w:val="0"/>
                      <w:marTop w:val="0"/>
                      <w:marBottom w:val="0"/>
                      <w:divBdr>
                        <w:top w:val="none" w:sz="0" w:space="0" w:color="auto"/>
                        <w:left w:val="none" w:sz="0" w:space="0" w:color="auto"/>
                        <w:bottom w:val="none" w:sz="0" w:space="0" w:color="auto"/>
                        <w:right w:val="none" w:sz="0" w:space="0" w:color="auto"/>
                      </w:divBdr>
                      <w:divsChild>
                        <w:div w:id="227303537">
                          <w:marLeft w:val="0"/>
                          <w:marRight w:val="0"/>
                          <w:marTop w:val="0"/>
                          <w:marBottom w:val="0"/>
                          <w:divBdr>
                            <w:top w:val="none" w:sz="0" w:space="0" w:color="auto"/>
                            <w:left w:val="none" w:sz="0" w:space="0" w:color="auto"/>
                            <w:bottom w:val="none" w:sz="0" w:space="0" w:color="auto"/>
                            <w:right w:val="none" w:sz="0" w:space="0" w:color="auto"/>
                          </w:divBdr>
                          <w:divsChild>
                            <w:div w:id="1788238818">
                              <w:marLeft w:val="0"/>
                              <w:marRight w:val="0"/>
                              <w:marTop w:val="0"/>
                              <w:marBottom w:val="0"/>
                              <w:divBdr>
                                <w:top w:val="none" w:sz="0" w:space="0" w:color="auto"/>
                                <w:left w:val="none" w:sz="0" w:space="0" w:color="auto"/>
                                <w:bottom w:val="none" w:sz="0" w:space="0" w:color="auto"/>
                                <w:right w:val="none" w:sz="0" w:space="0" w:color="auto"/>
                              </w:divBdr>
                              <w:divsChild>
                                <w:div w:id="580992717">
                                  <w:marLeft w:val="0"/>
                                  <w:marRight w:val="0"/>
                                  <w:marTop w:val="0"/>
                                  <w:marBottom w:val="0"/>
                                  <w:divBdr>
                                    <w:top w:val="none" w:sz="0" w:space="0" w:color="auto"/>
                                    <w:left w:val="none" w:sz="0" w:space="0" w:color="auto"/>
                                    <w:bottom w:val="none" w:sz="0" w:space="0" w:color="auto"/>
                                    <w:right w:val="none" w:sz="0" w:space="0" w:color="auto"/>
                                  </w:divBdr>
                                  <w:divsChild>
                                    <w:div w:id="2087720442">
                                      <w:marLeft w:val="0"/>
                                      <w:marRight w:val="0"/>
                                      <w:marTop w:val="0"/>
                                      <w:marBottom w:val="0"/>
                                      <w:divBdr>
                                        <w:top w:val="none" w:sz="0" w:space="0" w:color="auto"/>
                                        <w:left w:val="none" w:sz="0" w:space="0" w:color="auto"/>
                                        <w:bottom w:val="none" w:sz="0" w:space="0" w:color="auto"/>
                                        <w:right w:val="none" w:sz="0" w:space="0" w:color="auto"/>
                                      </w:divBdr>
                                      <w:divsChild>
                                        <w:div w:id="786510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8211786">
          <w:marLeft w:val="0"/>
          <w:marRight w:val="0"/>
          <w:marTop w:val="0"/>
          <w:marBottom w:val="0"/>
          <w:divBdr>
            <w:top w:val="none" w:sz="0" w:space="0" w:color="auto"/>
            <w:left w:val="none" w:sz="0" w:space="0" w:color="auto"/>
            <w:bottom w:val="none" w:sz="0" w:space="0" w:color="auto"/>
            <w:right w:val="none" w:sz="0" w:space="0" w:color="auto"/>
          </w:divBdr>
          <w:divsChild>
            <w:div w:id="2000766902">
              <w:marLeft w:val="0"/>
              <w:marRight w:val="0"/>
              <w:marTop w:val="0"/>
              <w:marBottom w:val="0"/>
              <w:divBdr>
                <w:top w:val="none" w:sz="0" w:space="0" w:color="auto"/>
                <w:left w:val="none" w:sz="0" w:space="0" w:color="auto"/>
                <w:bottom w:val="none" w:sz="0" w:space="0" w:color="auto"/>
                <w:right w:val="none" w:sz="0" w:space="0" w:color="auto"/>
              </w:divBdr>
              <w:divsChild>
                <w:div w:id="873805557">
                  <w:marLeft w:val="0"/>
                  <w:marRight w:val="0"/>
                  <w:marTop w:val="0"/>
                  <w:marBottom w:val="0"/>
                  <w:divBdr>
                    <w:top w:val="none" w:sz="0" w:space="0" w:color="auto"/>
                    <w:left w:val="none" w:sz="0" w:space="0" w:color="auto"/>
                    <w:bottom w:val="none" w:sz="0" w:space="0" w:color="auto"/>
                    <w:right w:val="none" w:sz="0" w:space="0" w:color="auto"/>
                  </w:divBdr>
                  <w:divsChild>
                    <w:div w:id="103770351">
                      <w:marLeft w:val="0"/>
                      <w:marRight w:val="0"/>
                      <w:marTop w:val="0"/>
                      <w:marBottom w:val="0"/>
                      <w:divBdr>
                        <w:top w:val="none" w:sz="0" w:space="0" w:color="auto"/>
                        <w:left w:val="none" w:sz="0" w:space="0" w:color="auto"/>
                        <w:bottom w:val="none" w:sz="0" w:space="0" w:color="auto"/>
                        <w:right w:val="none" w:sz="0" w:space="0" w:color="auto"/>
                      </w:divBdr>
                      <w:divsChild>
                        <w:div w:id="130754583">
                          <w:marLeft w:val="0"/>
                          <w:marRight w:val="0"/>
                          <w:marTop w:val="0"/>
                          <w:marBottom w:val="0"/>
                          <w:divBdr>
                            <w:top w:val="none" w:sz="0" w:space="0" w:color="auto"/>
                            <w:left w:val="none" w:sz="0" w:space="0" w:color="auto"/>
                            <w:bottom w:val="none" w:sz="0" w:space="0" w:color="auto"/>
                            <w:right w:val="none" w:sz="0" w:space="0" w:color="auto"/>
                          </w:divBdr>
                          <w:divsChild>
                            <w:div w:id="1186140278">
                              <w:marLeft w:val="0"/>
                              <w:marRight w:val="0"/>
                              <w:marTop w:val="0"/>
                              <w:marBottom w:val="0"/>
                              <w:divBdr>
                                <w:top w:val="none" w:sz="0" w:space="0" w:color="auto"/>
                                <w:left w:val="none" w:sz="0" w:space="0" w:color="auto"/>
                                <w:bottom w:val="none" w:sz="0" w:space="0" w:color="auto"/>
                                <w:right w:val="none" w:sz="0" w:space="0" w:color="auto"/>
                              </w:divBdr>
                              <w:divsChild>
                                <w:div w:id="309678715">
                                  <w:marLeft w:val="0"/>
                                  <w:marRight w:val="0"/>
                                  <w:marTop w:val="0"/>
                                  <w:marBottom w:val="0"/>
                                  <w:divBdr>
                                    <w:top w:val="none" w:sz="0" w:space="0" w:color="auto"/>
                                    <w:left w:val="none" w:sz="0" w:space="0" w:color="auto"/>
                                    <w:bottom w:val="none" w:sz="0" w:space="0" w:color="auto"/>
                                    <w:right w:val="none" w:sz="0" w:space="0" w:color="auto"/>
                                  </w:divBdr>
                                  <w:divsChild>
                                    <w:div w:id="188471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9536637">
      <w:bodyDiv w:val="1"/>
      <w:marLeft w:val="0"/>
      <w:marRight w:val="0"/>
      <w:marTop w:val="0"/>
      <w:marBottom w:val="0"/>
      <w:divBdr>
        <w:top w:val="none" w:sz="0" w:space="0" w:color="auto"/>
        <w:left w:val="none" w:sz="0" w:space="0" w:color="auto"/>
        <w:bottom w:val="none" w:sz="0" w:space="0" w:color="auto"/>
        <w:right w:val="none" w:sz="0" w:space="0" w:color="auto"/>
      </w:divBdr>
      <w:divsChild>
        <w:div w:id="1238395973">
          <w:marLeft w:val="0"/>
          <w:marRight w:val="0"/>
          <w:marTop w:val="0"/>
          <w:marBottom w:val="0"/>
          <w:divBdr>
            <w:top w:val="none" w:sz="0" w:space="0" w:color="auto"/>
            <w:left w:val="none" w:sz="0" w:space="0" w:color="auto"/>
            <w:bottom w:val="none" w:sz="0" w:space="0" w:color="auto"/>
            <w:right w:val="none" w:sz="0" w:space="0" w:color="auto"/>
          </w:divBdr>
          <w:divsChild>
            <w:div w:id="1001857802">
              <w:marLeft w:val="0"/>
              <w:marRight w:val="0"/>
              <w:marTop w:val="0"/>
              <w:marBottom w:val="0"/>
              <w:divBdr>
                <w:top w:val="none" w:sz="0" w:space="0" w:color="auto"/>
                <w:left w:val="none" w:sz="0" w:space="0" w:color="auto"/>
                <w:bottom w:val="none" w:sz="0" w:space="0" w:color="auto"/>
                <w:right w:val="none" w:sz="0" w:space="0" w:color="auto"/>
              </w:divBdr>
              <w:divsChild>
                <w:div w:id="1922446558">
                  <w:marLeft w:val="0"/>
                  <w:marRight w:val="0"/>
                  <w:marTop w:val="0"/>
                  <w:marBottom w:val="0"/>
                  <w:divBdr>
                    <w:top w:val="none" w:sz="0" w:space="0" w:color="auto"/>
                    <w:left w:val="none" w:sz="0" w:space="0" w:color="auto"/>
                    <w:bottom w:val="none" w:sz="0" w:space="0" w:color="auto"/>
                    <w:right w:val="none" w:sz="0" w:space="0" w:color="auto"/>
                  </w:divBdr>
                  <w:divsChild>
                    <w:div w:id="62858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761963">
          <w:marLeft w:val="0"/>
          <w:marRight w:val="0"/>
          <w:marTop w:val="0"/>
          <w:marBottom w:val="0"/>
          <w:divBdr>
            <w:top w:val="none" w:sz="0" w:space="0" w:color="auto"/>
            <w:left w:val="none" w:sz="0" w:space="0" w:color="auto"/>
            <w:bottom w:val="none" w:sz="0" w:space="0" w:color="auto"/>
            <w:right w:val="none" w:sz="0" w:space="0" w:color="auto"/>
          </w:divBdr>
          <w:divsChild>
            <w:div w:id="650522085">
              <w:marLeft w:val="0"/>
              <w:marRight w:val="0"/>
              <w:marTop w:val="0"/>
              <w:marBottom w:val="0"/>
              <w:divBdr>
                <w:top w:val="none" w:sz="0" w:space="0" w:color="auto"/>
                <w:left w:val="none" w:sz="0" w:space="0" w:color="auto"/>
                <w:bottom w:val="none" w:sz="0" w:space="0" w:color="auto"/>
                <w:right w:val="none" w:sz="0" w:space="0" w:color="auto"/>
              </w:divBdr>
              <w:divsChild>
                <w:div w:id="237906818">
                  <w:marLeft w:val="0"/>
                  <w:marRight w:val="0"/>
                  <w:marTop w:val="0"/>
                  <w:marBottom w:val="0"/>
                  <w:divBdr>
                    <w:top w:val="none" w:sz="0" w:space="0" w:color="auto"/>
                    <w:left w:val="none" w:sz="0" w:space="0" w:color="auto"/>
                    <w:bottom w:val="none" w:sz="0" w:space="0" w:color="auto"/>
                    <w:right w:val="none" w:sz="0" w:space="0" w:color="auto"/>
                  </w:divBdr>
                  <w:divsChild>
                    <w:div w:id="789280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2471744">
      <w:bodyDiv w:val="1"/>
      <w:marLeft w:val="0"/>
      <w:marRight w:val="0"/>
      <w:marTop w:val="0"/>
      <w:marBottom w:val="0"/>
      <w:divBdr>
        <w:top w:val="none" w:sz="0" w:space="0" w:color="auto"/>
        <w:left w:val="none" w:sz="0" w:space="0" w:color="auto"/>
        <w:bottom w:val="none" w:sz="0" w:space="0" w:color="auto"/>
        <w:right w:val="none" w:sz="0" w:space="0" w:color="auto"/>
      </w:divBdr>
    </w:div>
    <w:div w:id="588388375">
      <w:bodyDiv w:val="1"/>
      <w:marLeft w:val="0"/>
      <w:marRight w:val="0"/>
      <w:marTop w:val="0"/>
      <w:marBottom w:val="0"/>
      <w:divBdr>
        <w:top w:val="none" w:sz="0" w:space="0" w:color="auto"/>
        <w:left w:val="none" w:sz="0" w:space="0" w:color="auto"/>
        <w:bottom w:val="none" w:sz="0" w:space="0" w:color="auto"/>
        <w:right w:val="none" w:sz="0" w:space="0" w:color="auto"/>
      </w:divBdr>
      <w:divsChild>
        <w:div w:id="1033576563">
          <w:marLeft w:val="0"/>
          <w:marRight w:val="0"/>
          <w:marTop w:val="0"/>
          <w:marBottom w:val="0"/>
          <w:divBdr>
            <w:top w:val="none" w:sz="0" w:space="0" w:color="auto"/>
            <w:left w:val="none" w:sz="0" w:space="0" w:color="auto"/>
            <w:bottom w:val="none" w:sz="0" w:space="0" w:color="auto"/>
            <w:right w:val="none" w:sz="0" w:space="0" w:color="auto"/>
          </w:divBdr>
          <w:divsChild>
            <w:div w:id="551842415">
              <w:marLeft w:val="0"/>
              <w:marRight w:val="0"/>
              <w:marTop w:val="0"/>
              <w:marBottom w:val="0"/>
              <w:divBdr>
                <w:top w:val="none" w:sz="0" w:space="0" w:color="auto"/>
                <w:left w:val="none" w:sz="0" w:space="0" w:color="auto"/>
                <w:bottom w:val="none" w:sz="0" w:space="0" w:color="auto"/>
                <w:right w:val="none" w:sz="0" w:space="0" w:color="auto"/>
              </w:divBdr>
              <w:divsChild>
                <w:div w:id="2065911758">
                  <w:marLeft w:val="0"/>
                  <w:marRight w:val="0"/>
                  <w:marTop w:val="0"/>
                  <w:marBottom w:val="0"/>
                  <w:divBdr>
                    <w:top w:val="none" w:sz="0" w:space="0" w:color="auto"/>
                    <w:left w:val="none" w:sz="0" w:space="0" w:color="auto"/>
                    <w:bottom w:val="none" w:sz="0" w:space="0" w:color="auto"/>
                    <w:right w:val="none" w:sz="0" w:space="0" w:color="auto"/>
                  </w:divBdr>
                  <w:divsChild>
                    <w:div w:id="13423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772574">
          <w:marLeft w:val="0"/>
          <w:marRight w:val="0"/>
          <w:marTop w:val="0"/>
          <w:marBottom w:val="0"/>
          <w:divBdr>
            <w:top w:val="none" w:sz="0" w:space="0" w:color="auto"/>
            <w:left w:val="none" w:sz="0" w:space="0" w:color="auto"/>
            <w:bottom w:val="none" w:sz="0" w:space="0" w:color="auto"/>
            <w:right w:val="none" w:sz="0" w:space="0" w:color="auto"/>
          </w:divBdr>
          <w:divsChild>
            <w:div w:id="1489520955">
              <w:marLeft w:val="0"/>
              <w:marRight w:val="0"/>
              <w:marTop w:val="0"/>
              <w:marBottom w:val="0"/>
              <w:divBdr>
                <w:top w:val="none" w:sz="0" w:space="0" w:color="auto"/>
                <w:left w:val="none" w:sz="0" w:space="0" w:color="auto"/>
                <w:bottom w:val="none" w:sz="0" w:space="0" w:color="auto"/>
                <w:right w:val="none" w:sz="0" w:space="0" w:color="auto"/>
              </w:divBdr>
              <w:divsChild>
                <w:div w:id="899556747">
                  <w:marLeft w:val="0"/>
                  <w:marRight w:val="0"/>
                  <w:marTop w:val="0"/>
                  <w:marBottom w:val="0"/>
                  <w:divBdr>
                    <w:top w:val="none" w:sz="0" w:space="0" w:color="auto"/>
                    <w:left w:val="none" w:sz="0" w:space="0" w:color="auto"/>
                    <w:bottom w:val="none" w:sz="0" w:space="0" w:color="auto"/>
                    <w:right w:val="none" w:sz="0" w:space="0" w:color="auto"/>
                  </w:divBdr>
                  <w:divsChild>
                    <w:div w:id="211586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6209229">
      <w:bodyDiv w:val="1"/>
      <w:marLeft w:val="0"/>
      <w:marRight w:val="0"/>
      <w:marTop w:val="0"/>
      <w:marBottom w:val="0"/>
      <w:divBdr>
        <w:top w:val="none" w:sz="0" w:space="0" w:color="auto"/>
        <w:left w:val="none" w:sz="0" w:space="0" w:color="auto"/>
        <w:bottom w:val="none" w:sz="0" w:space="0" w:color="auto"/>
        <w:right w:val="none" w:sz="0" w:space="0" w:color="auto"/>
      </w:divBdr>
    </w:div>
    <w:div w:id="749043268">
      <w:bodyDiv w:val="1"/>
      <w:marLeft w:val="0"/>
      <w:marRight w:val="0"/>
      <w:marTop w:val="0"/>
      <w:marBottom w:val="0"/>
      <w:divBdr>
        <w:top w:val="none" w:sz="0" w:space="0" w:color="auto"/>
        <w:left w:val="none" w:sz="0" w:space="0" w:color="auto"/>
        <w:bottom w:val="none" w:sz="0" w:space="0" w:color="auto"/>
        <w:right w:val="none" w:sz="0" w:space="0" w:color="auto"/>
      </w:divBdr>
      <w:divsChild>
        <w:div w:id="1704593280">
          <w:marLeft w:val="0"/>
          <w:marRight w:val="0"/>
          <w:marTop w:val="0"/>
          <w:marBottom w:val="0"/>
          <w:divBdr>
            <w:top w:val="none" w:sz="0" w:space="0" w:color="auto"/>
            <w:left w:val="none" w:sz="0" w:space="0" w:color="auto"/>
            <w:bottom w:val="none" w:sz="0" w:space="0" w:color="auto"/>
            <w:right w:val="none" w:sz="0" w:space="0" w:color="auto"/>
          </w:divBdr>
          <w:divsChild>
            <w:div w:id="416906181">
              <w:marLeft w:val="0"/>
              <w:marRight w:val="0"/>
              <w:marTop w:val="0"/>
              <w:marBottom w:val="0"/>
              <w:divBdr>
                <w:top w:val="none" w:sz="0" w:space="0" w:color="auto"/>
                <w:left w:val="none" w:sz="0" w:space="0" w:color="auto"/>
                <w:bottom w:val="none" w:sz="0" w:space="0" w:color="auto"/>
                <w:right w:val="none" w:sz="0" w:space="0" w:color="auto"/>
              </w:divBdr>
              <w:divsChild>
                <w:div w:id="2083136668">
                  <w:marLeft w:val="0"/>
                  <w:marRight w:val="0"/>
                  <w:marTop w:val="0"/>
                  <w:marBottom w:val="0"/>
                  <w:divBdr>
                    <w:top w:val="none" w:sz="0" w:space="0" w:color="auto"/>
                    <w:left w:val="none" w:sz="0" w:space="0" w:color="auto"/>
                    <w:bottom w:val="none" w:sz="0" w:space="0" w:color="auto"/>
                    <w:right w:val="none" w:sz="0" w:space="0" w:color="auto"/>
                  </w:divBdr>
                  <w:divsChild>
                    <w:div w:id="1062093812">
                      <w:marLeft w:val="0"/>
                      <w:marRight w:val="0"/>
                      <w:marTop w:val="0"/>
                      <w:marBottom w:val="0"/>
                      <w:divBdr>
                        <w:top w:val="none" w:sz="0" w:space="0" w:color="auto"/>
                        <w:left w:val="none" w:sz="0" w:space="0" w:color="auto"/>
                        <w:bottom w:val="none" w:sz="0" w:space="0" w:color="auto"/>
                        <w:right w:val="none" w:sz="0" w:space="0" w:color="auto"/>
                      </w:divBdr>
                      <w:divsChild>
                        <w:div w:id="280579453">
                          <w:marLeft w:val="0"/>
                          <w:marRight w:val="0"/>
                          <w:marTop w:val="0"/>
                          <w:marBottom w:val="0"/>
                          <w:divBdr>
                            <w:top w:val="none" w:sz="0" w:space="0" w:color="auto"/>
                            <w:left w:val="none" w:sz="0" w:space="0" w:color="auto"/>
                            <w:bottom w:val="none" w:sz="0" w:space="0" w:color="auto"/>
                            <w:right w:val="none" w:sz="0" w:space="0" w:color="auto"/>
                          </w:divBdr>
                          <w:divsChild>
                            <w:div w:id="500631449">
                              <w:marLeft w:val="0"/>
                              <w:marRight w:val="0"/>
                              <w:marTop w:val="0"/>
                              <w:marBottom w:val="0"/>
                              <w:divBdr>
                                <w:top w:val="none" w:sz="0" w:space="0" w:color="auto"/>
                                <w:left w:val="none" w:sz="0" w:space="0" w:color="auto"/>
                                <w:bottom w:val="none" w:sz="0" w:space="0" w:color="auto"/>
                                <w:right w:val="none" w:sz="0" w:space="0" w:color="auto"/>
                              </w:divBdr>
                              <w:divsChild>
                                <w:div w:id="343479295">
                                  <w:marLeft w:val="0"/>
                                  <w:marRight w:val="0"/>
                                  <w:marTop w:val="0"/>
                                  <w:marBottom w:val="0"/>
                                  <w:divBdr>
                                    <w:top w:val="none" w:sz="0" w:space="0" w:color="auto"/>
                                    <w:left w:val="none" w:sz="0" w:space="0" w:color="auto"/>
                                    <w:bottom w:val="none" w:sz="0" w:space="0" w:color="auto"/>
                                    <w:right w:val="none" w:sz="0" w:space="0" w:color="auto"/>
                                  </w:divBdr>
                                  <w:divsChild>
                                    <w:div w:id="913247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922661">
                          <w:marLeft w:val="0"/>
                          <w:marRight w:val="0"/>
                          <w:marTop w:val="0"/>
                          <w:marBottom w:val="0"/>
                          <w:divBdr>
                            <w:top w:val="none" w:sz="0" w:space="0" w:color="auto"/>
                            <w:left w:val="none" w:sz="0" w:space="0" w:color="auto"/>
                            <w:bottom w:val="none" w:sz="0" w:space="0" w:color="auto"/>
                            <w:right w:val="none" w:sz="0" w:space="0" w:color="auto"/>
                          </w:divBdr>
                          <w:divsChild>
                            <w:div w:id="88889896">
                              <w:marLeft w:val="0"/>
                              <w:marRight w:val="0"/>
                              <w:marTop w:val="0"/>
                              <w:marBottom w:val="0"/>
                              <w:divBdr>
                                <w:top w:val="none" w:sz="0" w:space="0" w:color="auto"/>
                                <w:left w:val="none" w:sz="0" w:space="0" w:color="auto"/>
                                <w:bottom w:val="none" w:sz="0" w:space="0" w:color="auto"/>
                                <w:right w:val="none" w:sz="0" w:space="0" w:color="auto"/>
                              </w:divBdr>
                              <w:divsChild>
                                <w:div w:id="1479885615">
                                  <w:marLeft w:val="0"/>
                                  <w:marRight w:val="0"/>
                                  <w:marTop w:val="0"/>
                                  <w:marBottom w:val="0"/>
                                  <w:divBdr>
                                    <w:top w:val="none" w:sz="0" w:space="0" w:color="auto"/>
                                    <w:left w:val="none" w:sz="0" w:space="0" w:color="auto"/>
                                    <w:bottom w:val="none" w:sz="0" w:space="0" w:color="auto"/>
                                    <w:right w:val="none" w:sz="0" w:space="0" w:color="auto"/>
                                  </w:divBdr>
                                  <w:divsChild>
                                    <w:div w:id="1252274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94509879">
          <w:marLeft w:val="0"/>
          <w:marRight w:val="0"/>
          <w:marTop w:val="0"/>
          <w:marBottom w:val="0"/>
          <w:divBdr>
            <w:top w:val="none" w:sz="0" w:space="0" w:color="auto"/>
            <w:left w:val="none" w:sz="0" w:space="0" w:color="auto"/>
            <w:bottom w:val="none" w:sz="0" w:space="0" w:color="auto"/>
            <w:right w:val="none" w:sz="0" w:space="0" w:color="auto"/>
          </w:divBdr>
          <w:divsChild>
            <w:div w:id="1349987377">
              <w:marLeft w:val="0"/>
              <w:marRight w:val="0"/>
              <w:marTop w:val="0"/>
              <w:marBottom w:val="0"/>
              <w:divBdr>
                <w:top w:val="none" w:sz="0" w:space="0" w:color="auto"/>
                <w:left w:val="none" w:sz="0" w:space="0" w:color="auto"/>
                <w:bottom w:val="none" w:sz="0" w:space="0" w:color="auto"/>
                <w:right w:val="none" w:sz="0" w:space="0" w:color="auto"/>
              </w:divBdr>
              <w:divsChild>
                <w:div w:id="400182766">
                  <w:marLeft w:val="0"/>
                  <w:marRight w:val="0"/>
                  <w:marTop w:val="0"/>
                  <w:marBottom w:val="0"/>
                  <w:divBdr>
                    <w:top w:val="none" w:sz="0" w:space="0" w:color="auto"/>
                    <w:left w:val="none" w:sz="0" w:space="0" w:color="auto"/>
                    <w:bottom w:val="none" w:sz="0" w:space="0" w:color="auto"/>
                    <w:right w:val="none" w:sz="0" w:space="0" w:color="auto"/>
                  </w:divBdr>
                  <w:divsChild>
                    <w:div w:id="1500316659">
                      <w:marLeft w:val="0"/>
                      <w:marRight w:val="0"/>
                      <w:marTop w:val="0"/>
                      <w:marBottom w:val="0"/>
                      <w:divBdr>
                        <w:top w:val="none" w:sz="0" w:space="0" w:color="auto"/>
                        <w:left w:val="none" w:sz="0" w:space="0" w:color="auto"/>
                        <w:bottom w:val="none" w:sz="0" w:space="0" w:color="auto"/>
                        <w:right w:val="none" w:sz="0" w:space="0" w:color="auto"/>
                      </w:divBdr>
                      <w:divsChild>
                        <w:div w:id="39089910">
                          <w:marLeft w:val="0"/>
                          <w:marRight w:val="0"/>
                          <w:marTop w:val="0"/>
                          <w:marBottom w:val="0"/>
                          <w:divBdr>
                            <w:top w:val="none" w:sz="0" w:space="0" w:color="auto"/>
                            <w:left w:val="none" w:sz="0" w:space="0" w:color="auto"/>
                            <w:bottom w:val="none" w:sz="0" w:space="0" w:color="auto"/>
                            <w:right w:val="none" w:sz="0" w:space="0" w:color="auto"/>
                          </w:divBdr>
                          <w:divsChild>
                            <w:div w:id="1963463591">
                              <w:marLeft w:val="0"/>
                              <w:marRight w:val="0"/>
                              <w:marTop w:val="0"/>
                              <w:marBottom w:val="0"/>
                              <w:divBdr>
                                <w:top w:val="none" w:sz="0" w:space="0" w:color="auto"/>
                                <w:left w:val="none" w:sz="0" w:space="0" w:color="auto"/>
                                <w:bottom w:val="none" w:sz="0" w:space="0" w:color="auto"/>
                                <w:right w:val="none" w:sz="0" w:space="0" w:color="auto"/>
                              </w:divBdr>
                              <w:divsChild>
                                <w:div w:id="1416315965">
                                  <w:marLeft w:val="0"/>
                                  <w:marRight w:val="0"/>
                                  <w:marTop w:val="0"/>
                                  <w:marBottom w:val="0"/>
                                  <w:divBdr>
                                    <w:top w:val="none" w:sz="0" w:space="0" w:color="auto"/>
                                    <w:left w:val="none" w:sz="0" w:space="0" w:color="auto"/>
                                    <w:bottom w:val="none" w:sz="0" w:space="0" w:color="auto"/>
                                    <w:right w:val="none" w:sz="0" w:space="0" w:color="auto"/>
                                  </w:divBdr>
                                  <w:divsChild>
                                    <w:div w:id="1693872548">
                                      <w:marLeft w:val="0"/>
                                      <w:marRight w:val="0"/>
                                      <w:marTop w:val="0"/>
                                      <w:marBottom w:val="0"/>
                                      <w:divBdr>
                                        <w:top w:val="none" w:sz="0" w:space="0" w:color="auto"/>
                                        <w:left w:val="none" w:sz="0" w:space="0" w:color="auto"/>
                                        <w:bottom w:val="none" w:sz="0" w:space="0" w:color="auto"/>
                                        <w:right w:val="none" w:sz="0" w:space="0" w:color="auto"/>
                                      </w:divBdr>
                                      <w:divsChild>
                                        <w:div w:id="893541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0693119">
          <w:marLeft w:val="0"/>
          <w:marRight w:val="0"/>
          <w:marTop w:val="0"/>
          <w:marBottom w:val="0"/>
          <w:divBdr>
            <w:top w:val="none" w:sz="0" w:space="0" w:color="auto"/>
            <w:left w:val="none" w:sz="0" w:space="0" w:color="auto"/>
            <w:bottom w:val="none" w:sz="0" w:space="0" w:color="auto"/>
            <w:right w:val="none" w:sz="0" w:space="0" w:color="auto"/>
          </w:divBdr>
          <w:divsChild>
            <w:div w:id="812453052">
              <w:marLeft w:val="0"/>
              <w:marRight w:val="0"/>
              <w:marTop w:val="0"/>
              <w:marBottom w:val="0"/>
              <w:divBdr>
                <w:top w:val="none" w:sz="0" w:space="0" w:color="auto"/>
                <w:left w:val="none" w:sz="0" w:space="0" w:color="auto"/>
                <w:bottom w:val="none" w:sz="0" w:space="0" w:color="auto"/>
                <w:right w:val="none" w:sz="0" w:space="0" w:color="auto"/>
              </w:divBdr>
              <w:divsChild>
                <w:div w:id="1304700738">
                  <w:marLeft w:val="0"/>
                  <w:marRight w:val="0"/>
                  <w:marTop w:val="0"/>
                  <w:marBottom w:val="0"/>
                  <w:divBdr>
                    <w:top w:val="none" w:sz="0" w:space="0" w:color="auto"/>
                    <w:left w:val="none" w:sz="0" w:space="0" w:color="auto"/>
                    <w:bottom w:val="none" w:sz="0" w:space="0" w:color="auto"/>
                    <w:right w:val="none" w:sz="0" w:space="0" w:color="auto"/>
                  </w:divBdr>
                  <w:divsChild>
                    <w:div w:id="150680268">
                      <w:marLeft w:val="0"/>
                      <w:marRight w:val="0"/>
                      <w:marTop w:val="0"/>
                      <w:marBottom w:val="0"/>
                      <w:divBdr>
                        <w:top w:val="none" w:sz="0" w:space="0" w:color="auto"/>
                        <w:left w:val="none" w:sz="0" w:space="0" w:color="auto"/>
                        <w:bottom w:val="none" w:sz="0" w:space="0" w:color="auto"/>
                        <w:right w:val="none" w:sz="0" w:space="0" w:color="auto"/>
                      </w:divBdr>
                      <w:divsChild>
                        <w:div w:id="516693178">
                          <w:marLeft w:val="0"/>
                          <w:marRight w:val="0"/>
                          <w:marTop w:val="0"/>
                          <w:marBottom w:val="0"/>
                          <w:divBdr>
                            <w:top w:val="none" w:sz="0" w:space="0" w:color="auto"/>
                            <w:left w:val="none" w:sz="0" w:space="0" w:color="auto"/>
                            <w:bottom w:val="none" w:sz="0" w:space="0" w:color="auto"/>
                            <w:right w:val="none" w:sz="0" w:space="0" w:color="auto"/>
                          </w:divBdr>
                          <w:divsChild>
                            <w:div w:id="1599480785">
                              <w:marLeft w:val="0"/>
                              <w:marRight w:val="0"/>
                              <w:marTop w:val="0"/>
                              <w:marBottom w:val="0"/>
                              <w:divBdr>
                                <w:top w:val="none" w:sz="0" w:space="0" w:color="auto"/>
                                <w:left w:val="none" w:sz="0" w:space="0" w:color="auto"/>
                                <w:bottom w:val="none" w:sz="0" w:space="0" w:color="auto"/>
                                <w:right w:val="none" w:sz="0" w:space="0" w:color="auto"/>
                              </w:divBdr>
                              <w:divsChild>
                                <w:div w:id="1436288747">
                                  <w:marLeft w:val="0"/>
                                  <w:marRight w:val="0"/>
                                  <w:marTop w:val="0"/>
                                  <w:marBottom w:val="0"/>
                                  <w:divBdr>
                                    <w:top w:val="none" w:sz="0" w:space="0" w:color="auto"/>
                                    <w:left w:val="none" w:sz="0" w:space="0" w:color="auto"/>
                                    <w:bottom w:val="none" w:sz="0" w:space="0" w:color="auto"/>
                                    <w:right w:val="none" w:sz="0" w:space="0" w:color="auto"/>
                                  </w:divBdr>
                                  <w:divsChild>
                                    <w:div w:id="87026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6533479">
      <w:bodyDiv w:val="1"/>
      <w:marLeft w:val="0"/>
      <w:marRight w:val="0"/>
      <w:marTop w:val="0"/>
      <w:marBottom w:val="0"/>
      <w:divBdr>
        <w:top w:val="none" w:sz="0" w:space="0" w:color="auto"/>
        <w:left w:val="none" w:sz="0" w:space="0" w:color="auto"/>
        <w:bottom w:val="none" w:sz="0" w:space="0" w:color="auto"/>
        <w:right w:val="none" w:sz="0" w:space="0" w:color="auto"/>
      </w:divBdr>
    </w:div>
    <w:div w:id="874586718">
      <w:bodyDiv w:val="1"/>
      <w:marLeft w:val="0"/>
      <w:marRight w:val="0"/>
      <w:marTop w:val="0"/>
      <w:marBottom w:val="0"/>
      <w:divBdr>
        <w:top w:val="none" w:sz="0" w:space="0" w:color="auto"/>
        <w:left w:val="none" w:sz="0" w:space="0" w:color="auto"/>
        <w:bottom w:val="none" w:sz="0" w:space="0" w:color="auto"/>
        <w:right w:val="none" w:sz="0" w:space="0" w:color="auto"/>
      </w:divBdr>
    </w:div>
    <w:div w:id="1019042900">
      <w:bodyDiv w:val="1"/>
      <w:marLeft w:val="0"/>
      <w:marRight w:val="0"/>
      <w:marTop w:val="0"/>
      <w:marBottom w:val="0"/>
      <w:divBdr>
        <w:top w:val="none" w:sz="0" w:space="0" w:color="auto"/>
        <w:left w:val="none" w:sz="0" w:space="0" w:color="auto"/>
        <w:bottom w:val="none" w:sz="0" w:space="0" w:color="auto"/>
        <w:right w:val="none" w:sz="0" w:space="0" w:color="auto"/>
      </w:divBdr>
      <w:divsChild>
        <w:div w:id="763306341">
          <w:marLeft w:val="0"/>
          <w:marRight w:val="0"/>
          <w:marTop w:val="0"/>
          <w:marBottom w:val="0"/>
          <w:divBdr>
            <w:top w:val="none" w:sz="0" w:space="0" w:color="auto"/>
            <w:left w:val="none" w:sz="0" w:space="0" w:color="auto"/>
            <w:bottom w:val="none" w:sz="0" w:space="0" w:color="auto"/>
            <w:right w:val="none" w:sz="0" w:space="0" w:color="auto"/>
          </w:divBdr>
          <w:divsChild>
            <w:div w:id="15624234">
              <w:marLeft w:val="0"/>
              <w:marRight w:val="0"/>
              <w:marTop w:val="0"/>
              <w:marBottom w:val="0"/>
              <w:divBdr>
                <w:top w:val="none" w:sz="0" w:space="0" w:color="auto"/>
                <w:left w:val="none" w:sz="0" w:space="0" w:color="auto"/>
                <w:bottom w:val="none" w:sz="0" w:space="0" w:color="auto"/>
                <w:right w:val="none" w:sz="0" w:space="0" w:color="auto"/>
              </w:divBdr>
              <w:divsChild>
                <w:div w:id="3367029">
                  <w:marLeft w:val="0"/>
                  <w:marRight w:val="0"/>
                  <w:marTop w:val="0"/>
                  <w:marBottom w:val="0"/>
                  <w:divBdr>
                    <w:top w:val="none" w:sz="0" w:space="0" w:color="auto"/>
                    <w:left w:val="none" w:sz="0" w:space="0" w:color="auto"/>
                    <w:bottom w:val="none" w:sz="0" w:space="0" w:color="auto"/>
                    <w:right w:val="none" w:sz="0" w:space="0" w:color="auto"/>
                  </w:divBdr>
                  <w:divsChild>
                    <w:div w:id="157570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488551">
          <w:marLeft w:val="0"/>
          <w:marRight w:val="0"/>
          <w:marTop w:val="0"/>
          <w:marBottom w:val="0"/>
          <w:divBdr>
            <w:top w:val="none" w:sz="0" w:space="0" w:color="auto"/>
            <w:left w:val="none" w:sz="0" w:space="0" w:color="auto"/>
            <w:bottom w:val="none" w:sz="0" w:space="0" w:color="auto"/>
            <w:right w:val="none" w:sz="0" w:space="0" w:color="auto"/>
          </w:divBdr>
          <w:divsChild>
            <w:div w:id="13187756">
              <w:marLeft w:val="0"/>
              <w:marRight w:val="0"/>
              <w:marTop w:val="0"/>
              <w:marBottom w:val="0"/>
              <w:divBdr>
                <w:top w:val="none" w:sz="0" w:space="0" w:color="auto"/>
                <w:left w:val="none" w:sz="0" w:space="0" w:color="auto"/>
                <w:bottom w:val="none" w:sz="0" w:space="0" w:color="auto"/>
                <w:right w:val="none" w:sz="0" w:space="0" w:color="auto"/>
              </w:divBdr>
              <w:divsChild>
                <w:div w:id="1606378600">
                  <w:marLeft w:val="0"/>
                  <w:marRight w:val="0"/>
                  <w:marTop w:val="0"/>
                  <w:marBottom w:val="0"/>
                  <w:divBdr>
                    <w:top w:val="none" w:sz="0" w:space="0" w:color="auto"/>
                    <w:left w:val="none" w:sz="0" w:space="0" w:color="auto"/>
                    <w:bottom w:val="none" w:sz="0" w:space="0" w:color="auto"/>
                    <w:right w:val="none" w:sz="0" w:space="0" w:color="auto"/>
                  </w:divBdr>
                  <w:divsChild>
                    <w:div w:id="818619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6589865">
      <w:bodyDiv w:val="1"/>
      <w:marLeft w:val="0"/>
      <w:marRight w:val="0"/>
      <w:marTop w:val="0"/>
      <w:marBottom w:val="0"/>
      <w:divBdr>
        <w:top w:val="none" w:sz="0" w:space="0" w:color="auto"/>
        <w:left w:val="none" w:sz="0" w:space="0" w:color="auto"/>
        <w:bottom w:val="none" w:sz="0" w:space="0" w:color="auto"/>
        <w:right w:val="none" w:sz="0" w:space="0" w:color="auto"/>
      </w:divBdr>
    </w:div>
    <w:div w:id="1273394042">
      <w:bodyDiv w:val="1"/>
      <w:marLeft w:val="0"/>
      <w:marRight w:val="0"/>
      <w:marTop w:val="0"/>
      <w:marBottom w:val="0"/>
      <w:divBdr>
        <w:top w:val="none" w:sz="0" w:space="0" w:color="auto"/>
        <w:left w:val="none" w:sz="0" w:space="0" w:color="auto"/>
        <w:bottom w:val="none" w:sz="0" w:space="0" w:color="auto"/>
        <w:right w:val="none" w:sz="0" w:space="0" w:color="auto"/>
      </w:divBdr>
      <w:divsChild>
        <w:div w:id="839123449">
          <w:marLeft w:val="0"/>
          <w:marRight w:val="0"/>
          <w:marTop w:val="0"/>
          <w:marBottom w:val="0"/>
          <w:divBdr>
            <w:top w:val="none" w:sz="0" w:space="0" w:color="auto"/>
            <w:left w:val="none" w:sz="0" w:space="0" w:color="auto"/>
            <w:bottom w:val="none" w:sz="0" w:space="0" w:color="auto"/>
            <w:right w:val="none" w:sz="0" w:space="0" w:color="auto"/>
          </w:divBdr>
          <w:divsChild>
            <w:div w:id="935863213">
              <w:marLeft w:val="0"/>
              <w:marRight w:val="0"/>
              <w:marTop w:val="0"/>
              <w:marBottom w:val="0"/>
              <w:divBdr>
                <w:top w:val="none" w:sz="0" w:space="0" w:color="auto"/>
                <w:left w:val="none" w:sz="0" w:space="0" w:color="auto"/>
                <w:bottom w:val="none" w:sz="0" w:space="0" w:color="auto"/>
                <w:right w:val="none" w:sz="0" w:space="0" w:color="auto"/>
              </w:divBdr>
              <w:divsChild>
                <w:div w:id="1375691858">
                  <w:marLeft w:val="0"/>
                  <w:marRight w:val="0"/>
                  <w:marTop w:val="0"/>
                  <w:marBottom w:val="0"/>
                  <w:divBdr>
                    <w:top w:val="none" w:sz="0" w:space="0" w:color="auto"/>
                    <w:left w:val="none" w:sz="0" w:space="0" w:color="auto"/>
                    <w:bottom w:val="none" w:sz="0" w:space="0" w:color="auto"/>
                    <w:right w:val="none" w:sz="0" w:space="0" w:color="auto"/>
                  </w:divBdr>
                  <w:divsChild>
                    <w:div w:id="1448231993">
                      <w:marLeft w:val="0"/>
                      <w:marRight w:val="0"/>
                      <w:marTop w:val="0"/>
                      <w:marBottom w:val="0"/>
                      <w:divBdr>
                        <w:top w:val="none" w:sz="0" w:space="0" w:color="auto"/>
                        <w:left w:val="none" w:sz="0" w:space="0" w:color="auto"/>
                        <w:bottom w:val="none" w:sz="0" w:space="0" w:color="auto"/>
                        <w:right w:val="none" w:sz="0" w:space="0" w:color="auto"/>
                      </w:divBdr>
                      <w:divsChild>
                        <w:div w:id="1347057640">
                          <w:marLeft w:val="0"/>
                          <w:marRight w:val="0"/>
                          <w:marTop w:val="0"/>
                          <w:marBottom w:val="0"/>
                          <w:divBdr>
                            <w:top w:val="none" w:sz="0" w:space="0" w:color="auto"/>
                            <w:left w:val="none" w:sz="0" w:space="0" w:color="auto"/>
                            <w:bottom w:val="none" w:sz="0" w:space="0" w:color="auto"/>
                            <w:right w:val="none" w:sz="0" w:space="0" w:color="auto"/>
                          </w:divBdr>
                          <w:divsChild>
                            <w:div w:id="557205461">
                              <w:marLeft w:val="0"/>
                              <w:marRight w:val="0"/>
                              <w:marTop w:val="0"/>
                              <w:marBottom w:val="0"/>
                              <w:divBdr>
                                <w:top w:val="none" w:sz="0" w:space="0" w:color="auto"/>
                                <w:left w:val="none" w:sz="0" w:space="0" w:color="auto"/>
                                <w:bottom w:val="none" w:sz="0" w:space="0" w:color="auto"/>
                                <w:right w:val="none" w:sz="0" w:space="0" w:color="auto"/>
                              </w:divBdr>
                              <w:divsChild>
                                <w:div w:id="668218082">
                                  <w:marLeft w:val="0"/>
                                  <w:marRight w:val="0"/>
                                  <w:marTop w:val="0"/>
                                  <w:marBottom w:val="0"/>
                                  <w:divBdr>
                                    <w:top w:val="none" w:sz="0" w:space="0" w:color="auto"/>
                                    <w:left w:val="none" w:sz="0" w:space="0" w:color="auto"/>
                                    <w:bottom w:val="none" w:sz="0" w:space="0" w:color="auto"/>
                                    <w:right w:val="none" w:sz="0" w:space="0" w:color="auto"/>
                                  </w:divBdr>
                                  <w:divsChild>
                                    <w:div w:id="433551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3688780">
                          <w:marLeft w:val="0"/>
                          <w:marRight w:val="0"/>
                          <w:marTop w:val="0"/>
                          <w:marBottom w:val="0"/>
                          <w:divBdr>
                            <w:top w:val="none" w:sz="0" w:space="0" w:color="auto"/>
                            <w:left w:val="none" w:sz="0" w:space="0" w:color="auto"/>
                            <w:bottom w:val="none" w:sz="0" w:space="0" w:color="auto"/>
                            <w:right w:val="none" w:sz="0" w:space="0" w:color="auto"/>
                          </w:divBdr>
                          <w:divsChild>
                            <w:div w:id="728915644">
                              <w:marLeft w:val="0"/>
                              <w:marRight w:val="0"/>
                              <w:marTop w:val="0"/>
                              <w:marBottom w:val="0"/>
                              <w:divBdr>
                                <w:top w:val="none" w:sz="0" w:space="0" w:color="auto"/>
                                <w:left w:val="none" w:sz="0" w:space="0" w:color="auto"/>
                                <w:bottom w:val="none" w:sz="0" w:space="0" w:color="auto"/>
                                <w:right w:val="none" w:sz="0" w:space="0" w:color="auto"/>
                              </w:divBdr>
                              <w:divsChild>
                                <w:div w:id="1847356608">
                                  <w:marLeft w:val="0"/>
                                  <w:marRight w:val="0"/>
                                  <w:marTop w:val="0"/>
                                  <w:marBottom w:val="0"/>
                                  <w:divBdr>
                                    <w:top w:val="none" w:sz="0" w:space="0" w:color="auto"/>
                                    <w:left w:val="none" w:sz="0" w:space="0" w:color="auto"/>
                                    <w:bottom w:val="none" w:sz="0" w:space="0" w:color="auto"/>
                                    <w:right w:val="none" w:sz="0" w:space="0" w:color="auto"/>
                                  </w:divBdr>
                                  <w:divsChild>
                                    <w:div w:id="795834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8897228">
          <w:marLeft w:val="0"/>
          <w:marRight w:val="0"/>
          <w:marTop w:val="0"/>
          <w:marBottom w:val="0"/>
          <w:divBdr>
            <w:top w:val="none" w:sz="0" w:space="0" w:color="auto"/>
            <w:left w:val="none" w:sz="0" w:space="0" w:color="auto"/>
            <w:bottom w:val="none" w:sz="0" w:space="0" w:color="auto"/>
            <w:right w:val="none" w:sz="0" w:space="0" w:color="auto"/>
          </w:divBdr>
          <w:divsChild>
            <w:div w:id="1144129451">
              <w:marLeft w:val="0"/>
              <w:marRight w:val="0"/>
              <w:marTop w:val="0"/>
              <w:marBottom w:val="0"/>
              <w:divBdr>
                <w:top w:val="none" w:sz="0" w:space="0" w:color="auto"/>
                <w:left w:val="none" w:sz="0" w:space="0" w:color="auto"/>
                <w:bottom w:val="none" w:sz="0" w:space="0" w:color="auto"/>
                <w:right w:val="none" w:sz="0" w:space="0" w:color="auto"/>
              </w:divBdr>
              <w:divsChild>
                <w:div w:id="520315869">
                  <w:marLeft w:val="0"/>
                  <w:marRight w:val="0"/>
                  <w:marTop w:val="0"/>
                  <w:marBottom w:val="0"/>
                  <w:divBdr>
                    <w:top w:val="none" w:sz="0" w:space="0" w:color="auto"/>
                    <w:left w:val="none" w:sz="0" w:space="0" w:color="auto"/>
                    <w:bottom w:val="none" w:sz="0" w:space="0" w:color="auto"/>
                    <w:right w:val="none" w:sz="0" w:space="0" w:color="auto"/>
                  </w:divBdr>
                  <w:divsChild>
                    <w:div w:id="1193574059">
                      <w:marLeft w:val="0"/>
                      <w:marRight w:val="0"/>
                      <w:marTop w:val="0"/>
                      <w:marBottom w:val="0"/>
                      <w:divBdr>
                        <w:top w:val="none" w:sz="0" w:space="0" w:color="auto"/>
                        <w:left w:val="none" w:sz="0" w:space="0" w:color="auto"/>
                        <w:bottom w:val="none" w:sz="0" w:space="0" w:color="auto"/>
                        <w:right w:val="none" w:sz="0" w:space="0" w:color="auto"/>
                      </w:divBdr>
                      <w:divsChild>
                        <w:div w:id="925386585">
                          <w:marLeft w:val="0"/>
                          <w:marRight w:val="0"/>
                          <w:marTop w:val="0"/>
                          <w:marBottom w:val="0"/>
                          <w:divBdr>
                            <w:top w:val="none" w:sz="0" w:space="0" w:color="auto"/>
                            <w:left w:val="none" w:sz="0" w:space="0" w:color="auto"/>
                            <w:bottom w:val="none" w:sz="0" w:space="0" w:color="auto"/>
                            <w:right w:val="none" w:sz="0" w:space="0" w:color="auto"/>
                          </w:divBdr>
                          <w:divsChild>
                            <w:div w:id="904604723">
                              <w:marLeft w:val="0"/>
                              <w:marRight w:val="0"/>
                              <w:marTop w:val="0"/>
                              <w:marBottom w:val="0"/>
                              <w:divBdr>
                                <w:top w:val="none" w:sz="0" w:space="0" w:color="auto"/>
                                <w:left w:val="none" w:sz="0" w:space="0" w:color="auto"/>
                                <w:bottom w:val="none" w:sz="0" w:space="0" w:color="auto"/>
                                <w:right w:val="none" w:sz="0" w:space="0" w:color="auto"/>
                              </w:divBdr>
                              <w:divsChild>
                                <w:div w:id="791244219">
                                  <w:marLeft w:val="0"/>
                                  <w:marRight w:val="0"/>
                                  <w:marTop w:val="0"/>
                                  <w:marBottom w:val="0"/>
                                  <w:divBdr>
                                    <w:top w:val="none" w:sz="0" w:space="0" w:color="auto"/>
                                    <w:left w:val="none" w:sz="0" w:space="0" w:color="auto"/>
                                    <w:bottom w:val="none" w:sz="0" w:space="0" w:color="auto"/>
                                    <w:right w:val="none" w:sz="0" w:space="0" w:color="auto"/>
                                  </w:divBdr>
                                  <w:divsChild>
                                    <w:div w:id="1787310929">
                                      <w:marLeft w:val="0"/>
                                      <w:marRight w:val="0"/>
                                      <w:marTop w:val="0"/>
                                      <w:marBottom w:val="0"/>
                                      <w:divBdr>
                                        <w:top w:val="none" w:sz="0" w:space="0" w:color="auto"/>
                                        <w:left w:val="none" w:sz="0" w:space="0" w:color="auto"/>
                                        <w:bottom w:val="none" w:sz="0" w:space="0" w:color="auto"/>
                                        <w:right w:val="none" w:sz="0" w:space="0" w:color="auto"/>
                                      </w:divBdr>
                                      <w:divsChild>
                                        <w:div w:id="79792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511280">
          <w:marLeft w:val="0"/>
          <w:marRight w:val="0"/>
          <w:marTop w:val="0"/>
          <w:marBottom w:val="0"/>
          <w:divBdr>
            <w:top w:val="none" w:sz="0" w:space="0" w:color="auto"/>
            <w:left w:val="none" w:sz="0" w:space="0" w:color="auto"/>
            <w:bottom w:val="none" w:sz="0" w:space="0" w:color="auto"/>
            <w:right w:val="none" w:sz="0" w:space="0" w:color="auto"/>
          </w:divBdr>
          <w:divsChild>
            <w:div w:id="99108765">
              <w:marLeft w:val="0"/>
              <w:marRight w:val="0"/>
              <w:marTop w:val="0"/>
              <w:marBottom w:val="0"/>
              <w:divBdr>
                <w:top w:val="none" w:sz="0" w:space="0" w:color="auto"/>
                <w:left w:val="none" w:sz="0" w:space="0" w:color="auto"/>
                <w:bottom w:val="none" w:sz="0" w:space="0" w:color="auto"/>
                <w:right w:val="none" w:sz="0" w:space="0" w:color="auto"/>
              </w:divBdr>
              <w:divsChild>
                <w:div w:id="2100171717">
                  <w:marLeft w:val="0"/>
                  <w:marRight w:val="0"/>
                  <w:marTop w:val="0"/>
                  <w:marBottom w:val="0"/>
                  <w:divBdr>
                    <w:top w:val="none" w:sz="0" w:space="0" w:color="auto"/>
                    <w:left w:val="none" w:sz="0" w:space="0" w:color="auto"/>
                    <w:bottom w:val="none" w:sz="0" w:space="0" w:color="auto"/>
                    <w:right w:val="none" w:sz="0" w:space="0" w:color="auto"/>
                  </w:divBdr>
                  <w:divsChild>
                    <w:div w:id="1798720107">
                      <w:marLeft w:val="0"/>
                      <w:marRight w:val="0"/>
                      <w:marTop w:val="0"/>
                      <w:marBottom w:val="0"/>
                      <w:divBdr>
                        <w:top w:val="none" w:sz="0" w:space="0" w:color="auto"/>
                        <w:left w:val="none" w:sz="0" w:space="0" w:color="auto"/>
                        <w:bottom w:val="none" w:sz="0" w:space="0" w:color="auto"/>
                        <w:right w:val="none" w:sz="0" w:space="0" w:color="auto"/>
                      </w:divBdr>
                      <w:divsChild>
                        <w:div w:id="1809081824">
                          <w:marLeft w:val="0"/>
                          <w:marRight w:val="0"/>
                          <w:marTop w:val="0"/>
                          <w:marBottom w:val="0"/>
                          <w:divBdr>
                            <w:top w:val="none" w:sz="0" w:space="0" w:color="auto"/>
                            <w:left w:val="none" w:sz="0" w:space="0" w:color="auto"/>
                            <w:bottom w:val="none" w:sz="0" w:space="0" w:color="auto"/>
                            <w:right w:val="none" w:sz="0" w:space="0" w:color="auto"/>
                          </w:divBdr>
                          <w:divsChild>
                            <w:div w:id="1112817821">
                              <w:marLeft w:val="0"/>
                              <w:marRight w:val="0"/>
                              <w:marTop w:val="0"/>
                              <w:marBottom w:val="0"/>
                              <w:divBdr>
                                <w:top w:val="none" w:sz="0" w:space="0" w:color="auto"/>
                                <w:left w:val="none" w:sz="0" w:space="0" w:color="auto"/>
                                <w:bottom w:val="none" w:sz="0" w:space="0" w:color="auto"/>
                                <w:right w:val="none" w:sz="0" w:space="0" w:color="auto"/>
                              </w:divBdr>
                              <w:divsChild>
                                <w:div w:id="706837317">
                                  <w:marLeft w:val="0"/>
                                  <w:marRight w:val="0"/>
                                  <w:marTop w:val="0"/>
                                  <w:marBottom w:val="0"/>
                                  <w:divBdr>
                                    <w:top w:val="none" w:sz="0" w:space="0" w:color="auto"/>
                                    <w:left w:val="none" w:sz="0" w:space="0" w:color="auto"/>
                                    <w:bottom w:val="none" w:sz="0" w:space="0" w:color="auto"/>
                                    <w:right w:val="none" w:sz="0" w:space="0" w:color="auto"/>
                                  </w:divBdr>
                                  <w:divsChild>
                                    <w:div w:id="133032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2536236">
      <w:bodyDiv w:val="1"/>
      <w:marLeft w:val="0"/>
      <w:marRight w:val="0"/>
      <w:marTop w:val="0"/>
      <w:marBottom w:val="0"/>
      <w:divBdr>
        <w:top w:val="none" w:sz="0" w:space="0" w:color="auto"/>
        <w:left w:val="none" w:sz="0" w:space="0" w:color="auto"/>
        <w:bottom w:val="none" w:sz="0" w:space="0" w:color="auto"/>
        <w:right w:val="none" w:sz="0" w:space="0" w:color="auto"/>
      </w:divBdr>
    </w:div>
    <w:div w:id="1332679343">
      <w:bodyDiv w:val="1"/>
      <w:marLeft w:val="0"/>
      <w:marRight w:val="0"/>
      <w:marTop w:val="0"/>
      <w:marBottom w:val="0"/>
      <w:divBdr>
        <w:top w:val="none" w:sz="0" w:space="0" w:color="auto"/>
        <w:left w:val="none" w:sz="0" w:space="0" w:color="auto"/>
        <w:bottom w:val="none" w:sz="0" w:space="0" w:color="auto"/>
        <w:right w:val="none" w:sz="0" w:space="0" w:color="auto"/>
      </w:divBdr>
    </w:div>
    <w:div w:id="1400522057">
      <w:bodyDiv w:val="1"/>
      <w:marLeft w:val="0"/>
      <w:marRight w:val="0"/>
      <w:marTop w:val="0"/>
      <w:marBottom w:val="0"/>
      <w:divBdr>
        <w:top w:val="none" w:sz="0" w:space="0" w:color="auto"/>
        <w:left w:val="none" w:sz="0" w:space="0" w:color="auto"/>
        <w:bottom w:val="none" w:sz="0" w:space="0" w:color="auto"/>
        <w:right w:val="none" w:sz="0" w:space="0" w:color="auto"/>
      </w:divBdr>
      <w:divsChild>
        <w:div w:id="1445998873">
          <w:marLeft w:val="0"/>
          <w:marRight w:val="0"/>
          <w:marTop w:val="0"/>
          <w:marBottom w:val="0"/>
          <w:divBdr>
            <w:top w:val="none" w:sz="0" w:space="0" w:color="auto"/>
            <w:left w:val="none" w:sz="0" w:space="0" w:color="auto"/>
            <w:bottom w:val="none" w:sz="0" w:space="0" w:color="auto"/>
            <w:right w:val="none" w:sz="0" w:space="0" w:color="auto"/>
          </w:divBdr>
          <w:divsChild>
            <w:div w:id="2059427091">
              <w:marLeft w:val="0"/>
              <w:marRight w:val="0"/>
              <w:marTop w:val="0"/>
              <w:marBottom w:val="0"/>
              <w:divBdr>
                <w:top w:val="none" w:sz="0" w:space="0" w:color="auto"/>
                <w:left w:val="none" w:sz="0" w:space="0" w:color="auto"/>
                <w:bottom w:val="none" w:sz="0" w:space="0" w:color="auto"/>
                <w:right w:val="none" w:sz="0" w:space="0" w:color="auto"/>
              </w:divBdr>
              <w:divsChild>
                <w:div w:id="846939704">
                  <w:marLeft w:val="0"/>
                  <w:marRight w:val="0"/>
                  <w:marTop w:val="0"/>
                  <w:marBottom w:val="0"/>
                  <w:divBdr>
                    <w:top w:val="none" w:sz="0" w:space="0" w:color="auto"/>
                    <w:left w:val="none" w:sz="0" w:space="0" w:color="auto"/>
                    <w:bottom w:val="none" w:sz="0" w:space="0" w:color="auto"/>
                    <w:right w:val="none" w:sz="0" w:space="0" w:color="auto"/>
                  </w:divBdr>
                  <w:divsChild>
                    <w:div w:id="195759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062319">
          <w:marLeft w:val="0"/>
          <w:marRight w:val="0"/>
          <w:marTop w:val="0"/>
          <w:marBottom w:val="0"/>
          <w:divBdr>
            <w:top w:val="none" w:sz="0" w:space="0" w:color="auto"/>
            <w:left w:val="none" w:sz="0" w:space="0" w:color="auto"/>
            <w:bottom w:val="none" w:sz="0" w:space="0" w:color="auto"/>
            <w:right w:val="none" w:sz="0" w:space="0" w:color="auto"/>
          </w:divBdr>
          <w:divsChild>
            <w:div w:id="1822965278">
              <w:marLeft w:val="0"/>
              <w:marRight w:val="0"/>
              <w:marTop w:val="0"/>
              <w:marBottom w:val="0"/>
              <w:divBdr>
                <w:top w:val="none" w:sz="0" w:space="0" w:color="auto"/>
                <w:left w:val="none" w:sz="0" w:space="0" w:color="auto"/>
                <w:bottom w:val="none" w:sz="0" w:space="0" w:color="auto"/>
                <w:right w:val="none" w:sz="0" w:space="0" w:color="auto"/>
              </w:divBdr>
              <w:divsChild>
                <w:div w:id="1521704179">
                  <w:marLeft w:val="0"/>
                  <w:marRight w:val="0"/>
                  <w:marTop w:val="0"/>
                  <w:marBottom w:val="0"/>
                  <w:divBdr>
                    <w:top w:val="none" w:sz="0" w:space="0" w:color="auto"/>
                    <w:left w:val="none" w:sz="0" w:space="0" w:color="auto"/>
                    <w:bottom w:val="none" w:sz="0" w:space="0" w:color="auto"/>
                    <w:right w:val="none" w:sz="0" w:space="0" w:color="auto"/>
                  </w:divBdr>
                  <w:divsChild>
                    <w:div w:id="460925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237077">
      <w:bodyDiv w:val="1"/>
      <w:marLeft w:val="0"/>
      <w:marRight w:val="0"/>
      <w:marTop w:val="0"/>
      <w:marBottom w:val="0"/>
      <w:divBdr>
        <w:top w:val="none" w:sz="0" w:space="0" w:color="auto"/>
        <w:left w:val="none" w:sz="0" w:space="0" w:color="auto"/>
        <w:bottom w:val="none" w:sz="0" w:space="0" w:color="auto"/>
        <w:right w:val="none" w:sz="0" w:space="0" w:color="auto"/>
      </w:divBdr>
    </w:div>
    <w:div w:id="1489781128">
      <w:bodyDiv w:val="1"/>
      <w:marLeft w:val="0"/>
      <w:marRight w:val="0"/>
      <w:marTop w:val="0"/>
      <w:marBottom w:val="0"/>
      <w:divBdr>
        <w:top w:val="none" w:sz="0" w:space="0" w:color="auto"/>
        <w:left w:val="none" w:sz="0" w:space="0" w:color="auto"/>
        <w:bottom w:val="none" w:sz="0" w:space="0" w:color="auto"/>
        <w:right w:val="none" w:sz="0" w:space="0" w:color="auto"/>
      </w:divBdr>
    </w:div>
    <w:div w:id="1503231487">
      <w:bodyDiv w:val="1"/>
      <w:marLeft w:val="0"/>
      <w:marRight w:val="0"/>
      <w:marTop w:val="0"/>
      <w:marBottom w:val="0"/>
      <w:divBdr>
        <w:top w:val="none" w:sz="0" w:space="0" w:color="auto"/>
        <w:left w:val="none" w:sz="0" w:space="0" w:color="auto"/>
        <w:bottom w:val="none" w:sz="0" w:space="0" w:color="auto"/>
        <w:right w:val="none" w:sz="0" w:space="0" w:color="auto"/>
      </w:divBdr>
    </w:div>
    <w:div w:id="1534802795">
      <w:bodyDiv w:val="1"/>
      <w:marLeft w:val="0"/>
      <w:marRight w:val="0"/>
      <w:marTop w:val="0"/>
      <w:marBottom w:val="0"/>
      <w:divBdr>
        <w:top w:val="none" w:sz="0" w:space="0" w:color="auto"/>
        <w:left w:val="none" w:sz="0" w:space="0" w:color="auto"/>
        <w:bottom w:val="none" w:sz="0" w:space="0" w:color="auto"/>
        <w:right w:val="none" w:sz="0" w:space="0" w:color="auto"/>
      </w:divBdr>
    </w:div>
    <w:div w:id="1548372091">
      <w:bodyDiv w:val="1"/>
      <w:marLeft w:val="0"/>
      <w:marRight w:val="0"/>
      <w:marTop w:val="0"/>
      <w:marBottom w:val="0"/>
      <w:divBdr>
        <w:top w:val="none" w:sz="0" w:space="0" w:color="auto"/>
        <w:left w:val="none" w:sz="0" w:space="0" w:color="auto"/>
        <w:bottom w:val="none" w:sz="0" w:space="0" w:color="auto"/>
        <w:right w:val="none" w:sz="0" w:space="0" w:color="auto"/>
      </w:divBdr>
    </w:div>
    <w:div w:id="1555000967">
      <w:bodyDiv w:val="1"/>
      <w:marLeft w:val="0"/>
      <w:marRight w:val="0"/>
      <w:marTop w:val="0"/>
      <w:marBottom w:val="0"/>
      <w:divBdr>
        <w:top w:val="none" w:sz="0" w:space="0" w:color="auto"/>
        <w:left w:val="none" w:sz="0" w:space="0" w:color="auto"/>
        <w:bottom w:val="none" w:sz="0" w:space="0" w:color="auto"/>
        <w:right w:val="none" w:sz="0" w:space="0" w:color="auto"/>
      </w:divBdr>
    </w:div>
    <w:div w:id="1570537230">
      <w:bodyDiv w:val="1"/>
      <w:marLeft w:val="0"/>
      <w:marRight w:val="0"/>
      <w:marTop w:val="0"/>
      <w:marBottom w:val="0"/>
      <w:divBdr>
        <w:top w:val="none" w:sz="0" w:space="0" w:color="auto"/>
        <w:left w:val="none" w:sz="0" w:space="0" w:color="auto"/>
        <w:bottom w:val="none" w:sz="0" w:space="0" w:color="auto"/>
        <w:right w:val="none" w:sz="0" w:space="0" w:color="auto"/>
      </w:divBdr>
      <w:divsChild>
        <w:div w:id="548035269">
          <w:marLeft w:val="0"/>
          <w:marRight w:val="0"/>
          <w:marTop w:val="0"/>
          <w:marBottom w:val="0"/>
          <w:divBdr>
            <w:top w:val="none" w:sz="0" w:space="0" w:color="auto"/>
            <w:left w:val="none" w:sz="0" w:space="0" w:color="auto"/>
            <w:bottom w:val="none" w:sz="0" w:space="0" w:color="auto"/>
            <w:right w:val="none" w:sz="0" w:space="0" w:color="auto"/>
          </w:divBdr>
        </w:div>
      </w:divsChild>
    </w:div>
    <w:div w:id="1713723611">
      <w:bodyDiv w:val="1"/>
      <w:marLeft w:val="0"/>
      <w:marRight w:val="0"/>
      <w:marTop w:val="0"/>
      <w:marBottom w:val="0"/>
      <w:divBdr>
        <w:top w:val="none" w:sz="0" w:space="0" w:color="auto"/>
        <w:left w:val="none" w:sz="0" w:space="0" w:color="auto"/>
        <w:bottom w:val="none" w:sz="0" w:space="0" w:color="auto"/>
        <w:right w:val="none" w:sz="0" w:space="0" w:color="auto"/>
      </w:divBdr>
      <w:divsChild>
        <w:div w:id="907229265">
          <w:marLeft w:val="0"/>
          <w:marRight w:val="0"/>
          <w:marTop w:val="0"/>
          <w:marBottom w:val="0"/>
          <w:divBdr>
            <w:top w:val="none" w:sz="0" w:space="0" w:color="auto"/>
            <w:left w:val="none" w:sz="0" w:space="0" w:color="auto"/>
            <w:bottom w:val="none" w:sz="0" w:space="0" w:color="auto"/>
            <w:right w:val="none" w:sz="0" w:space="0" w:color="auto"/>
          </w:divBdr>
          <w:divsChild>
            <w:div w:id="74136395">
              <w:marLeft w:val="0"/>
              <w:marRight w:val="0"/>
              <w:marTop w:val="0"/>
              <w:marBottom w:val="0"/>
              <w:divBdr>
                <w:top w:val="none" w:sz="0" w:space="0" w:color="auto"/>
                <w:left w:val="none" w:sz="0" w:space="0" w:color="auto"/>
                <w:bottom w:val="none" w:sz="0" w:space="0" w:color="auto"/>
                <w:right w:val="none" w:sz="0" w:space="0" w:color="auto"/>
              </w:divBdr>
              <w:divsChild>
                <w:div w:id="44843496">
                  <w:marLeft w:val="0"/>
                  <w:marRight w:val="0"/>
                  <w:marTop w:val="0"/>
                  <w:marBottom w:val="0"/>
                  <w:divBdr>
                    <w:top w:val="none" w:sz="0" w:space="0" w:color="auto"/>
                    <w:left w:val="none" w:sz="0" w:space="0" w:color="auto"/>
                    <w:bottom w:val="none" w:sz="0" w:space="0" w:color="auto"/>
                    <w:right w:val="none" w:sz="0" w:space="0" w:color="auto"/>
                  </w:divBdr>
                  <w:divsChild>
                    <w:div w:id="193188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784809">
          <w:marLeft w:val="0"/>
          <w:marRight w:val="0"/>
          <w:marTop w:val="0"/>
          <w:marBottom w:val="0"/>
          <w:divBdr>
            <w:top w:val="none" w:sz="0" w:space="0" w:color="auto"/>
            <w:left w:val="none" w:sz="0" w:space="0" w:color="auto"/>
            <w:bottom w:val="none" w:sz="0" w:space="0" w:color="auto"/>
            <w:right w:val="none" w:sz="0" w:space="0" w:color="auto"/>
          </w:divBdr>
          <w:divsChild>
            <w:div w:id="1556577283">
              <w:marLeft w:val="0"/>
              <w:marRight w:val="0"/>
              <w:marTop w:val="0"/>
              <w:marBottom w:val="0"/>
              <w:divBdr>
                <w:top w:val="none" w:sz="0" w:space="0" w:color="auto"/>
                <w:left w:val="none" w:sz="0" w:space="0" w:color="auto"/>
                <w:bottom w:val="none" w:sz="0" w:space="0" w:color="auto"/>
                <w:right w:val="none" w:sz="0" w:space="0" w:color="auto"/>
              </w:divBdr>
              <w:divsChild>
                <w:div w:id="2145190898">
                  <w:marLeft w:val="0"/>
                  <w:marRight w:val="0"/>
                  <w:marTop w:val="0"/>
                  <w:marBottom w:val="0"/>
                  <w:divBdr>
                    <w:top w:val="none" w:sz="0" w:space="0" w:color="auto"/>
                    <w:left w:val="none" w:sz="0" w:space="0" w:color="auto"/>
                    <w:bottom w:val="none" w:sz="0" w:space="0" w:color="auto"/>
                    <w:right w:val="none" w:sz="0" w:space="0" w:color="auto"/>
                  </w:divBdr>
                  <w:divsChild>
                    <w:div w:id="32895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4353131">
      <w:bodyDiv w:val="1"/>
      <w:marLeft w:val="0"/>
      <w:marRight w:val="0"/>
      <w:marTop w:val="0"/>
      <w:marBottom w:val="0"/>
      <w:divBdr>
        <w:top w:val="none" w:sz="0" w:space="0" w:color="auto"/>
        <w:left w:val="none" w:sz="0" w:space="0" w:color="auto"/>
        <w:bottom w:val="none" w:sz="0" w:space="0" w:color="auto"/>
        <w:right w:val="none" w:sz="0" w:space="0" w:color="auto"/>
      </w:divBdr>
    </w:div>
    <w:div w:id="1773011407">
      <w:bodyDiv w:val="1"/>
      <w:marLeft w:val="0"/>
      <w:marRight w:val="0"/>
      <w:marTop w:val="0"/>
      <w:marBottom w:val="0"/>
      <w:divBdr>
        <w:top w:val="none" w:sz="0" w:space="0" w:color="auto"/>
        <w:left w:val="none" w:sz="0" w:space="0" w:color="auto"/>
        <w:bottom w:val="none" w:sz="0" w:space="0" w:color="auto"/>
        <w:right w:val="none" w:sz="0" w:space="0" w:color="auto"/>
      </w:divBdr>
    </w:div>
    <w:div w:id="1888714742">
      <w:bodyDiv w:val="1"/>
      <w:marLeft w:val="0"/>
      <w:marRight w:val="0"/>
      <w:marTop w:val="0"/>
      <w:marBottom w:val="0"/>
      <w:divBdr>
        <w:top w:val="none" w:sz="0" w:space="0" w:color="auto"/>
        <w:left w:val="none" w:sz="0" w:space="0" w:color="auto"/>
        <w:bottom w:val="none" w:sz="0" w:space="0" w:color="auto"/>
        <w:right w:val="none" w:sz="0" w:space="0" w:color="auto"/>
      </w:divBdr>
    </w:div>
    <w:div w:id="1899170241">
      <w:bodyDiv w:val="1"/>
      <w:marLeft w:val="0"/>
      <w:marRight w:val="0"/>
      <w:marTop w:val="0"/>
      <w:marBottom w:val="0"/>
      <w:divBdr>
        <w:top w:val="none" w:sz="0" w:space="0" w:color="auto"/>
        <w:left w:val="none" w:sz="0" w:space="0" w:color="auto"/>
        <w:bottom w:val="none" w:sz="0" w:space="0" w:color="auto"/>
        <w:right w:val="none" w:sz="0" w:space="0" w:color="auto"/>
      </w:divBdr>
    </w:div>
    <w:div w:id="1922639686">
      <w:bodyDiv w:val="1"/>
      <w:marLeft w:val="0"/>
      <w:marRight w:val="0"/>
      <w:marTop w:val="0"/>
      <w:marBottom w:val="0"/>
      <w:divBdr>
        <w:top w:val="none" w:sz="0" w:space="0" w:color="auto"/>
        <w:left w:val="none" w:sz="0" w:space="0" w:color="auto"/>
        <w:bottom w:val="none" w:sz="0" w:space="0" w:color="auto"/>
        <w:right w:val="none" w:sz="0" w:space="0" w:color="auto"/>
      </w:divBdr>
    </w:div>
    <w:div w:id="2015984856">
      <w:bodyDiv w:val="1"/>
      <w:marLeft w:val="0"/>
      <w:marRight w:val="0"/>
      <w:marTop w:val="0"/>
      <w:marBottom w:val="0"/>
      <w:divBdr>
        <w:top w:val="none" w:sz="0" w:space="0" w:color="auto"/>
        <w:left w:val="none" w:sz="0" w:space="0" w:color="auto"/>
        <w:bottom w:val="none" w:sz="0" w:space="0" w:color="auto"/>
        <w:right w:val="none" w:sz="0" w:space="0" w:color="auto"/>
      </w:divBdr>
    </w:div>
    <w:div w:id="2093314492">
      <w:bodyDiv w:val="1"/>
      <w:marLeft w:val="0"/>
      <w:marRight w:val="0"/>
      <w:marTop w:val="0"/>
      <w:marBottom w:val="0"/>
      <w:divBdr>
        <w:top w:val="none" w:sz="0" w:space="0" w:color="auto"/>
        <w:left w:val="none" w:sz="0" w:space="0" w:color="auto"/>
        <w:bottom w:val="none" w:sz="0" w:space="0" w:color="auto"/>
        <w:right w:val="none" w:sz="0" w:space="0" w:color="auto"/>
      </w:divBdr>
    </w:div>
    <w:div w:id="2106919611">
      <w:bodyDiv w:val="1"/>
      <w:marLeft w:val="0"/>
      <w:marRight w:val="0"/>
      <w:marTop w:val="0"/>
      <w:marBottom w:val="0"/>
      <w:divBdr>
        <w:top w:val="none" w:sz="0" w:space="0" w:color="auto"/>
        <w:left w:val="none" w:sz="0" w:space="0" w:color="auto"/>
        <w:bottom w:val="none" w:sz="0" w:space="0" w:color="auto"/>
        <w:right w:val="none" w:sz="0" w:space="0" w:color="auto"/>
      </w:divBdr>
      <w:divsChild>
        <w:div w:id="1401827815">
          <w:marLeft w:val="0"/>
          <w:marRight w:val="0"/>
          <w:marTop w:val="0"/>
          <w:marBottom w:val="0"/>
          <w:divBdr>
            <w:top w:val="none" w:sz="0" w:space="0" w:color="auto"/>
            <w:left w:val="none" w:sz="0" w:space="0" w:color="auto"/>
            <w:bottom w:val="none" w:sz="0" w:space="0" w:color="auto"/>
            <w:right w:val="none" w:sz="0" w:space="0" w:color="auto"/>
          </w:divBdr>
          <w:divsChild>
            <w:div w:id="997803782">
              <w:marLeft w:val="0"/>
              <w:marRight w:val="0"/>
              <w:marTop w:val="0"/>
              <w:marBottom w:val="0"/>
              <w:divBdr>
                <w:top w:val="none" w:sz="0" w:space="0" w:color="auto"/>
                <w:left w:val="none" w:sz="0" w:space="0" w:color="auto"/>
                <w:bottom w:val="none" w:sz="0" w:space="0" w:color="auto"/>
                <w:right w:val="none" w:sz="0" w:space="0" w:color="auto"/>
              </w:divBdr>
              <w:divsChild>
                <w:div w:id="108286102">
                  <w:marLeft w:val="0"/>
                  <w:marRight w:val="0"/>
                  <w:marTop w:val="0"/>
                  <w:marBottom w:val="0"/>
                  <w:divBdr>
                    <w:top w:val="none" w:sz="0" w:space="0" w:color="auto"/>
                    <w:left w:val="none" w:sz="0" w:space="0" w:color="auto"/>
                    <w:bottom w:val="none" w:sz="0" w:space="0" w:color="auto"/>
                    <w:right w:val="none" w:sz="0" w:space="0" w:color="auto"/>
                  </w:divBdr>
                  <w:divsChild>
                    <w:div w:id="498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518818">
          <w:marLeft w:val="0"/>
          <w:marRight w:val="0"/>
          <w:marTop w:val="0"/>
          <w:marBottom w:val="0"/>
          <w:divBdr>
            <w:top w:val="none" w:sz="0" w:space="0" w:color="auto"/>
            <w:left w:val="none" w:sz="0" w:space="0" w:color="auto"/>
            <w:bottom w:val="none" w:sz="0" w:space="0" w:color="auto"/>
            <w:right w:val="none" w:sz="0" w:space="0" w:color="auto"/>
          </w:divBdr>
          <w:divsChild>
            <w:div w:id="2010402398">
              <w:marLeft w:val="0"/>
              <w:marRight w:val="0"/>
              <w:marTop w:val="0"/>
              <w:marBottom w:val="0"/>
              <w:divBdr>
                <w:top w:val="none" w:sz="0" w:space="0" w:color="auto"/>
                <w:left w:val="none" w:sz="0" w:space="0" w:color="auto"/>
                <w:bottom w:val="none" w:sz="0" w:space="0" w:color="auto"/>
                <w:right w:val="none" w:sz="0" w:space="0" w:color="auto"/>
              </w:divBdr>
              <w:divsChild>
                <w:div w:id="608001958">
                  <w:marLeft w:val="0"/>
                  <w:marRight w:val="0"/>
                  <w:marTop w:val="0"/>
                  <w:marBottom w:val="0"/>
                  <w:divBdr>
                    <w:top w:val="none" w:sz="0" w:space="0" w:color="auto"/>
                    <w:left w:val="none" w:sz="0" w:space="0" w:color="auto"/>
                    <w:bottom w:val="none" w:sz="0" w:space="0" w:color="auto"/>
                    <w:right w:val="none" w:sz="0" w:space="0" w:color="auto"/>
                  </w:divBdr>
                  <w:divsChild>
                    <w:div w:id="58332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chart" Target="charts/chart19.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image" Target="media/image1.jpeg"/><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chart" Target="charts/chart18.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4.xml"/><Relationship Id="rId24" Type="http://schemas.openxmlformats.org/officeDocument/2006/relationships/chart" Target="charts/chart17.xml"/><Relationship Id="rId5" Type="http://schemas.openxmlformats.org/officeDocument/2006/relationships/settings" Target="setting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chart" Target="charts/chart21.xml"/><Relationship Id="rId10" Type="http://schemas.openxmlformats.org/officeDocument/2006/relationships/chart" Target="charts/chart3.xml"/><Relationship Id="rId19" Type="http://schemas.openxmlformats.org/officeDocument/2006/relationships/chart" Target="charts/chart12.xml"/><Relationship Id="rId4" Type="http://schemas.microsoft.com/office/2007/relationships/stylesWithEffects" Target="stylesWithEffect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chart" Target="charts/chart20.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21.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Вкажіть вашу стать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cat>
            <c:strRef>
              <c:f>Аркуш1!$A$2:$A$5</c:f>
              <c:strCache>
                <c:ptCount val="2"/>
                <c:pt idx="0">
                  <c:v>Чоловіча</c:v>
                </c:pt>
                <c:pt idx="1">
                  <c:v>Жіноча</c:v>
                </c:pt>
              </c:strCache>
            </c:strRef>
          </c:cat>
          <c:val>
            <c:numRef>
              <c:f>Аркуш1!$B$2:$B$5</c:f>
              <c:numCache>
                <c:formatCode>General</c:formatCode>
                <c:ptCount val="4"/>
                <c:pt idx="0">
                  <c:v>1</c:v>
                </c:pt>
                <c:pt idx="1">
                  <c:v>42</c:v>
                </c:pt>
              </c:numCache>
            </c:numRef>
          </c:val>
          <c:extLst xmlns:c16r2="http://schemas.microsoft.com/office/drawing/2015/06/chart">
            <c:ext xmlns:c16="http://schemas.microsoft.com/office/drawing/2014/chart" uri="{C3380CC4-5D6E-409C-BE32-E72D297353CC}">
              <c16:uniqueId val="{00000000-B346-4AE6-A5D2-AE6EC5E41EBD}"/>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можу заспокоїтись лише за допомогою їжі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16</c:v>
                </c:pt>
                <c:pt idx="1">
                  <c:v>10</c:v>
                </c:pt>
                <c:pt idx="2">
                  <c:v>14</c:v>
                </c:pt>
                <c:pt idx="3">
                  <c:v>1</c:v>
                </c:pt>
                <c:pt idx="4">
                  <c:v>0</c:v>
                </c:pt>
                <c:pt idx="5">
                  <c:v>2</c:v>
                </c:pt>
              </c:numCache>
            </c:numRef>
          </c:val>
          <c:extLst xmlns:c16r2="http://schemas.microsoft.com/office/drawing/2015/06/chart">
            <c:ext xmlns:c16="http://schemas.microsoft.com/office/drawing/2014/chart" uri="{C3380CC4-5D6E-409C-BE32-E72D297353CC}">
              <c16:uniqueId val="{00000000-A645-4905-BB9C-876F272910DA}"/>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У мене траплялися напади переїдання, під час якого я відчувала, що не можу себе контролювати</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19</c:v>
                </c:pt>
                <c:pt idx="1">
                  <c:v>9</c:v>
                </c:pt>
                <c:pt idx="2">
                  <c:v>12</c:v>
                </c:pt>
                <c:pt idx="3">
                  <c:v>1</c:v>
                </c:pt>
                <c:pt idx="4">
                  <c:v>1</c:v>
                </c:pt>
                <c:pt idx="5">
                  <c:v>1</c:v>
                </c:pt>
              </c:numCache>
            </c:numRef>
          </c:val>
          <c:extLst xmlns:c16r2="http://schemas.microsoft.com/office/drawing/2015/06/chart">
            <c:ext xmlns:c16="http://schemas.microsoft.com/office/drawing/2014/chart" uri="{C3380CC4-5D6E-409C-BE32-E72D297353CC}">
              <c16:uniqueId val="{00000000-F5DD-40A8-9B2A-CAD0D1679660}"/>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використовую їжу у якості винагороди або якщо був поганий день </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17</c:v>
                </c:pt>
                <c:pt idx="1">
                  <c:v>13</c:v>
                </c:pt>
                <c:pt idx="2">
                  <c:v>7</c:v>
                </c:pt>
                <c:pt idx="3">
                  <c:v>4</c:v>
                </c:pt>
                <c:pt idx="4">
                  <c:v>0</c:v>
                </c:pt>
                <c:pt idx="5">
                  <c:v>2</c:v>
                </c:pt>
              </c:numCache>
            </c:numRef>
          </c:val>
          <c:extLst xmlns:c16r2="http://schemas.microsoft.com/office/drawing/2015/06/chart">
            <c:ext xmlns:c16="http://schemas.microsoft.com/office/drawing/2014/chart" uri="{C3380CC4-5D6E-409C-BE32-E72D297353CC}">
              <c16:uniqueId val="{00000000-6516-46FE-87C1-0163E95CCAF8}"/>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особливо утримуюся від їжі, що містить багато вуглеводів (хліб, рис, картопля)</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26</c:v>
                </c:pt>
                <c:pt idx="1">
                  <c:v>10</c:v>
                </c:pt>
                <c:pt idx="2">
                  <c:v>5</c:v>
                </c:pt>
                <c:pt idx="3">
                  <c:v>2</c:v>
                </c:pt>
                <c:pt idx="4">
                  <c:v>0</c:v>
                </c:pt>
                <c:pt idx="5">
                  <c:v>0</c:v>
                </c:pt>
              </c:numCache>
            </c:numRef>
          </c:val>
          <c:extLst xmlns:c16r2="http://schemas.microsoft.com/office/drawing/2015/06/chart">
            <c:ext xmlns:c16="http://schemas.microsoft.com/office/drawing/2014/chart" uri="{C3380CC4-5D6E-409C-BE32-E72D297353CC}">
              <c16:uniqueId val="{00000000-A22D-411E-8485-229E8D9AD4D4}"/>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відчуваю, що оточуючі воліли б, щоб я більше їв(ла)</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23</c:v>
                </c:pt>
                <c:pt idx="1">
                  <c:v>5</c:v>
                </c:pt>
                <c:pt idx="2">
                  <c:v>6</c:v>
                </c:pt>
                <c:pt idx="3">
                  <c:v>4</c:v>
                </c:pt>
                <c:pt idx="4">
                  <c:v>3</c:v>
                </c:pt>
                <c:pt idx="5">
                  <c:v>3</c:v>
                </c:pt>
              </c:numCache>
            </c:numRef>
          </c:val>
          <c:extLst xmlns:c16r2="http://schemas.microsoft.com/office/drawing/2015/06/chart">
            <c:ext xmlns:c16="http://schemas.microsoft.com/office/drawing/2014/chart" uri="{C3380CC4-5D6E-409C-BE32-E72D297353CC}">
              <c16:uniqueId val="{00000000-9508-40C5-8E4F-CB3AE2B417DD}"/>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стурбованна  бажанням схуднути</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18</c:v>
                </c:pt>
                <c:pt idx="1">
                  <c:v>8</c:v>
                </c:pt>
                <c:pt idx="2">
                  <c:v>9</c:v>
                </c:pt>
                <c:pt idx="3">
                  <c:v>4</c:v>
                </c:pt>
                <c:pt idx="4">
                  <c:v>1</c:v>
                </c:pt>
                <c:pt idx="5">
                  <c:v>3</c:v>
                </c:pt>
              </c:numCache>
            </c:numRef>
          </c:val>
          <c:extLst xmlns:c16r2="http://schemas.microsoft.com/office/drawing/2015/06/chart">
            <c:ext xmlns:c16="http://schemas.microsoft.com/office/drawing/2014/chart" uri="{C3380CC4-5D6E-409C-BE32-E72D297353CC}">
              <c16:uniqueId val="{00000000-3BB2-4DCA-AD9C-F530844AFBCC}"/>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Коли я займаюся фізичними вправами чи хатніми справами, то думаю, що спалюю калорії</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22</c:v>
                </c:pt>
                <c:pt idx="1">
                  <c:v>8</c:v>
                </c:pt>
                <c:pt idx="2">
                  <c:v>8</c:v>
                </c:pt>
                <c:pt idx="3">
                  <c:v>2</c:v>
                </c:pt>
                <c:pt idx="4">
                  <c:v>2</c:v>
                </c:pt>
                <c:pt idx="5">
                  <c:v>1</c:v>
                </c:pt>
              </c:numCache>
            </c:numRef>
          </c:val>
          <c:extLst xmlns:c16r2="http://schemas.microsoft.com/office/drawing/2015/06/chart">
            <c:ext xmlns:c16="http://schemas.microsoft.com/office/drawing/2014/chart" uri="{C3380CC4-5D6E-409C-BE32-E72D297353CC}">
              <c16:uniqueId val="{00000000-BB6D-45B5-95BF-3DC319BBD3F5}"/>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Навколишні вважають мене занадто худим(ою)</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12</c:v>
                </c:pt>
                <c:pt idx="1">
                  <c:v>10</c:v>
                </c:pt>
                <c:pt idx="2">
                  <c:v>10</c:v>
                </c:pt>
                <c:pt idx="3">
                  <c:v>4</c:v>
                </c:pt>
                <c:pt idx="4">
                  <c:v>2</c:v>
                </c:pt>
                <c:pt idx="5">
                  <c:v>5</c:v>
                </c:pt>
              </c:numCache>
            </c:numRef>
          </c:val>
          <c:extLst xmlns:c16r2="http://schemas.microsoft.com/office/drawing/2015/06/chart">
            <c:ext xmlns:c16="http://schemas.microsoft.com/office/drawing/2014/chart" uri="{C3380CC4-5D6E-409C-BE32-E72D297353CC}">
              <c16:uniqueId val="{00000000-6525-4BE7-945A-E88AB63E5164}"/>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купую собі речі наперед, на часи коли схудну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38</c:v>
                </c:pt>
                <c:pt idx="1">
                  <c:v>5</c:v>
                </c:pt>
                <c:pt idx="2">
                  <c:v>0</c:v>
                </c:pt>
                <c:pt idx="3">
                  <c:v>0</c:v>
                </c:pt>
                <c:pt idx="4">
                  <c:v>0</c:v>
                </c:pt>
                <c:pt idx="5">
                  <c:v>0</c:v>
                </c:pt>
              </c:numCache>
            </c:numRef>
          </c:val>
          <c:extLst xmlns:c16r2="http://schemas.microsoft.com/office/drawing/2015/06/chart">
            <c:ext xmlns:c16="http://schemas.microsoft.com/office/drawing/2014/chart" uri="{C3380CC4-5D6E-409C-BE32-E72D297353CC}">
              <c16:uniqueId val="{00000000-E03D-42B4-B3DF-5C4960CFEC3C}"/>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стурбований думками про жир, що є в моєму тілі.</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23</c:v>
                </c:pt>
                <c:pt idx="1">
                  <c:v>9</c:v>
                </c:pt>
                <c:pt idx="2">
                  <c:v>5</c:v>
                </c:pt>
                <c:pt idx="3">
                  <c:v>3</c:v>
                </c:pt>
                <c:pt idx="4">
                  <c:v>1</c:v>
                </c:pt>
                <c:pt idx="5">
                  <c:v>2</c:v>
                </c:pt>
              </c:numCache>
            </c:numRef>
          </c:val>
          <c:extLst xmlns:c16r2="http://schemas.microsoft.com/office/drawing/2015/06/chart">
            <c:ext xmlns:c16="http://schemas.microsoft.com/office/drawing/2014/chart" uri="{C3380CC4-5D6E-409C-BE32-E72D297353CC}">
              <c16:uniqueId val="{00000000-73AD-4303-B4D6-C79E6D8A9C2B}"/>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утримуюсь від їжі навіть коли голодний</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4</c:v>
                </c:pt>
                <c:pt idx="1">
                  <c:v>12</c:v>
                </c:pt>
                <c:pt idx="2">
                  <c:v>18</c:v>
                </c:pt>
                <c:pt idx="3">
                  <c:v>5</c:v>
                </c:pt>
                <c:pt idx="4">
                  <c:v>2</c:v>
                </c:pt>
                <c:pt idx="5">
                  <c:v>2</c:v>
                </c:pt>
              </c:numCache>
            </c:numRef>
          </c:val>
          <c:extLst xmlns:c16r2="http://schemas.microsoft.com/office/drawing/2015/06/chart">
            <c:ext xmlns:c16="http://schemas.microsoft.com/office/drawing/2014/chart" uri="{C3380CC4-5D6E-409C-BE32-E72D297353CC}">
              <c16:uniqueId val="{00000000-6BAA-4DEF-B64A-7552A657A7DD}"/>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На те, щоб з'їсти їжу, у мене йде більше часу, ніж в інших людей</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17</c:v>
                </c:pt>
                <c:pt idx="1">
                  <c:v>12</c:v>
                </c:pt>
                <c:pt idx="2">
                  <c:v>8</c:v>
                </c:pt>
                <c:pt idx="3">
                  <c:v>4</c:v>
                </c:pt>
                <c:pt idx="4">
                  <c:v>1</c:v>
                </c:pt>
                <c:pt idx="5">
                  <c:v>1</c:v>
                </c:pt>
              </c:numCache>
            </c:numRef>
          </c:val>
          <c:extLst xmlns:c16r2="http://schemas.microsoft.com/office/drawing/2015/06/chart">
            <c:ext xmlns:c16="http://schemas.microsoft.com/office/drawing/2014/chart" uri="{C3380CC4-5D6E-409C-BE32-E72D297353CC}">
              <c16:uniqueId val="{00000000-0232-4C65-94F7-5316E807426D}"/>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постійно переймаюсь вагою свого тіла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15</c:v>
                </c:pt>
                <c:pt idx="1">
                  <c:v>12</c:v>
                </c:pt>
                <c:pt idx="2">
                  <c:v>7</c:v>
                </c:pt>
                <c:pt idx="3">
                  <c:v>1</c:v>
                </c:pt>
                <c:pt idx="4">
                  <c:v>2</c:v>
                </c:pt>
                <c:pt idx="5">
                  <c:v>6</c:v>
                </c:pt>
              </c:numCache>
            </c:numRef>
          </c:val>
          <c:extLst xmlns:c16r2="http://schemas.microsoft.com/office/drawing/2015/06/chart">
            <c:ext xmlns:c16="http://schemas.microsoft.com/office/drawing/2014/chart" uri="{C3380CC4-5D6E-409C-BE32-E72D297353CC}">
              <c16:uniqueId val="{00000000-4A60-454B-A15C-A1D26579E77E}"/>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постійно рахую калорії, іноді навіть подумки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30</c:v>
                </c:pt>
                <c:pt idx="1">
                  <c:v>5</c:v>
                </c:pt>
                <c:pt idx="2">
                  <c:v>6</c:v>
                </c:pt>
                <c:pt idx="3">
                  <c:v>1</c:v>
                </c:pt>
                <c:pt idx="4">
                  <c:v>1</c:v>
                </c:pt>
                <c:pt idx="5">
                  <c:v>0</c:v>
                </c:pt>
              </c:numCache>
            </c:numRef>
          </c:val>
          <c:extLst xmlns:c16r2="http://schemas.microsoft.com/office/drawing/2015/06/chart">
            <c:ext xmlns:c16="http://schemas.microsoft.com/office/drawing/2014/chart" uri="{C3380CC4-5D6E-409C-BE32-E72D297353CC}">
              <c16:uniqueId val="{00000000-D020-492C-8928-5BCF0701C0CA}"/>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можу після споживання їжі відвіддати вбиральню для того щоб штучно спорожнити шлунок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36</c:v>
                </c:pt>
                <c:pt idx="1">
                  <c:v>3</c:v>
                </c:pt>
                <c:pt idx="2">
                  <c:v>3</c:v>
                </c:pt>
                <c:pt idx="3">
                  <c:v>0</c:v>
                </c:pt>
                <c:pt idx="4">
                  <c:v>1</c:v>
                </c:pt>
                <c:pt idx="5">
                  <c:v>0</c:v>
                </c:pt>
              </c:numCache>
            </c:numRef>
          </c:val>
          <c:extLst xmlns:c16r2="http://schemas.microsoft.com/office/drawing/2015/06/chart">
            <c:ext xmlns:c16="http://schemas.microsoft.com/office/drawing/2014/chart" uri="{C3380CC4-5D6E-409C-BE32-E72D297353CC}">
              <c16:uniqueId val="{00000000-86E3-4319-B010-B80F714E8425}"/>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відмовляюсь від споживання швидких вуглеводів (цукру, шоколадки, солодощів)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15</c:v>
                </c:pt>
                <c:pt idx="1">
                  <c:v>11</c:v>
                </c:pt>
                <c:pt idx="2">
                  <c:v>11</c:v>
                </c:pt>
                <c:pt idx="3">
                  <c:v>4</c:v>
                </c:pt>
                <c:pt idx="4">
                  <c:v>2</c:v>
                </c:pt>
                <c:pt idx="5">
                  <c:v>0</c:v>
                </c:pt>
              </c:numCache>
            </c:numRef>
          </c:val>
          <c:extLst xmlns:c16r2="http://schemas.microsoft.com/office/drawing/2015/06/chart">
            <c:ext xmlns:c16="http://schemas.microsoft.com/office/drawing/2014/chart" uri="{C3380CC4-5D6E-409C-BE32-E72D297353CC}">
              <c16:uniqueId val="{00000000-7B19-4ADC-B0E8-5A4C095ABE62}"/>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ловлю себе на тому, що думаю про їжу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9</c:v>
                </c:pt>
                <c:pt idx="1">
                  <c:v>14</c:v>
                </c:pt>
                <c:pt idx="2">
                  <c:v>9</c:v>
                </c:pt>
                <c:pt idx="3">
                  <c:v>9</c:v>
                </c:pt>
                <c:pt idx="4">
                  <c:v>0</c:v>
                </c:pt>
                <c:pt idx="5">
                  <c:v>2</c:v>
                </c:pt>
              </c:numCache>
            </c:numRef>
          </c:val>
          <c:extLst xmlns:c16r2="http://schemas.microsoft.com/office/drawing/2015/06/chart">
            <c:ext xmlns:c16="http://schemas.microsoft.com/office/drawing/2014/chart" uri="{C3380CC4-5D6E-409C-BE32-E72D297353CC}">
              <c16:uniqueId val="{00000000-F8B5-4274-9E87-F3A24358C340}"/>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навмисно  худну перед святами або важливими датами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31</c:v>
                </c:pt>
                <c:pt idx="1">
                  <c:v>6</c:v>
                </c:pt>
                <c:pt idx="2">
                  <c:v>5</c:v>
                </c:pt>
                <c:pt idx="3">
                  <c:v>0</c:v>
                </c:pt>
                <c:pt idx="4">
                  <c:v>0</c:v>
                </c:pt>
                <c:pt idx="5">
                  <c:v>1</c:v>
                </c:pt>
              </c:numCache>
            </c:numRef>
          </c:val>
          <c:extLst xmlns:c16r2="http://schemas.microsoft.com/office/drawing/2015/06/chart">
            <c:ext xmlns:c16="http://schemas.microsoft.com/office/drawing/2014/chart" uri="{C3380CC4-5D6E-409C-BE32-E72D297353CC}">
              <c16:uniqueId val="{00000000-199F-4E00-AF17-C191DC5BA10D}"/>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Я використовую дієти з суворими обмеженнями щоб позбутись зайвої ваги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29</c:v>
                </c:pt>
                <c:pt idx="1">
                  <c:v>7</c:v>
                </c:pt>
                <c:pt idx="2">
                  <c:v>5</c:v>
                </c:pt>
                <c:pt idx="3">
                  <c:v>1</c:v>
                </c:pt>
                <c:pt idx="4">
                  <c:v>1</c:v>
                </c:pt>
                <c:pt idx="5">
                  <c:v>0</c:v>
                </c:pt>
              </c:numCache>
            </c:numRef>
          </c:val>
          <c:extLst xmlns:c16r2="http://schemas.microsoft.com/office/drawing/2015/06/chart">
            <c:ext xmlns:c16="http://schemas.microsoft.com/office/drawing/2014/chart" uri="{C3380CC4-5D6E-409C-BE32-E72D297353CC}">
              <c16:uniqueId val="{00000000-46A4-45A7-A779-6D0CF5E2AB40}"/>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doughnutChart>
        <c:varyColors val="1"/>
        <c:ser>
          <c:idx val="0"/>
          <c:order val="0"/>
          <c:tx>
            <c:strRef>
              <c:f>Аркуш1!$B$1</c:f>
              <c:strCache>
                <c:ptCount val="1"/>
                <c:pt idx="0">
                  <c:v>Після переїдання я звинувачую себе за вжиту кількість їжі </c:v>
                </c:pt>
              </c:strCache>
            </c:strRef>
          </c:tx>
          <c:dPt>
            <c:idx val="0"/>
            <c:bubble3D val="0"/>
            <c:spPr>
              <a:solidFill>
                <a:schemeClr val="accent2"/>
              </a:solidFill>
              <a:ln w="19050">
                <a:solidFill>
                  <a:schemeClr val="lt1"/>
                </a:solidFill>
              </a:ln>
              <a:effectLst/>
            </c:spPr>
          </c:dPt>
          <c:dPt>
            <c:idx val="1"/>
            <c:bubble3D val="0"/>
            <c:spPr>
              <a:solidFill>
                <a:schemeClr val="accent4"/>
              </a:solidFill>
              <a:ln w="19050">
                <a:solidFill>
                  <a:schemeClr val="lt1"/>
                </a:solidFill>
              </a:ln>
              <a:effectLst/>
            </c:spPr>
          </c:dPt>
          <c:dPt>
            <c:idx val="2"/>
            <c:bubble3D val="0"/>
            <c:spPr>
              <a:solidFill>
                <a:schemeClr val="accent6"/>
              </a:solidFill>
              <a:ln w="19050">
                <a:solidFill>
                  <a:schemeClr val="lt1"/>
                </a:solidFill>
              </a:ln>
              <a:effectLst/>
            </c:spPr>
          </c:dPt>
          <c:dPt>
            <c:idx val="3"/>
            <c:bubble3D val="0"/>
            <c:spPr>
              <a:solidFill>
                <a:schemeClr val="accent2">
                  <a:lumMod val="60000"/>
                </a:schemeClr>
              </a:solidFill>
              <a:ln w="19050">
                <a:solidFill>
                  <a:schemeClr val="lt1"/>
                </a:solidFill>
              </a:ln>
              <a:effectLst/>
            </c:spPr>
          </c:dPt>
          <c:dPt>
            <c:idx val="4"/>
            <c:bubble3D val="0"/>
            <c:spPr>
              <a:solidFill>
                <a:schemeClr val="accent4">
                  <a:lumMod val="60000"/>
                </a:schemeClr>
              </a:solidFill>
              <a:ln w="19050">
                <a:solidFill>
                  <a:schemeClr val="lt1"/>
                </a:solidFill>
              </a:ln>
              <a:effectLst/>
            </c:spPr>
          </c:dPt>
          <c:dPt>
            <c:idx val="5"/>
            <c:bubble3D val="0"/>
            <c:spPr>
              <a:solidFill>
                <a:schemeClr val="accent6">
                  <a:lumMod val="60000"/>
                </a:schemeClr>
              </a:solidFill>
              <a:ln w="19050">
                <a:solidFill>
                  <a:schemeClr val="lt1"/>
                </a:solidFill>
              </a:ln>
              <a:effectLst/>
            </c:spPr>
          </c:dPt>
          <c:cat>
            <c:strRef>
              <c:f>Аркуш1!$A$2:$A$7</c:f>
              <c:strCache>
                <c:ptCount val="6"/>
                <c:pt idx="0">
                  <c:v>Ніколи</c:v>
                </c:pt>
                <c:pt idx="1">
                  <c:v>Рідко</c:v>
                </c:pt>
                <c:pt idx="2">
                  <c:v>Іноді</c:v>
                </c:pt>
                <c:pt idx="3">
                  <c:v>Частіше</c:v>
                </c:pt>
                <c:pt idx="4">
                  <c:v>Зазвичай</c:v>
                </c:pt>
                <c:pt idx="5">
                  <c:v>Постійно</c:v>
                </c:pt>
              </c:strCache>
            </c:strRef>
          </c:cat>
          <c:val>
            <c:numRef>
              <c:f>Аркуш1!$B$2:$B$7</c:f>
              <c:numCache>
                <c:formatCode>General</c:formatCode>
                <c:ptCount val="6"/>
                <c:pt idx="0">
                  <c:v>16</c:v>
                </c:pt>
                <c:pt idx="1">
                  <c:v>7</c:v>
                </c:pt>
                <c:pt idx="2">
                  <c:v>13</c:v>
                </c:pt>
                <c:pt idx="3">
                  <c:v>4</c:v>
                </c:pt>
                <c:pt idx="4">
                  <c:v>3</c:v>
                </c:pt>
                <c:pt idx="5">
                  <c:v>0</c:v>
                </c:pt>
              </c:numCache>
            </c:numRef>
          </c:val>
          <c:extLst xmlns:c16r2="http://schemas.microsoft.com/office/drawing/2015/06/chart">
            <c:ext xmlns:c16="http://schemas.microsoft.com/office/drawing/2014/chart" uri="{C3380CC4-5D6E-409C-BE32-E72D297353CC}">
              <c16:uniqueId val="{00000000-770F-476B-8CF8-3A79423B3920}"/>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C73F02-058F-4473-96B5-1E3439FD6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1053</TotalTime>
  <Pages>1</Pages>
  <Words>73442</Words>
  <Characters>41862</Characters>
  <Application>Microsoft Office Word</Application>
  <DocSecurity>0</DocSecurity>
  <Lines>348</Lines>
  <Paragraphs>230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115074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44</cp:revision>
  <dcterms:created xsi:type="dcterms:W3CDTF">2025-02-12T17:17:00Z</dcterms:created>
  <dcterms:modified xsi:type="dcterms:W3CDTF">2025-04-24T09:29:00Z</dcterms:modified>
</cp:coreProperties>
</file>